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C8D" w:rsidRDefault="00200C8D" w:rsidP="00200C8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3271 </w:t>
      </w:r>
    </w:p>
    <w:p w:rsidR="00200C8D" w:rsidRPr="009D38FF" w:rsidRDefault="00200C8D" w:rsidP="00200C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529779" r:id="rId7"/>
        </w:object>
      </w:r>
    </w:p>
    <w:p w:rsidR="00200C8D" w:rsidRDefault="00200C8D" w:rsidP="00200C8D">
      <w:pPr>
        <w:pStyle w:val="bpuState"/>
      </w:pPr>
      <w:r>
        <w:t>STATE OF NEW JERSEY</w:t>
      </w:r>
    </w:p>
    <w:p w:rsidR="00200C8D" w:rsidRDefault="00200C8D" w:rsidP="00200C8D">
      <w:pPr>
        <w:pStyle w:val="bpuLegislature"/>
      </w:pPr>
      <w:r>
        <w:t>219th LEGISLATURE</w:t>
      </w:r>
    </w:p>
    <w:p w:rsidR="00200C8D" w:rsidRDefault="00200C8D" w:rsidP="00200C8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529780" r:id="rId8"/>
        </w:object>
      </w:r>
      <w:r>
        <w:t xml:space="preserve">  </w:t>
      </w:r>
    </w:p>
    <w:p w:rsidR="00200C8D" w:rsidRDefault="00200C8D" w:rsidP="00200C8D">
      <w:pPr>
        <w:pStyle w:val="bpuIntro"/>
      </w:pPr>
      <w:r>
        <w:t>INTRODUCED DECEMBER 14, 2020</w:t>
      </w:r>
    </w:p>
    <w:p w:rsidR="00200C8D" w:rsidRDefault="00200C8D" w:rsidP="00200C8D">
      <w:pPr>
        <w:pStyle w:val="bpuIntro"/>
      </w:pPr>
    </w:p>
    <w:p w:rsidR="00200C8D" w:rsidRDefault="00200C8D" w:rsidP="00200C8D">
      <w:pPr>
        <w:pStyle w:val="bpuIntro"/>
        <w:sectPr w:rsidR="00200C8D" w:rsidSect="00200C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00C8D" w:rsidRDefault="00200C8D" w:rsidP="00200C8D">
      <w:pPr>
        <w:pStyle w:val="bpuIntro"/>
      </w:pPr>
    </w:p>
    <w:p w:rsidR="00200C8D" w:rsidRDefault="00200C8D" w:rsidP="00200C8D">
      <w:pPr>
        <w:pStyle w:val="bpuSponsor"/>
      </w:pPr>
      <w:r>
        <w:t>Sponsored by:</w:t>
      </w:r>
    </w:p>
    <w:p w:rsidR="00200C8D" w:rsidRDefault="00200C8D" w:rsidP="00200C8D">
      <w:pPr>
        <w:pStyle w:val="bpuSponsor"/>
      </w:pPr>
      <w:r>
        <w:t>Senator  KRISTIN M. CORRADO</w:t>
      </w:r>
    </w:p>
    <w:p w:rsidR="00200C8D" w:rsidRDefault="00200C8D" w:rsidP="00200C8D">
      <w:pPr>
        <w:pStyle w:val="bpuSponsor"/>
      </w:pPr>
      <w:r>
        <w:t>District 40 (Bergen, Essex, Morris and Passaic)</w:t>
      </w:r>
    </w:p>
    <w:p w:rsidR="00200C8D" w:rsidRDefault="00200C8D" w:rsidP="00200C8D">
      <w:pPr>
        <w:pStyle w:val="bpuSponsor"/>
      </w:pPr>
    </w:p>
    <w:p w:rsidR="00200C8D" w:rsidRDefault="00200C8D" w:rsidP="00200C8D">
      <w:pPr>
        <w:pStyle w:val="bpuSponsor"/>
      </w:pPr>
    </w:p>
    <w:p w:rsidR="00200C8D" w:rsidRDefault="00200C8D" w:rsidP="00200C8D">
      <w:pPr>
        <w:pStyle w:val="bpuSponsor"/>
      </w:pPr>
    </w:p>
    <w:p w:rsidR="00200C8D" w:rsidRDefault="00200C8D" w:rsidP="00200C8D">
      <w:pPr>
        <w:pStyle w:val="bpuSponsor"/>
      </w:pPr>
    </w:p>
    <w:p w:rsidR="00200C8D" w:rsidRDefault="00200C8D" w:rsidP="00200C8D">
      <w:pPr>
        <w:pStyle w:val="bpuSponsor"/>
      </w:pPr>
      <w:r>
        <w:t>SYNOPSIS</w:t>
      </w:r>
    </w:p>
    <w:p w:rsidR="00200C8D" w:rsidRDefault="00200C8D" w:rsidP="00200C8D">
      <w:pPr>
        <w:pStyle w:val="bpuNormText"/>
      </w:pPr>
      <w:r>
        <w:tab/>
        <w:t xml:space="preserve">Requires DHS to post copies of incident reports involving physical injuries, abuse, neglect, or exploitation in State developmental centers or community-based residential programs on its website. </w:t>
      </w:r>
    </w:p>
    <w:p w:rsidR="00200C8D" w:rsidRDefault="00200C8D" w:rsidP="00200C8D">
      <w:pPr>
        <w:pStyle w:val="bpuNormText"/>
      </w:pPr>
    </w:p>
    <w:p w:rsidR="00200C8D" w:rsidRDefault="00200C8D" w:rsidP="00200C8D">
      <w:pPr>
        <w:pStyle w:val="bpuSponsor"/>
      </w:pPr>
      <w:r>
        <w:t xml:space="preserve">CURRENT VERSION OF TEXT </w:t>
      </w:r>
    </w:p>
    <w:p w:rsidR="00200C8D" w:rsidRDefault="00200C8D" w:rsidP="00200C8D">
      <w:pPr>
        <w:pStyle w:val="bpuNormText"/>
      </w:pPr>
      <w:r>
        <w:tab/>
        <w:t>As introduced.</w:t>
      </w:r>
    </w:p>
    <w:p w:rsidR="00200C8D" w:rsidRDefault="00200C8D" w:rsidP="00200C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00C8D" w:rsidRDefault="00200C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00C8D" w:rsidSect="00200C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D4836" w:rsidRPr="00DD4836" w:rsidRDefault="00215565" w:rsidP="00DD4836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D4836" w:rsidRPr="00DD4836">
        <w:t>concerning persons with disabilities and amending P.L.2017; c.238.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1556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15565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DD4836" w:rsidRDefault="00C53C5E" w:rsidP="00C53C5E">
      <w:r>
        <w:tab/>
        <w:t>1</w:t>
      </w:r>
      <w:r w:rsidR="00DD4836">
        <w:t>.</w:t>
      </w:r>
      <w:r w:rsidR="003C6794">
        <w:tab/>
      </w:r>
      <w:r w:rsidR="00DD4836">
        <w:t>Section 13 of P.L.2017, c.238 (C.30:6D-9.7) is amended to read as follows:</w:t>
      </w:r>
    </w:p>
    <w:p w:rsidR="00E453E3" w:rsidRDefault="00DD4836" w:rsidP="00DD4836">
      <w:r>
        <w:tab/>
        <w:t>13.</w:t>
      </w:r>
      <w:r w:rsidR="003C6794">
        <w:tab/>
      </w:r>
      <w:r>
        <w:t>The Department of Human Services shall post</w:t>
      </w:r>
      <w:r w:rsidR="00E453E3">
        <w:t xml:space="preserve"> </w:t>
      </w:r>
      <w:r w:rsidR="00E453E3" w:rsidRPr="00E453E3">
        <w:rPr>
          <w:u w:val="single"/>
        </w:rPr>
        <w:t xml:space="preserve">on its </w:t>
      </w:r>
      <w:r w:rsidR="0041431F">
        <w:rPr>
          <w:u w:val="single"/>
        </w:rPr>
        <w:t>I</w:t>
      </w:r>
      <w:r w:rsidR="005D43FE">
        <w:rPr>
          <w:u w:val="single"/>
        </w:rPr>
        <w:t xml:space="preserve">nternet </w:t>
      </w:r>
      <w:r w:rsidR="00E453E3" w:rsidRPr="00E453E3">
        <w:rPr>
          <w:u w:val="single"/>
        </w:rPr>
        <w:t>website</w:t>
      </w:r>
      <w:r w:rsidR="00E453E3" w:rsidRPr="0041431F">
        <w:t xml:space="preserve"> </w:t>
      </w:r>
      <w:r w:rsidR="00E453E3" w:rsidRPr="005D43FE">
        <w:t>a copy of</w:t>
      </w:r>
      <w:r w:rsidR="00E453E3">
        <w:rPr>
          <w:u w:val="single"/>
        </w:rPr>
        <w:t>:</w:t>
      </w:r>
    </w:p>
    <w:p w:rsidR="00E453E3" w:rsidRDefault="00E453E3" w:rsidP="00DD4836">
      <w:r>
        <w:tab/>
      </w:r>
      <w:r>
        <w:rPr>
          <w:u w:val="single"/>
        </w:rPr>
        <w:t>a.</w:t>
      </w:r>
      <w:r w:rsidR="003C6794">
        <w:tab/>
      </w:r>
      <w:r w:rsidR="00DD4836" w:rsidRPr="00DD4836">
        <w:t>P</w:t>
      </w:r>
      <w:r w:rsidR="00DD4836">
        <w:t>.L.2</w:t>
      </w:r>
      <w:r w:rsidR="00C53C5E">
        <w:t>017, c.238 (C.30:6D-9.1 et al.)</w:t>
      </w:r>
      <w:r>
        <w:t xml:space="preserve"> </w:t>
      </w:r>
      <w:r w:rsidRPr="00E453E3">
        <w:rPr>
          <w:rFonts w:ascii="Albertus Extra Bold" w:hAnsi="Albertus Extra Bold"/>
          <w:b/>
        </w:rPr>
        <w:t>[</w:t>
      </w:r>
      <w:r w:rsidR="00DD4836">
        <w:t>on its website</w:t>
      </w:r>
      <w:r w:rsidRPr="00E453E3">
        <w:rPr>
          <w:rFonts w:ascii="Albertus Extra Bold" w:hAnsi="Albertus Extra Bold"/>
          <w:b/>
        </w:rPr>
        <w:t>]</w:t>
      </w:r>
      <w:r>
        <w:rPr>
          <w:u w:val="single"/>
        </w:rPr>
        <w:t>;</w:t>
      </w:r>
    </w:p>
    <w:p w:rsidR="004B7185" w:rsidRDefault="00E453E3" w:rsidP="00DD4836">
      <w:pPr>
        <w:rPr>
          <w:u w:val="single"/>
        </w:rPr>
      </w:pPr>
      <w:r>
        <w:tab/>
      </w:r>
      <w:r w:rsidRPr="00E453E3">
        <w:rPr>
          <w:u w:val="single"/>
        </w:rPr>
        <w:t>b</w:t>
      </w:r>
      <w:r w:rsidRPr="00AB268B">
        <w:rPr>
          <w:u w:val="single"/>
        </w:rPr>
        <w:t>.</w:t>
      </w:r>
      <w:r w:rsidR="003C6794">
        <w:rPr>
          <w:u w:val="single"/>
        </w:rPr>
        <w:tab/>
      </w:r>
      <w:r w:rsidRPr="00AB268B">
        <w:rPr>
          <w:u w:val="single"/>
        </w:rPr>
        <w:t>e</w:t>
      </w:r>
      <w:r w:rsidRPr="00E453E3">
        <w:rPr>
          <w:u w:val="single"/>
        </w:rPr>
        <w:t>very report of an incident of physical injury, abuse, neglect, or exploitation in a State developmental center or community-based residential program investigated by the department pursuant to section 4 of P.L.2017, c.238 (C.30:6D-9.4)</w:t>
      </w:r>
      <w:r w:rsidR="00B85889">
        <w:rPr>
          <w:u w:val="single"/>
        </w:rPr>
        <w:t>, promptly upon completion of an investigation,</w:t>
      </w:r>
      <w:r w:rsidRPr="00E453E3">
        <w:rPr>
          <w:u w:val="single"/>
        </w:rPr>
        <w:t xml:space="preserve"> so that the public has access to the reports at all time</w:t>
      </w:r>
      <w:r>
        <w:rPr>
          <w:u w:val="single"/>
        </w:rPr>
        <w:t>s</w:t>
      </w:r>
      <w:r w:rsidR="004B7185">
        <w:rPr>
          <w:u w:val="single"/>
        </w:rPr>
        <w:t>; and</w:t>
      </w:r>
    </w:p>
    <w:p w:rsidR="00E453E3" w:rsidRPr="00B25356" w:rsidRDefault="004B7185" w:rsidP="00DD4836">
      <w:r>
        <w:tab/>
      </w:r>
      <w:r>
        <w:rPr>
          <w:u w:val="single"/>
        </w:rPr>
        <w:t>c.</w:t>
      </w:r>
      <w:r w:rsidR="003C6794">
        <w:rPr>
          <w:u w:val="single"/>
        </w:rPr>
        <w:tab/>
      </w:r>
      <w:r>
        <w:rPr>
          <w:u w:val="single"/>
        </w:rPr>
        <w:t xml:space="preserve">an annual </w:t>
      </w:r>
      <w:r w:rsidR="008E1144">
        <w:rPr>
          <w:u w:val="single"/>
        </w:rPr>
        <w:t>report summarizing</w:t>
      </w:r>
      <w:r>
        <w:rPr>
          <w:u w:val="single"/>
        </w:rPr>
        <w:t xml:space="preserve"> the information posted </w:t>
      </w:r>
      <w:r w:rsidR="003C6A2E">
        <w:rPr>
          <w:u w:val="single"/>
        </w:rPr>
        <w:t xml:space="preserve">on the department’s </w:t>
      </w:r>
      <w:r w:rsidR="0041431F">
        <w:rPr>
          <w:u w:val="single"/>
        </w:rPr>
        <w:t>I</w:t>
      </w:r>
      <w:r w:rsidR="003C6A2E">
        <w:rPr>
          <w:u w:val="single"/>
        </w:rPr>
        <w:t xml:space="preserve">nternet website </w:t>
      </w:r>
      <w:r>
        <w:rPr>
          <w:u w:val="single"/>
        </w:rPr>
        <w:t>pursuant to subsection b. of this section</w:t>
      </w:r>
      <w:r w:rsidR="0041431F">
        <w:rPr>
          <w:u w:val="single"/>
        </w:rPr>
        <w:t>,</w:t>
      </w:r>
      <w:r w:rsidR="003C6A2E">
        <w:rPr>
          <w:u w:val="single"/>
        </w:rPr>
        <w:t xml:space="preserve"> categorized</w:t>
      </w:r>
      <w:r>
        <w:rPr>
          <w:u w:val="single"/>
        </w:rPr>
        <w:t xml:space="preserve"> by </w:t>
      </w:r>
      <w:r w:rsidRPr="004B7185">
        <w:rPr>
          <w:u w:val="single"/>
        </w:rPr>
        <w:t>the</w:t>
      </w:r>
      <w:r w:rsidR="003C6A2E">
        <w:rPr>
          <w:u w:val="single"/>
        </w:rPr>
        <w:t xml:space="preserve"> </w:t>
      </w:r>
      <w:r w:rsidRPr="004B7185">
        <w:rPr>
          <w:u w:val="single"/>
        </w:rPr>
        <w:t xml:space="preserve">number </w:t>
      </w:r>
      <w:r w:rsidR="003C6A2E">
        <w:rPr>
          <w:u w:val="single"/>
        </w:rPr>
        <w:t>and type of</w:t>
      </w:r>
      <w:r w:rsidRPr="004B7185">
        <w:rPr>
          <w:u w:val="single"/>
        </w:rPr>
        <w:t xml:space="preserve"> incidents </w:t>
      </w:r>
      <w:r w:rsidR="003C6A2E">
        <w:rPr>
          <w:u w:val="single"/>
        </w:rPr>
        <w:t>investigated per developmental center or community-based residential program</w:t>
      </w:r>
      <w:r w:rsidR="00B25356">
        <w:t>.</w:t>
      </w:r>
    </w:p>
    <w:p w:rsidR="00DD4836" w:rsidRPr="0042128C" w:rsidRDefault="00A82EB7" w:rsidP="00DD4836">
      <w:pPr>
        <w:rPr>
          <w:u w:val="single"/>
        </w:rPr>
      </w:pPr>
      <w:r>
        <w:t>(</w:t>
      </w:r>
      <w:proofErr w:type="spellStart"/>
      <w:r>
        <w:t>cf</w:t>
      </w:r>
      <w:proofErr w:type="spellEnd"/>
      <w:r>
        <w:t xml:space="preserve">: </w:t>
      </w:r>
      <w:r w:rsidR="00C53C5E">
        <w:t>P.</w:t>
      </w:r>
      <w:r>
        <w:t>L.</w:t>
      </w:r>
      <w:r w:rsidR="00DD4836">
        <w:t>2017, c.238, s.13</w:t>
      </w:r>
      <w:r w:rsidR="00C53C5E">
        <w:t>)</w:t>
      </w:r>
    </w:p>
    <w:p w:rsidR="00DD4836" w:rsidRDefault="00DD4836" w:rsidP="00686AEB"/>
    <w:p w:rsidR="00686AEB" w:rsidRPr="00AA7880" w:rsidRDefault="00C53C5E" w:rsidP="00686AEB">
      <w:r>
        <w:tab/>
        <w:t>2.</w:t>
      </w:r>
      <w:r w:rsidR="003C6794">
        <w:tab/>
      </w:r>
      <w:r w:rsidR="00215565">
        <w:t>This act shall take effect</w:t>
      </w:r>
      <w:r w:rsidR="0090358B">
        <w:t xml:space="preserve"> immediately.</w:t>
      </w:r>
    </w:p>
    <w:p w:rsidR="00686AEB" w:rsidRDefault="00686AEB" w:rsidP="00686AEB"/>
    <w:p w:rsidR="0090358B" w:rsidRPr="00CE7BD8" w:rsidRDefault="0090358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51FBF" w:rsidRDefault="00C51FBF" w:rsidP="00686AEB">
      <w:r>
        <w:tab/>
        <w:t>This bill amends s</w:t>
      </w:r>
      <w:r w:rsidRPr="00C51FBF">
        <w:t>ection 13 of P.L.2017, c.238 (C.30:6D-9.7)</w:t>
      </w:r>
      <w:r>
        <w:t xml:space="preserve"> to require the Department of Human Services to post on its </w:t>
      </w:r>
      <w:r w:rsidR="0041431F">
        <w:t xml:space="preserve">Internet </w:t>
      </w:r>
      <w:r>
        <w:t>website a copy of</w:t>
      </w:r>
      <w:r w:rsidR="00B25356">
        <w:t xml:space="preserve">: </w:t>
      </w:r>
      <w:r w:rsidRPr="00C51FBF">
        <w:t xml:space="preserve">every report of an incident of physical injury, abuse, neglect, or exploitation in a State developmental center or community-based residential program investigated by the department pursuant to section 4 of </w:t>
      </w:r>
      <w:r w:rsidR="00B85889">
        <w:t>P.L.2017, c.238 (C.30:6D-9.4), promptly upon completion of an investigation</w:t>
      </w:r>
      <w:r w:rsidRPr="00C51FBF">
        <w:t>, so that the public has access to the reports at all times</w:t>
      </w:r>
      <w:r w:rsidR="00B25356">
        <w:t xml:space="preserve">; </w:t>
      </w:r>
      <w:r w:rsidR="00B25356" w:rsidRPr="00B25356">
        <w:t>an</w:t>
      </w:r>
      <w:r w:rsidR="00B25356">
        <w:t>d an</w:t>
      </w:r>
      <w:r w:rsidR="00B25356" w:rsidRPr="00B25356">
        <w:t xml:space="preserve"> annual </w:t>
      </w:r>
      <w:r w:rsidR="00013C42">
        <w:t>report summarizing</w:t>
      </w:r>
      <w:r w:rsidR="00B25356" w:rsidRPr="00B25356">
        <w:t xml:space="preserve"> the information </w:t>
      </w:r>
      <w:r w:rsidR="00013C42">
        <w:t>on incident reports p</w:t>
      </w:r>
      <w:r w:rsidR="00B25356" w:rsidRPr="00B25356">
        <w:t xml:space="preserve">osted on the department’s </w:t>
      </w:r>
      <w:r w:rsidR="0041431F">
        <w:t>I</w:t>
      </w:r>
      <w:r w:rsidR="00B25356" w:rsidRPr="00B25356">
        <w:t>nternet website</w:t>
      </w:r>
      <w:r w:rsidR="0041431F">
        <w:t>,</w:t>
      </w:r>
      <w:r w:rsidR="00B25356" w:rsidRPr="00B25356">
        <w:t xml:space="preserve"> categorized by the number and type of incidents investigated per developmental center or community-based residential program</w:t>
      </w:r>
      <w:r w:rsidRPr="00C51FBF">
        <w:t>.</w:t>
      </w:r>
    </w:p>
    <w:p w:rsidR="00C51FBF" w:rsidRDefault="00C51FBF" w:rsidP="00686AEB">
      <w:r>
        <w:tab/>
        <w:t xml:space="preserve">Currently, the department is required to post a copy of </w:t>
      </w:r>
      <w:r w:rsidRPr="00C51FBF">
        <w:t>P.L.2017, c.238 (C.30:6D-9.1 et al.)</w:t>
      </w:r>
      <w:r>
        <w:t xml:space="preserve"> </w:t>
      </w:r>
      <w:r w:rsidR="00FE7E71">
        <w:t xml:space="preserve">on its website </w:t>
      </w:r>
      <w:r>
        <w:t xml:space="preserve">but is not required to post copies of reports of incidents of </w:t>
      </w:r>
      <w:r w:rsidRPr="00C51FBF">
        <w:t>physical injury, abuse, neglect, or exploitation in State developmental center</w:t>
      </w:r>
      <w:r>
        <w:t>s</w:t>
      </w:r>
      <w:r w:rsidRPr="00C51FBF">
        <w:t xml:space="preserve"> or community-based </w:t>
      </w:r>
      <w:r w:rsidRPr="00C51FBF">
        <w:lastRenderedPageBreak/>
        <w:t>residential program</w:t>
      </w:r>
      <w:r>
        <w:t>s</w:t>
      </w:r>
      <w:r w:rsidR="00B25356">
        <w:t xml:space="preserve"> or an annual summary of such reports</w:t>
      </w:r>
      <w:r w:rsidR="0041431F">
        <w:t>,</w:t>
      </w:r>
      <w:r w:rsidR="00B25356">
        <w:t xml:space="preserve"> categorized by the number and type of incidents per center or program.</w:t>
      </w:r>
    </w:p>
    <w:sectPr w:rsidR="00C51FBF" w:rsidSect="00200C8D">
      <w:headerReference w:type="default" r:id="rId16"/>
      <w:footerReference w:type="default" r:id="rId17"/>
      <w:headerReference w:type="first" r:id="rId18"/>
      <w:footerReference w:type="first" r:id="rId19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95E" w:rsidRDefault="0081795E">
      <w:r>
        <w:separator/>
      </w:r>
    </w:p>
  </w:endnote>
  <w:endnote w:type="continuationSeparator" w:id="0">
    <w:p w:rsidR="0081795E" w:rsidRDefault="0081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794" w:rsidRDefault="003C67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794" w:rsidRDefault="003C67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794" w:rsidRDefault="003C679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565" w:rsidRPr="00921C91" w:rsidRDefault="0021556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15565" w:rsidRPr="00921C91" w:rsidRDefault="00215565">
    <w:pPr>
      <w:pStyle w:val="Footer"/>
      <w:rPr>
        <w:szCs w:val="18"/>
      </w:rPr>
    </w:pPr>
  </w:p>
  <w:p w:rsidR="00215565" w:rsidRPr="00921C91" w:rsidRDefault="0021556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15565" w:rsidRDefault="0021556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95E" w:rsidRDefault="0081795E">
      <w:r>
        <w:separator/>
      </w:r>
    </w:p>
  </w:footnote>
  <w:footnote w:type="continuationSeparator" w:id="0">
    <w:p w:rsidR="0081795E" w:rsidRDefault="0081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054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794" w:rsidRDefault="003C679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00C8D" w:rsidRDefault="00200C8D" w:rsidP="00200C8D">
    <w:pPr>
      <w:pStyle w:val="bpuHeadSpon"/>
    </w:pPr>
    <w:r w:rsidRPr="00200C8D">
      <w:rPr>
        <w:rStyle w:val="bpuHeadSponChar"/>
      </w:rPr>
      <w:t>S3271</w:t>
    </w:r>
    <w:r>
      <w:t xml:space="preserve"> CORRADO</w:t>
    </w:r>
  </w:p>
  <w:p w:rsidR="00200C8D" w:rsidRDefault="00200C8D" w:rsidP="00200C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54C6">
      <w:rPr>
        <w:noProof/>
      </w:rPr>
      <w:t>3</w:t>
    </w:r>
    <w:r>
      <w:fldChar w:fldCharType="end"/>
    </w:r>
  </w:p>
  <w:p w:rsidR="00200C8D" w:rsidRDefault="00200C8D" w:rsidP="00200C8D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00C8D" w:rsidRDefault="00200C8D" w:rsidP="00200C8D">
    <w:pPr>
      <w:pStyle w:val="bpuHeadSpon"/>
    </w:pPr>
    <w:r w:rsidRPr="00200C8D">
      <w:rPr>
        <w:rStyle w:val="bpuHeadSponChar"/>
      </w:rPr>
      <w:t>S3271</w:t>
    </w:r>
    <w:r>
      <w:t xml:space="preserve"> CORRADO</w:t>
    </w:r>
  </w:p>
  <w:p w:rsidR="00200C8D" w:rsidRDefault="00200C8D" w:rsidP="00200C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54C6">
      <w:rPr>
        <w:noProof/>
      </w:rPr>
      <w:t>2</w:t>
    </w:r>
    <w:r>
      <w:fldChar w:fldCharType="end"/>
    </w:r>
  </w:p>
  <w:p w:rsidR="00200C8D" w:rsidRDefault="00200C8D" w:rsidP="00200C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95E"/>
    <w:rsid w:val="000051BD"/>
    <w:rsid w:val="00013C42"/>
    <w:rsid w:val="000160A5"/>
    <w:rsid w:val="0002335B"/>
    <w:rsid w:val="0003549A"/>
    <w:rsid w:val="000367AE"/>
    <w:rsid w:val="00043B22"/>
    <w:rsid w:val="00054975"/>
    <w:rsid w:val="0005681C"/>
    <w:rsid w:val="00057D20"/>
    <w:rsid w:val="0006197C"/>
    <w:rsid w:val="0006281F"/>
    <w:rsid w:val="0008141C"/>
    <w:rsid w:val="00087E54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3FE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0C8D"/>
    <w:rsid w:val="00205533"/>
    <w:rsid w:val="00212B8D"/>
    <w:rsid w:val="00215565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7D"/>
    <w:rsid w:val="00286C7E"/>
    <w:rsid w:val="002A1029"/>
    <w:rsid w:val="002A3A1A"/>
    <w:rsid w:val="002A4692"/>
    <w:rsid w:val="002A51BA"/>
    <w:rsid w:val="002A74E2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0A50"/>
    <w:rsid w:val="00333704"/>
    <w:rsid w:val="00336624"/>
    <w:rsid w:val="0034025F"/>
    <w:rsid w:val="00340458"/>
    <w:rsid w:val="0034200F"/>
    <w:rsid w:val="003446A0"/>
    <w:rsid w:val="0034481B"/>
    <w:rsid w:val="00346122"/>
    <w:rsid w:val="00346915"/>
    <w:rsid w:val="00350130"/>
    <w:rsid w:val="00354334"/>
    <w:rsid w:val="0036180C"/>
    <w:rsid w:val="00363861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6794"/>
    <w:rsid w:val="003C6A2E"/>
    <w:rsid w:val="003C7FB2"/>
    <w:rsid w:val="003D24DE"/>
    <w:rsid w:val="003E26D4"/>
    <w:rsid w:val="003E47BA"/>
    <w:rsid w:val="003F3B37"/>
    <w:rsid w:val="0040195A"/>
    <w:rsid w:val="00402DC0"/>
    <w:rsid w:val="0041431F"/>
    <w:rsid w:val="00414B9A"/>
    <w:rsid w:val="00416C4B"/>
    <w:rsid w:val="0041751E"/>
    <w:rsid w:val="004211E5"/>
    <w:rsid w:val="0042128C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185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3FE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22EA"/>
    <w:rsid w:val="007502CB"/>
    <w:rsid w:val="00752D79"/>
    <w:rsid w:val="00752E20"/>
    <w:rsid w:val="00756EDE"/>
    <w:rsid w:val="00764456"/>
    <w:rsid w:val="00781B4D"/>
    <w:rsid w:val="007824BF"/>
    <w:rsid w:val="00783B8D"/>
    <w:rsid w:val="00790C35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95E"/>
    <w:rsid w:val="00820FA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075B"/>
    <w:rsid w:val="008916EC"/>
    <w:rsid w:val="00891E4F"/>
    <w:rsid w:val="008A31C5"/>
    <w:rsid w:val="008A4F9A"/>
    <w:rsid w:val="008B2850"/>
    <w:rsid w:val="008C79B3"/>
    <w:rsid w:val="008D77BD"/>
    <w:rsid w:val="008E1144"/>
    <w:rsid w:val="008E454C"/>
    <w:rsid w:val="008F1E5A"/>
    <w:rsid w:val="00901BDA"/>
    <w:rsid w:val="0090358B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B58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EB7"/>
    <w:rsid w:val="00A84C4F"/>
    <w:rsid w:val="00A85959"/>
    <w:rsid w:val="00A932A1"/>
    <w:rsid w:val="00A96E06"/>
    <w:rsid w:val="00AA6197"/>
    <w:rsid w:val="00AA6C70"/>
    <w:rsid w:val="00AB16FD"/>
    <w:rsid w:val="00AB268B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356"/>
    <w:rsid w:val="00B2574A"/>
    <w:rsid w:val="00B35D8A"/>
    <w:rsid w:val="00B45B34"/>
    <w:rsid w:val="00B57047"/>
    <w:rsid w:val="00B61D86"/>
    <w:rsid w:val="00B6342D"/>
    <w:rsid w:val="00B726BD"/>
    <w:rsid w:val="00B732BC"/>
    <w:rsid w:val="00B85889"/>
    <w:rsid w:val="00B90E33"/>
    <w:rsid w:val="00B9676B"/>
    <w:rsid w:val="00BA2EA5"/>
    <w:rsid w:val="00BA364B"/>
    <w:rsid w:val="00BB1190"/>
    <w:rsid w:val="00BB31D0"/>
    <w:rsid w:val="00BB36FA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FBF"/>
    <w:rsid w:val="00C5235F"/>
    <w:rsid w:val="00C53C5E"/>
    <w:rsid w:val="00C54CE2"/>
    <w:rsid w:val="00C56A48"/>
    <w:rsid w:val="00C60A95"/>
    <w:rsid w:val="00C66BF3"/>
    <w:rsid w:val="00C6707D"/>
    <w:rsid w:val="00C70140"/>
    <w:rsid w:val="00C7299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486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12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34B"/>
    <w:rsid w:val="00DB6AA2"/>
    <w:rsid w:val="00DD44BD"/>
    <w:rsid w:val="00DD4836"/>
    <w:rsid w:val="00DE10D1"/>
    <w:rsid w:val="00DE2514"/>
    <w:rsid w:val="00DE6851"/>
    <w:rsid w:val="00DF03EE"/>
    <w:rsid w:val="00E01B71"/>
    <w:rsid w:val="00E054C6"/>
    <w:rsid w:val="00E05CC9"/>
    <w:rsid w:val="00E15573"/>
    <w:rsid w:val="00E25A5B"/>
    <w:rsid w:val="00E26DCD"/>
    <w:rsid w:val="00E373C7"/>
    <w:rsid w:val="00E4267B"/>
    <w:rsid w:val="00E42F13"/>
    <w:rsid w:val="00E452DF"/>
    <w:rsid w:val="00E453E3"/>
    <w:rsid w:val="00E543CF"/>
    <w:rsid w:val="00E546FD"/>
    <w:rsid w:val="00E55DEE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9D4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E7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008F2E6-CB56-4D70-8FF7-FE2A456E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B71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B718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00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393</Words>
  <Characters>2216</Characters>
  <Application>Microsoft Office Word</Application>
  <DocSecurity>0</DocSecurity>
  <Lines>73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S3271</vt:lpstr>
    </vt:vector>
  </TitlesOfParts>
  <Manager>R224</Manager>
  <Company>NJ Office of Legislative Services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S3271</dc:title>
  <dc:subject>20-11450</dc:subject>
  <dc:creator>Senator  CORRADO</dc:creator>
  <cp:keywords>S3271|3|HS |263|0|263|F|0|</cp:keywords>
  <dc:description>INTRODUCED DECEMBER 14, 2020</dc:description>
  <cp:lastModifiedBy>Franks, Denise</cp:lastModifiedBy>
  <cp:revision>2</cp:revision>
  <cp:lastPrinted>2020-12-11T19:00:00Z</cp:lastPrinted>
  <dcterms:created xsi:type="dcterms:W3CDTF">2020-12-15T14:29:00Z</dcterms:created>
  <dcterms:modified xsi:type="dcterms:W3CDTF">2020-12-15T14:29:00Z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