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CBD" w:rsidRDefault="005E3CBD" w:rsidP="005E3CBD">
      <w:pPr>
        <w:pStyle w:val="bpuBill"/>
      </w:pPr>
      <w:bookmarkStart w:id="0" w:name="bpuFrontPg"/>
      <w:bookmarkStart w:id="1" w:name="_GoBack"/>
      <w:bookmarkEnd w:id="0"/>
      <w:bookmarkEnd w:id="1"/>
      <w:r>
        <w:t xml:space="preserve">SENATE, No. 3277 </w:t>
      </w:r>
    </w:p>
    <w:p w:rsidR="005E3CBD" w:rsidRPr="009D38FF" w:rsidRDefault="005E3CBD" w:rsidP="005E3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3762" r:id="rId7"/>
        </w:object>
      </w:r>
    </w:p>
    <w:p w:rsidR="005E3CBD" w:rsidRDefault="005E3CBD" w:rsidP="005E3CBD">
      <w:pPr>
        <w:pStyle w:val="bpuState"/>
      </w:pPr>
      <w:r>
        <w:t>STATE OF NEW JERSEY</w:t>
      </w:r>
    </w:p>
    <w:p w:rsidR="005E3CBD" w:rsidRDefault="005E3CBD" w:rsidP="005E3CBD">
      <w:pPr>
        <w:pStyle w:val="bpuLegislature"/>
      </w:pPr>
      <w:r>
        <w:t>219th LEGISLATURE</w:t>
      </w:r>
    </w:p>
    <w:p w:rsidR="005E3CBD" w:rsidRDefault="005E3CBD" w:rsidP="005E3CBD">
      <w:pPr>
        <w:pStyle w:val="bpuWpGraphic"/>
      </w:pPr>
      <w:r>
        <w:object w:dxaOrig="8985" w:dyaOrig="255">
          <v:shape id="_x0000_i1026" type="#_x0000_t75" style="width:6in;height:12pt" o:ole="">
            <v:imagedata r:id="rId6" o:title=""/>
          </v:shape>
          <o:OLEObject Type="Embed" ProgID="WPWin6.1" ShapeID="_x0000_i1026" DrawAspect="Content" ObjectID="_1684323763" r:id="rId8"/>
        </w:object>
      </w:r>
      <w:r>
        <w:t xml:space="preserve">  </w:t>
      </w:r>
    </w:p>
    <w:p w:rsidR="005E3CBD" w:rsidRDefault="005E3CBD" w:rsidP="005E3CBD">
      <w:pPr>
        <w:pStyle w:val="bpuIntro"/>
      </w:pPr>
      <w:r>
        <w:t>INTRODUCED DECEMBER 14, 2020</w:t>
      </w:r>
    </w:p>
    <w:p w:rsidR="005E3CBD" w:rsidRDefault="005E3CBD" w:rsidP="005E3CBD">
      <w:pPr>
        <w:pStyle w:val="bpuIntro"/>
      </w:pPr>
    </w:p>
    <w:p w:rsidR="005E3CBD" w:rsidRDefault="005E3CBD" w:rsidP="005E3CBD">
      <w:pPr>
        <w:pStyle w:val="bpuIntro"/>
        <w:sectPr w:rsidR="005E3CBD" w:rsidSect="003962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3CBD" w:rsidRDefault="005E3CBD" w:rsidP="005E3CBD">
      <w:pPr>
        <w:pStyle w:val="bpuIntro"/>
      </w:pPr>
    </w:p>
    <w:p w:rsidR="005E3CBD" w:rsidRDefault="005E3CBD" w:rsidP="005E3CBD">
      <w:pPr>
        <w:pStyle w:val="bpuSponsor"/>
      </w:pPr>
      <w:r>
        <w:t>Sponsored by:</w:t>
      </w:r>
    </w:p>
    <w:p w:rsidR="005E3CBD" w:rsidRDefault="005E3CBD" w:rsidP="005E3CBD">
      <w:pPr>
        <w:pStyle w:val="bpuSponsor"/>
      </w:pPr>
      <w:r>
        <w:t>Senator  ANTHONY M. BUCCO</w:t>
      </w:r>
    </w:p>
    <w:p w:rsidR="005E3CBD" w:rsidRDefault="005E3CBD" w:rsidP="005E3CBD">
      <w:pPr>
        <w:pStyle w:val="bpuSponsor"/>
      </w:pPr>
      <w:r>
        <w:t>District 25 (Morris and Somerset)</w:t>
      </w:r>
    </w:p>
    <w:p w:rsidR="005E3CBD" w:rsidRDefault="004A40D7" w:rsidP="004A40D7">
      <w:pPr>
        <w:pStyle w:val="bpuSponsor"/>
      </w:pPr>
      <w:r>
        <w:t>Senator  TROY SINGLETON</w:t>
      </w:r>
    </w:p>
    <w:p w:rsidR="004A40D7" w:rsidRDefault="004A40D7" w:rsidP="004A40D7">
      <w:pPr>
        <w:pStyle w:val="bpuSponsor"/>
      </w:pPr>
      <w:r>
        <w:t>District 7 (Burlington)</w:t>
      </w:r>
    </w:p>
    <w:p w:rsidR="004A40D7" w:rsidRDefault="00AB2733" w:rsidP="00AB2733">
      <w:pPr>
        <w:pStyle w:val="bpuSponsor"/>
      </w:pPr>
      <w:r>
        <w:t>Senator  MICHAEL J. DOHERTY</w:t>
      </w:r>
    </w:p>
    <w:p w:rsidR="00AB2733" w:rsidRDefault="00AB2733" w:rsidP="00AB2733">
      <w:pPr>
        <w:pStyle w:val="bpuSponsor"/>
      </w:pPr>
      <w:r>
        <w:t>District 23 (Hunterdon, Somerset and Warren)</w:t>
      </w:r>
    </w:p>
    <w:p w:rsidR="00AB2733" w:rsidRPr="00AB2733" w:rsidRDefault="00AB2733" w:rsidP="00AB2733">
      <w:pPr>
        <w:pStyle w:val="bpuSponsor"/>
      </w:pPr>
    </w:p>
    <w:p w:rsidR="005E3CBD" w:rsidRDefault="0039625F" w:rsidP="0039625F">
      <w:pPr>
        <w:pStyle w:val="bpuSponsor"/>
      </w:pPr>
      <w:r>
        <w:t>Co-Sponsored by:</w:t>
      </w:r>
    </w:p>
    <w:p w:rsidR="0039625F" w:rsidRDefault="0039625F" w:rsidP="0039625F">
      <w:pPr>
        <w:pStyle w:val="bpuSponsor"/>
      </w:pPr>
      <w:r w:rsidRPr="0039625F">
        <w:t xml:space="preserve">Senator </w:t>
      </w:r>
      <w:proofErr w:type="spellStart"/>
      <w:r w:rsidRPr="0039625F">
        <w:t>Pou</w:t>
      </w:r>
      <w:proofErr w:type="spellEnd"/>
    </w:p>
    <w:p w:rsidR="0039625F" w:rsidRDefault="0039625F" w:rsidP="0039625F"/>
    <w:p w:rsidR="0039625F" w:rsidRPr="0039625F" w:rsidRDefault="0039625F" w:rsidP="0039625F"/>
    <w:p w:rsidR="005E3CBD" w:rsidRDefault="005E3CBD" w:rsidP="005E3CBD">
      <w:pPr>
        <w:pStyle w:val="bpuSponsor"/>
      </w:pPr>
    </w:p>
    <w:p w:rsidR="005E3CBD" w:rsidRDefault="005E3CBD" w:rsidP="005E3CBD">
      <w:pPr>
        <w:pStyle w:val="bpuSponsor"/>
      </w:pPr>
    </w:p>
    <w:p w:rsidR="005E3CBD" w:rsidRDefault="005E3CBD" w:rsidP="005E3CBD">
      <w:pPr>
        <w:pStyle w:val="bpuSponsor"/>
      </w:pPr>
      <w:r>
        <w:t>SYNOPSIS</w:t>
      </w:r>
    </w:p>
    <w:p w:rsidR="005E3CBD" w:rsidRDefault="005E3CBD" w:rsidP="005E3CBD">
      <w:pPr>
        <w:pStyle w:val="bpuNormText"/>
      </w:pPr>
      <w:r>
        <w:tab/>
        <w:t xml:space="preserve">Raises from 45 to 57 maximum eligibility age for exempt fireman certificates and membership in New Jersey State Firemen’s Association. </w:t>
      </w:r>
    </w:p>
    <w:p w:rsidR="005E3CBD" w:rsidRDefault="005E3CBD" w:rsidP="005E3CBD">
      <w:pPr>
        <w:pStyle w:val="bpuNormText"/>
      </w:pPr>
    </w:p>
    <w:p w:rsidR="005E3CBD" w:rsidRDefault="005E3CBD" w:rsidP="005E3CBD">
      <w:pPr>
        <w:pStyle w:val="bpuSponsor"/>
      </w:pPr>
      <w:r>
        <w:t xml:space="preserve">CURRENT VERSION OF TEXT </w:t>
      </w:r>
    </w:p>
    <w:p w:rsidR="005E3CBD" w:rsidRDefault="005E3CBD" w:rsidP="005E3CBD">
      <w:pPr>
        <w:pStyle w:val="bpuNormText"/>
      </w:pPr>
      <w:r>
        <w:tab/>
        <w:t>As introduced.</w:t>
      </w:r>
    </w:p>
    <w:p w:rsidR="005E3CBD" w:rsidRDefault="005E3CBD" w:rsidP="005E3C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3CBD" w:rsidRDefault="005E3CBD" w:rsidP="008916EC">
      <w:pPr>
        <w:pStyle w:val="FronterPage"/>
        <w:tabs>
          <w:tab w:val="clear" w:pos="720"/>
          <w:tab w:val="clear" w:pos="1440"/>
          <w:tab w:val="clear" w:pos="2160"/>
          <w:tab w:val="clear" w:pos="2880"/>
          <w:tab w:val="clear" w:pos="3600"/>
          <w:tab w:val="clear" w:pos="4320"/>
          <w:tab w:val="clear" w:pos="5040"/>
        </w:tabs>
        <w:sectPr w:rsidR="005E3CBD" w:rsidSect="005E3CBD">
          <w:type w:val="continuous"/>
          <w:pgSz w:w="12240" w:h="20160" w:code="5"/>
          <w:pgMar w:top="1440" w:right="2275" w:bottom="1440" w:left="2275" w:header="72" w:footer="720" w:gutter="0"/>
          <w:pgNumType w:start="1"/>
          <w:cols w:space="720"/>
          <w:docGrid w:linePitch="360"/>
        </w:sectPr>
      </w:pPr>
    </w:p>
    <w:p w:rsidR="00686AEB" w:rsidRPr="00677316" w:rsidRDefault="00DE703B" w:rsidP="003E47BA">
      <w:pPr>
        <w:pStyle w:val="HangingAnAct"/>
        <w:rPr>
          <w:rStyle w:val="HangingAnActChar"/>
        </w:rPr>
      </w:pPr>
      <w:r>
        <w:rPr>
          <w:rStyle w:val="BillHead"/>
        </w:rPr>
        <w:lastRenderedPageBreak/>
        <w:t>An Act</w:t>
      </w:r>
      <w:r w:rsidR="00686AEB" w:rsidRPr="006B7FA7">
        <w:rPr>
          <w:rStyle w:val="HangingAnActChar"/>
        </w:rPr>
        <w:t xml:space="preserve"> </w:t>
      </w:r>
      <w:r w:rsidR="001877DD">
        <w:rPr>
          <w:rStyle w:val="HangingAnActChar"/>
        </w:rPr>
        <w:t>concerning exempt fireman certificates and New Jersey State Firemen’s Association membership and amending N.J.S.40A:14-56 and R.S.43:17-9.</w:t>
      </w:r>
    </w:p>
    <w:p w:rsidR="000B1054" w:rsidRPr="00D71D68" w:rsidRDefault="000B1054" w:rsidP="000B1054"/>
    <w:p w:rsidR="00686AEB" w:rsidRPr="00AA7880" w:rsidRDefault="00686AEB" w:rsidP="00686AEB">
      <w:r>
        <w:tab/>
      </w:r>
      <w:r w:rsidR="00DE703B">
        <w:rPr>
          <w:rStyle w:val="BillHeading2"/>
        </w:rPr>
        <w:t>Be It Enacted</w:t>
      </w:r>
      <w:r>
        <w:rPr>
          <w:rStyle w:val="BillHeading2"/>
        </w:rPr>
        <w:t xml:space="preserve"> </w:t>
      </w:r>
      <w:r w:rsidR="00DE703B">
        <w:rPr>
          <w:rStyle w:val="BillLanguage"/>
        </w:rPr>
        <w:t>by the Senate and General Assembly of the State of New Jersey:</w:t>
      </w:r>
    </w:p>
    <w:p w:rsidR="00686AEB" w:rsidRPr="00D71D68" w:rsidRDefault="00686AEB" w:rsidP="00686AEB"/>
    <w:p w:rsidR="001877DD" w:rsidRDefault="001877DD" w:rsidP="001877DD">
      <w:r>
        <w:tab/>
        <w:t>1.</w:t>
      </w:r>
      <w:r>
        <w:tab/>
        <w:t>N.J.S.40A:14-56 is amended to read as follows:</w:t>
      </w:r>
    </w:p>
    <w:p w:rsidR="001877DD" w:rsidRDefault="001877DD" w:rsidP="001877DD">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57</w:t>
      </w:r>
      <w:r>
        <w:t xml:space="preserve"> years of age and that he had performed</w:t>
      </w:r>
      <w:r w:rsidRPr="00120DD5">
        <w:rPr>
          <w:u w:val="single"/>
        </w:rPr>
        <w:t>:</w:t>
      </w:r>
      <w:r>
        <w:t xml:space="preserve"> during a period of seven years, 60% of fire duty</w:t>
      </w:r>
      <w:r w:rsidRPr="00120DD5">
        <w:rPr>
          <w:u w:val="single"/>
        </w:rPr>
        <w:t>;</w:t>
      </w:r>
      <w:r>
        <w:t xml:space="preserve"> or after January 1, 2009, 50% of fire duty</w:t>
      </w:r>
      <w:r>
        <w:rPr>
          <w:u w:val="single"/>
        </w:rPr>
        <w:t>; or after January 1, 2020</w:t>
      </w:r>
      <w:r w:rsidRPr="00C72392">
        <w:rPr>
          <w:u w:val="single"/>
        </w:rPr>
        <w:t xml:space="preserve">, a percentage rate as set by the executive committee of the New Jersey State </w:t>
      </w:r>
      <w:r>
        <w:rPr>
          <w:u w:val="single"/>
        </w:rPr>
        <w:t xml:space="preserve">Exempt </w:t>
      </w:r>
      <w:r w:rsidRPr="00C72392">
        <w:rPr>
          <w:u w:val="single"/>
        </w:rPr>
        <w:t>Firemen’s Association</w:t>
      </w:r>
      <w:r>
        <w:t>,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w:t>
      </w:r>
      <w:r w:rsidRPr="00C72392">
        <w:rPr>
          <w:u w:val="single"/>
        </w:rPr>
        <w:t xml:space="preserve">: </w:t>
      </w:r>
      <w:r>
        <w:t>during a period of five years, 60% of fire duty</w:t>
      </w:r>
      <w:r w:rsidRPr="00C72392">
        <w:rPr>
          <w:u w:val="single"/>
        </w:rPr>
        <w:t>;</w:t>
      </w:r>
      <w:r>
        <w:t xml:space="preserve"> or after January 1, 2009, 50% of fire duty</w:t>
      </w:r>
      <w:r w:rsidRPr="00C72392">
        <w:rPr>
          <w:u w:val="single"/>
        </w:rPr>
        <w:t>; or after January 1</w:t>
      </w:r>
      <w:r>
        <w:rPr>
          <w:u w:val="single"/>
        </w:rPr>
        <w:t>, 2020</w:t>
      </w:r>
      <w:r w:rsidRPr="00C72392">
        <w:rPr>
          <w:u w:val="single"/>
        </w:rPr>
        <w:t>, the</w:t>
      </w:r>
      <w:r>
        <w:rPr>
          <w:u w:val="single"/>
        </w:rPr>
        <w:t xml:space="preserve"> percentage rate as set by the executive c</w:t>
      </w:r>
      <w:r w:rsidRPr="00C72392">
        <w:rPr>
          <w:u w:val="single"/>
        </w:rPr>
        <w:t xml:space="preserve">ommittee of the New Jersey State </w:t>
      </w:r>
      <w:r>
        <w:rPr>
          <w:u w:val="single"/>
        </w:rPr>
        <w:t xml:space="preserve">Exempt </w:t>
      </w:r>
      <w:r w:rsidRPr="00C72392">
        <w:rPr>
          <w:u w:val="single"/>
        </w:rPr>
        <w:t>Firemen’s Association</w:t>
      </w:r>
      <w:r>
        <w:t>, in each year, respectively.  In cases where the appointment was made during the war years the age limit shall be extended 10 years.  Service in the United States Armed Forces during the war years shall be considered as fire duty service.</w:t>
      </w:r>
    </w:p>
    <w:p w:rsidR="001877DD" w:rsidRDefault="001877DD" w:rsidP="001877DD">
      <w: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1877DD" w:rsidRDefault="001877DD" w:rsidP="001877DD">
      <w:r>
        <w:t>(cf: P.L.2014, c.64, s.2)</w:t>
      </w:r>
    </w:p>
    <w:p w:rsidR="001877DD" w:rsidRDefault="001877DD" w:rsidP="001877DD"/>
    <w:p w:rsidR="001877DD" w:rsidRDefault="001877DD" w:rsidP="001877DD">
      <w:r>
        <w:tab/>
        <w:t>2.</w:t>
      </w:r>
      <w:r>
        <w:tab/>
        <w:t>R.S.43:17-9 is amended to read as follows:</w:t>
      </w:r>
    </w:p>
    <w:p w:rsidR="00D11A6A" w:rsidRDefault="001877DD" w:rsidP="00D11A6A">
      <w:r>
        <w:tab/>
      </w:r>
      <w:r w:rsidRPr="00E51B57">
        <w:t>43:17-</w:t>
      </w:r>
      <w:r>
        <w:t xml:space="preserve">9.  </w:t>
      </w:r>
      <w:r w:rsidRPr="00E51B57">
        <w:t>The membership of such corporation shall consist, without any formal election thereto,</w:t>
      </w:r>
      <w:r w:rsidR="00D11A6A">
        <w:t xml:space="preserve"> of the officers and members of</w:t>
      </w:r>
      <w:r w:rsidR="00D11A6A">
        <w:br w:type="page"/>
      </w:r>
    </w:p>
    <w:p w:rsidR="001877DD" w:rsidRPr="00E51B57" w:rsidRDefault="001877DD" w:rsidP="001877DD">
      <w:r w:rsidRPr="00E51B57">
        <w:t xml:space="preserve">such fire engine, hook and ladder, hose and supply company or companies, fire association or fire department, or board of </w:t>
      </w:r>
      <w:proofErr w:type="spellStart"/>
      <w:r w:rsidRPr="00E51B57">
        <w:t>firewardens</w:t>
      </w:r>
      <w:proofErr w:type="spellEnd"/>
      <w:r w:rsidRPr="00E51B57">
        <w:t xml:space="preserve">, 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Pr>
          <w:u w:val="single"/>
        </w:rPr>
        <w:t>57</w:t>
      </w:r>
      <w:r w:rsidRPr="00E51B57">
        <w:t xml:space="preserve"> years of age at the time of joining the </w:t>
      </w:r>
      <w:r w:rsidRPr="00C72392">
        <w:rPr>
          <w:rFonts w:ascii="Albertus Extra Bold" w:hAnsi="Albertus Extra Bold"/>
          <w:b/>
        </w:rPr>
        <w:t>[</w:t>
      </w:r>
      <w:r w:rsidRPr="00E51B57">
        <w:t xml:space="preserve">fire engine, hook and ladder, hose and supply company or companies, fire association or fire department, or board of </w:t>
      </w:r>
      <w:proofErr w:type="spellStart"/>
      <w:r w:rsidRPr="00E51B57">
        <w:t>firewardens</w:t>
      </w:r>
      <w:proofErr w:type="spellEnd"/>
      <w:r w:rsidRPr="00C72392">
        <w:rPr>
          <w:rFonts w:ascii="Albertus Extra Bold" w:hAnsi="Albertus Extra Bold"/>
          <w:b/>
        </w:rPr>
        <w:t>]</w:t>
      </w:r>
      <w:r w:rsidRPr="00E51B57">
        <w:t xml:space="preserve"> </w:t>
      </w:r>
      <w:r w:rsidRPr="000753C0">
        <w:rPr>
          <w:u w:val="single"/>
        </w:rPr>
        <w:t>New Jersey State Firemen's Association</w:t>
      </w:r>
      <w:r>
        <w:t xml:space="preserve"> </w:t>
      </w:r>
      <w:r w:rsidRPr="00E51B57">
        <w:t>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1877DD" w:rsidRDefault="001877DD" w:rsidP="001877DD">
      <w:r>
        <w:t>(cf: P.L.1998, c.90, s.1)</w:t>
      </w:r>
    </w:p>
    <w:p w:rsidR="001877DD" w:rsidRPr="00D71D68" w:rsidRDefault="001877DD" w:rsidP="001877DD"/>
    <w:p w:rsidR="00686AEB" w:rsidRPr="00705011" w:rsidRDefault="001877DD" w:rsidP="001877DD">
      <w:r>
        <w:tab/>
        <w:t>3.</w:t>
      </w:r>
      <w:r>
        <w:tab/>
        <w:t xml:space="preserve">This act shall take effect immediately and be retroactive to </w:t>
      </w:r>
      <w:r w:rsidRPr="00705011">
        <w:t>January 1, 2020</w:t>
      </w:r>
      <w:r w:rsidR="00705011">
        <w:t>.</w:t>
      </w:r>
    </w:p>
    <w:p w:rsidR="002310A5" w:rsidRDefault="002310A5" w:rsidP="00686AEB"/>
    <w:p w:rsidR="00D11A6A" w:rsidRPr="00CE7BD8" w:rsidRDefault="00D11A6A" w:rsidP="00686AEB"/>
    <w:p w:rsidR="00686AEB" w:rsidRDefault="00686AEB" w:rsidP="00686AEB">
      <w:pPr>
        <w:jc w:val="center"/>
      </w:pPr>
      <w:r w:rsidRPr="00D71D68">
        <w:t>STATEMENT</w:t>
      </w:r>
    </w:p>
    <w:p w:rsidR="00536E64" w:rsidRPr="00AA7880" w:rsidRDefault="00536E64" w:rsidP="00686AEB">
      <w:pPr>
        <w:jc w:val="center"/>
      </w:pPr>
    </w:p>
    <w:p w:rsidR="00932A11" w:rsidRDefault="00932A11" w:rsidP="00932A11">
      <w:r>
        <w:tab/>
        <w:t>T</w:t>
      </w:r>
      <w:r w:rsidR="00536E64">
        <w:t>his bill</w:t>
      </w:r>
      <w:r w:rsidRPr="00932A11">
        <w:t xml:space="preserve"> </w:t>
      </w:r>
      <w:r>
        <w:t xml:space="preserve">would increase, from 45 to 57, the age by which a firefighter is required to join the fire service to establish eligibility for the New Jersey State Firemen’s Association and for an exempt fireman certificate.  In addition, the bill allows the </w:t>
      </w:r>
      <w:r w:rsidRPr="00DC7E01">
        <w:t xml:space="preserve">New Jersey State </w:t>
      </w:r>
      <w:r>
        <w:t xml:space="preserve">Exempt </w:t>
      </w:r>
      <w:r w:rsidRPr="00DC7E01">
        <w:t>Firemen’s Association</w:t>
      </w:r>
      <w:r>
        <w:t xml:space="preserve"> to determine the percentage of service necessary to issue an exempt fireman certificate.  </w:t>
      </w:r>
    </w:p>
    <w:p w:rsidR="00932A11" w:rsidRDefault="00932A11" w:rsidP="00932A11">
      <w:r>
        <w:tab/>
        <w:t xml:space="preserve">Under current law, a firefighter is required to join the fire service between the ages of 18 and 45 in order to be eligible for an exempt fireman certificate.  </w:t>
      </w:r>
      <w:r w:rsidRPr="008A4F71">
        <w:t>The amended bill increa</w:t>
      </w:r>
      <w:r w:rsidR="008A4F71">
        <w:t xml:space="preserve">ses the maximum age at which </w:t>
      </w:r>
      <w:r w:rsidRPr="008A4F71">
        <w:t>firefighters are eligible for an exempt certificate to 57 years old.</w:t>
      </w:r>
      <w:r>
        <w:t xml:space="preserve">  </w:t>
      </w:r>
    </w:p>
    <w:p w:rsidR="00932A11" w:rsidRDefault="00932A11" w:rsidP="00932A11">
      <w:r>
        <w:tab/>
        <w:t xml:space="preserve">Current law also provides that exempt fireman certificates are issued to eligible firefighters who have responded to at least 60 percent of their department’s fire duty calls over a seven-year period. The amended bill would allow the </w:t>
      </w:r>
      <w:r w:rsidRPr="00DC7E01">
        <w:t xml:space="preserve">New Jersey State </w:t>
      </w:r>
      <w:r>
        <w:t xml:space="preserve">Exempt </w:t>
      </w:r>
      <w:r w:rsidRPr="00DC7E01">
        <w:t>Firemen’s Association</w:t>
      </w:r>
      <w:r>
        <w:t xml:space="preserve"> to determine after January 1, 2020 the percentage of fire duty calls to which a firefighter is required to respond in order to receive an exempt fireman certificate.  </w:t>
      </w:r>
    </w:p>
    <w:p w:rsidR="00686AEB" w:rsidRDefault="00932A11" w:rsidP="00932A11">
      <w:r>
        <w:tab/>
      </w:r>
      <w:r w:rsidRPr="00150C0F">
        <w:t>The bill would take effect immediately and be retroactive</w:t>
      </w:r>
      <w:r>
        <w:t xml:space="preserve"> to January 1, 2020.</w:t>
      </w:r>
    </w:p>
    <w:sectPr w:rsidR="00686AEB" w:rsidSect="005E3C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1BD" w:rsidRDefault="00EA11BD">
      <w:r>
        <w:separator/>
      </w:r>
    </w:p>
  </w:endnote>
  <w:endnote w:type="continuationSeparator" w:id="0">
    <w:p w:rsidR="00EA11BD" w:rsidRDefault="00EA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0D7" w:rsidRDefault="0039625F" w:rsidP="0039625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03B" w:rsidRPr="00921C91" w:rsidRDefault="00DE70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03B" w:rsidRPr="00921C91" w:rsidRDefault="00DE703B">
    <w:pPr>
      <w:pStyle w:val="Footer"/>
      <w:rPr>
        <w:szCs w:val="18"/>
      </w:rPr>
    </w:pPr>
  </w:p>
  <w:p w:rsidR="00DE703B" w:rsidRPr="00921C91" w:rsidRDefault="00DE70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1BD" w:rsidRDefault="00EA11BD">
      <w:r>
        <w:separator/>
      </w:r>
    </w:p>
  </w:footnote>
  <w:footnote w:type="continuationSeparator" w:id="0">
    <w:p w:rsidR="00EA11BD" w:rsidRDefault="00EA1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20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3CBD" w:rsidRDefault="005E3CBD" w:rsidP="005E3CBD">
    <w:pPr>
      <w:pStyle w:val="bpuHeadSpon"/>
    </w:pPr>
    <w:r w:rsidRPr="005E3CBD">
      <w:rPr>
        <w:rStyle w:val="bpuHeadSponChar"/>
      </w:rPr>
      <w:t>S3277</w:t>
    </w:r>
    <w:r>
      <w:t xml:space="preserve"> A.M.BUCCO</w:t>
    </w:r>
    <w:r w:rsidR="004A40D7">
      <w:t>, SINGLETON</w:t>
    </w:r>
  </w:p>
  <w:p w:rsidR="005E3CBD" w:rsidRDefault="005E3CBD" w:rsidP="005E3CBD">
    <w:pPr>
      <w:pStyle w:val="bpuHeadSpon"/>
    </w:pPr>
    <w:r>
      <w:fldChar w:fldCharType="begin"/>
    </w:r>
    <w:r>
      <w:instrText xml:space="preserve"> PAGE  \* MERGEFORMAT </w:instrText>
    </w:r>
    <w:r>
      <w:fldChar w:fldCharType="separate"/>
    </w:r>
    <w:r w:rsidR="0071152E">
      <w:rPr>
        <w:noProof/>
      </w:rPr>
      <w:t>3</w:t>
    </w:r>
    <w:r>
      <w:fldChar w:fldCharType="end"/>
    </w:r>
  </w:p>
  <w:p w:rsidR="005E3CBD" w:rsidRDefault="005E3CBD" w:rsidP="005E3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3CBD" w:rsidRDefault="005E3CBD" w:rsidP="005E3CBD">
    <w:pPr>
      <w:pStyle w:val="bpuHeadSpon"/>
    </w:pPr>
    <w:r w:rsidRPr="005E3CBD">
      <w:rPr>
        <w:rStyle w:val="bpuHeadSponChar"/>
      </w:rPr>
      <w:t>S3277</w:t>
    </w:r>
    <w:r>
      <w:t xml:space="preserve"> A.M.BUCCO</w:t>
    </w:r>
    <w:r w:rsidR="004A40D7">
      <w:t>, SINGLETON</w:t>
    </w:r>
  </w:p>
  <w:p w:rsidR="005E3CBD" w:rsidRDefault="005E3CBD" w:rsidP="005E3CBD">
    <w:pPr>
      <w:pStyle w:val="bpuHeadSpon"/>
    </w:pPr>
    <w:r>
      <w:fldChar w:fldCharType="begin"/>
    </w:r>
    <w:r>
      <w:instrText xml:space="preserve"> PAGE  \* MERGEFORMAT </w:instrText>
    </w:r>
    <w:r>
      <w:fldChar w:fldCharType="separate"/>
    </w:r>
    <w:r w:rsidR="006173E5">
      <w:rPr>
        <w:noProof/>
      </w:rPr>
      <w:t>2</w:t>
    </w:r>
    <w:r>
      <w:fldChar w:fldCharType="end"/>
    </w:r>
  </w:p>
  <w:p w:rsidR="005E3CBD" w:rsidRDefault="005E3CBD" w:rsidP="005E3C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1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DE7"/>
    <w:rsid w:val="0013000E"/>
    <w:rsid w:val="00133F81"/>
    <w:rsid w:val="00135943"/>
    <w:rsid w:val="0014664C"/>
    <w:rsid w:val="001645FB"/>
    <w:rsid w:val="00173D2B"/>
    <w:rsid w:val="00181676"/>
    <w:rsid w:val="00183603"/>
    <w:rsid w:val="0018410E"/>
    <w:rsid w:val="001877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0A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25F"/>
    <w:rsid w:val="003A2034"/>
    <w:rsid w:val="003A3C64"/>
    <w:rsid w:val="003A3F83"/>
    <w:rsid w:val="003C43EF"/>
    <w:rsid w:val="003C5A6B"/>
    <w:rsid w:val="003C7FB2"/>
    <w:rsid w:val="003D24DE"/>
    <w:rsid w:val="003E26D4"/>
    <w:rsid w:val="003E47BA"/>
    <w:rsid w:val="003E753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D7"/>
    <w:rsid w:val="004A6940"/>
    <w:rsid w:val="004A77A4"/>
    <w:rsid w:val="004C742C"/>
    <w:rsid w:val="004E1F3E"/>
    <w:rsid w:val="004F21BD"/>
    <w:rsid w:val="004F4F1D"/>
    <w:rsid w:val="004F74DD"/>
    <w:rsid w:val="00501317"/>
    <w:rsid w:val="00503045"/>
    <w:rsid w:val="0050495C"/>
    <w:rsid w:val="00505DC9"/>
    <w:rsid w:val="00506E1E"/>
    <w:rsid w:val="00513C81"/>
    <w:rsid w:val="00527BFB"/>
    <w:rsid w:val="00532A32"/>
    <w:rsid w:val="00536E6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CBD"/>
    <w:rsid w:val="005E50C6"/>
    <w:rsid w:val="005F2A97"/>
    <w:rsid w:val="005F399B"/>
    <w:rsid w:val="006019F8"/>
    <w:rsid w:val="00602754"/>
    <w:rsid w:val="00605B20"/>
    <w:rsid w:val="0061156F"/>
    <w:rsid w:val="00613FF5"/>
    <w:rsid w:val="006155A8"/>
    <w:rsid w:val="006173E5"/>
    <w:rsid w:val="00621076"/>
    <w:rsid w:val="00621B94"/>
    <w:rsid w:val="00626239"/>
    <w:rsid w:val="00631420"/>
    <w:rsid w:val="00635316"/>
    <w:rsid w:val="00635449"/>
    <w:rsid w:val="006378C5"/>
    <w:rsid w:val="00645E6A"/>
    <w:rsid w:val="00665CBC"/>
    <w:rsid w:val="00667A5C"/>
    <w:rsid w:val="00677316"/>
    <w:rsid w:val="00686AEB"/>
    <w:rsid w:val="006A7DF2"/>
    <w:rsid w:val="006B7897"/>
    <w:rsid w:val="006B7FA7"/>
    <w:rsid w:val="006C086A"/>
    <w:rsid w:val="006C21C1"/>
    <w:rsid w:val="006C7327"/>
    <w:rsid w:val="006D00E5"/>
    <w:rsid w:val="006D791B"/>
    <w:rsid w:val="006E2895"/>
    <w:rsid w:val="006F180D"/>
    <w:rsid w:val="006F4334"/>
    <w:rsid w:val="006F47AF"/>
    <w:rsid w:val="006F6B8A"/>
    <w:rsid w:val="006F7FD3"/>
    <w:rsid w:val="00705011"/>
    <w:rsid w:val="00707CD3"/>
    <w:rsid w:val="0071152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C47"/>
    <w:rsid w:val="008838B6"/>
    <w:rsid w:val="00884D51"/>
    <w:rsid w:val="008860A1"/>
    <w:rsid w:val="008916EC"/>
    <w:rsid w:val="00891E4F"/>
    <w:rsid w:val="008A31C5"/>
    <w:rsid w:val="008A4F71"/>
    <w:rsid w:val="008A4F9A"/>
    <w:rsid w:val="008B2850"/>
    <w:rsid w:val="008C79B3"/>
    <w:rsid w:val="008D77BD"/>
    <w:rsid w:val="008E454C"/>
    <w:rsid w:val="008F1E5A"/>
    <w:rsid w:val="00901BDA"/>
    <w:rsid w:val="009121D8"/>
    <w:rsid w:val="00912D9C"/>
    <w:rsid w:val="00916F7A"/>
    <w:rsid w:val="00917FE3"/>
    <w:rsid w:val="009318C7"/>
    <w:rsid w:val="00931C09"/>
    <w:rsid w:val="00932A11"/>
    <w:rsid w:val="0093434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08"/>
    <w:rsid w:val="00A222C2"/>
    <w:rsid w:val="00A305D6"/>
    <w:rsid w:val="00A342C4"/>
    <w:rsid w:val="00A50F6B"/>
    <w:rsid w:val="00A52237"/>
    <w:rsid w:val="00A551D6"/>
    <w:rsid w:val="00A6251B"/>
    <w:rsid w:val="00A6754E"/>
    <w:rsid w:val="00A70F58"/>
    <w:rsid w:val="00A72987"/>
    <w:rsid w:val="00A7346B"/>
    <w:rsid w:val="00A84C4F"/>
    <w:rsid w:val="00A932A1"/>
    <w:rsid w:val="00A9395B"/>
    <w:rsid w:val="00A96E06"/>
    <w:rsid w:val="00AA6197"/>
    <w:rsid w:val="00AA6C70"/>
    <w:rsid w:val="00AB16FD"/>
    <w:rsid w:val="00AB2733"/>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7E7"/>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FED"/>
    <w:rsid w:val="00D039F4"/>
    <w:rsid w:val="00D10496"/>
    <w:rsid w:val="00D11173"/>
    <w:rsid w:val="00D11A6A"/>
    <w:rsid w:val="00D1215F"/>
    <w:rsid w:val="00D16561"/>
    <w:rsid w:val="00D17FF8"/>
    <w:rsid w:val="00D268AC"/>
    <w:rsid w:val="00D27FF3"/>
    <w:rsid w:val="00D343D0"/>
    <w:rsid w:val="00D3664D"/>
    <w:rsid w:val="00D500E9"/>
    <w:rsid w:val="00D507BC"/>
    <w:rsid w:val="00D6090A"/>
    <w:rsid w:val="00D62FA3"/>
    <w:rsid w:val="00D63B6F"/>
    <w:rsid w:val="00D64A90"/>
    <w:rsid w:val="00D84699"/>
    <w:rsid w:val="00D9410B"/>
    <w:rsid w:val="00D9695B"/>
    <w:rsid w:val="00DA2417"/>
    <w:rsid w:val="00DA5585"/>
    <w:rsid w:val="00DB02AC"/>
    <w:rsid w:val="00DB6AA2"/>
    <w:rsid w:val="00DE10D1"/>
    <w:rsid w:val="00DE2514"/>
    <w:rsid w:val="00DE6851"/>
    <w:rsid w:val="00DE703B"/>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BD"/>
    <w:rsid w:val="00EA7C16"/>
    <w:rsid w:val="00EC5281"/>
    <w:rsid w:val="00EC791D"/>
    <w:rsid w:val="00EC7CA6"/>
    <w:rsid w:val="00ED3C5D"/>
    <w:rsid w:val="00ED4553"/>
    <w:rsid w:val="00F00D08"/>
    <w:rsid w:val="00F032DF"/>
    <w:rsid w:val="00F1238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069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50FD1E"/>
  <w15:docId w15:val="{6EAE8614-20E6-41BF-907C-060853A1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3CBD"/>
  </w:style>
  <w:style w:type="paragraph" w:styleId="BalloonText">
    <w:name w:val="Balloon Text"/>
    <w:basedOn w:val="Normal"/>
    <w:link w:val="BalloonTextChar"/>
    <w:semiHidden/>
    <w:unhideWhenUsed/>
    <w:rsid w:val="00503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30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892</Words>
  <Characters>4548</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S3277</vt:lpstr>
    </vt:vector>
  </TitlesOfParts>
  <Manager>R229</Manager>
  <Company>NJ Office of Legislative Services</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S3277</dc:title>
  <dc:subject/>
  <dc:creator>Senator  BUCCO</dc:creator>
  <cp:keywords>S3277|4|LP |234|0|234|N|0|</cp:keywords>
  <dc:description>INTRODUCED DECEMBER 14, 2020</dc:description>
  <cp:lastModifiedBy>Todaro, Vivian</cp:lastModifiedBy>
  <cp:revision>2</cp:revision>
  <cp:lastPrinted>2021-06-04T18:56:00Z</cp:lastPrinted>
  <dcterms:created xsi:type="dcterms:W3CDTF">2021-06-04T18:56:00Z</dcterms:created>
  <dcterms:modified xsi:type="dcterms:W3CDTF">2021-06-04T18:56:00Z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