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5D4" w:rsidRDefault="000605D4" w:rsidP="000605D4">
      <w:pPr>
        <w:pStyle w:val="bpuBill"/>
      </w:pPr>
      <w:bookmarkStart w:id="0" w:name="bpuFrontPg"/>
      <w:bookmarkEnd w:id="0"/>
      <w:r>
        <w:t xml:space="preserve">SENATE, No. 3356 </w:t>
      </w:r>
    </w:p>
    <w:p w:rsidR="000605D4" w:rsidRPr="009D38FF" w:rsidRDefault="000605D4" w:rsidP="000605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6298" r:id="rId7"/>
        </w:object>
      </w:r>
    </w:p>
    <w:p w:rsidR="000605D4" w:rsidRDefault="000605D4" w:rsidP="000605D4">
      <w:pPr>
        <w:pStyle w:val="bpuState"/>
      </w:pPr>
      <w:r>
        <w:t>STATE OF NEW JERSEY</w:t>
      </w:r>
    </w:p>
    <w:p w:rsidR="000605D4" w:rsidRDefault="000605D4" w:rsidP="000605D4">
      <w:pPr>
        <w:pStyle w:val="bpuLegislature"/>
      </w:pPr>
      <w:r>
        <w:t>219th LEGISLATURE</w:t>
      </w:r>
    </w:p>
    <w:p w:rsidR="000605D4" w:rsidRDefault="000605D4" w:rsidP="000605D4">
      <w:pPr>
        <w:pStyle w:val="bpuWpGraphic"/>
      </w:pPr>
      <w:r>
        <w:object w:dxaOrig="8985" w:dyaOrig="255">
          <v:shape id="_x0000_i1026" type="#_x0000_t75" style="width:6in;height:12pt" o:ole="">
            <v:imagedata r:id="rId6" o:title=""/>
          </v:shape>
          <o:OLEObject Type="Embed" ProgID="WPWin6.1" ShapeID="_x0000_i1026" DrawAspect="Content" ObjectID="_1676876299" r:id="rId8"/>
        </w:object>
      </w:r>
      <w:r>
        <w:t xml:space="preserve">  </w:t>
      </w:r>
    </w:p>
    <w:p w:rsidR="000605D4" w:rsidRDefault="000605D4" w:rsidP="000605D4">
      <w:pPr>
        <w:pStyle w:val="bpuIntro"/>
      </w:pPr>
      <w:r>
        <w:t>INTRODUCED JANUARY 12, 2021</w:t>
      </w:r>
    </w:p>
    <w:p w:rsidR="000605D4" w:rsidRDefault="000605D4" w:rsidP="000605D4">
      <w:pPr>
        <w:pStyle w:val="bpuIntro"/>
      </w:pPr>
    </w:p>
    <w:p w:rsidR="000605D4" w:rsidRDefault="000605D4" w:rsidP="000605D4">
      <w:pPr>
        <w:pStyle w:val="bpuIntro"/>
        <w:sectPr w:rsidR="000605D4" w:rsidSect="002E4B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605D4" w:rsidRDefault="000605D4" w:rsidP="000605D4">
      <w:pPr>
        <w:pStyle w:val="bpuIntro"/>
      </w:pPr>
    </w:p>
    <w:p w:rsidR="000605D4" w:rsidRDefault="000605D4" w:rsidP="000605D4">
      <w:pPr>
        <w:pStyle w:val="bpuSponsor"/>
      </w:pPr>
      <w:r>
        <w:t>Sponsored by:</w:t>
      </w:r>
    </w:p>
    <w:p w:rsidR="000605D4" w:rsidRDefault="000605D4" w:rsidP="000605D4">
      <w:pPr>
        <w:pStyle w:val="bpuSponsor"/>
      </w:pPr>
      <w:r>
        <w:t>Senator  DECLAN J. O'SCANLON, JR.</w:t>
      </w:r>
    </w:p>
    <w:p w:rsidR="000605D4" w:rsidRDefault="000605D4" w:rsidP="000605D4">
      <w:pPr>
        <w:pStyle w:val="bpuSponsor"/>
      </w:pPr>
      <w:r>
        <w:t>District 13 (Monmouth)</w:t>
      </w:r>
    </w:p>
    <w:p w:rsidR="000605D4" w:rsidRDefault="002E4BBE" w:rsidP="002E4BBE">
      <w:pPr>
        <w:pStyle w:val="bpuSponsor"/>
      </w:pPr>
      <w:r>
        <w:t>Senator  JOSEPH A. LAGANA</w:t>
      </w:r>
    </w:p>
    <w:p w:rsidR="002E4BBE" w:rsidRDefault="002E4BBE" w:rsidP="002E4BBE">
      <w:pPr>
        <w:pStyle w:val="bpuSponsor"/>
      </w:pPr>
      <w:r>
        <w:t>District 38 (Bergen and Passaic)</w:t>
      </w:r>
    </w:p>
    <w:p w:rsidR="002E4BBE" w:rsidRPr="002E4BBE" w:rsidRDefault="002E4BBE" w:rsidP="002E4BBE">
      <w:pPr>
        <w:pStyle w:val="bpuSponsor"/>
      </w:pPr>
    </w:p>
    <w:p w:rsidR="000605D4" w:rsidRDefault="000605D4" w:rsidP="000605D4">
      <w:pPr>
        <w:pStyle w:val="bpuSponsor"/>
      </w:pPr>
    </w:p>
    <w:p w:rsidR="000605D4" w:rsidRDefault="000605D4" w:rsidP="000605D4">
      <w:pPr>
        <w:pStyle w:val="bpuSponsor"/>
      </w:pPr>
    </w:p>
    <w:p w:rsidR="000605D4" w:rsidRDefault="000605D4" w:rsidP="000605D4">
      <w:pPr>
        <w:pStyle w:val="bpuSponsor"/>
      </w:pPr>
    </w:p>
    <w:p w:rsidR="000605D4" w:rsidRDefault="000605D4" w:rsidP="000605D4">
      <w:pPr>
        <w:pStyle w:val="bpuSponsor"/>
      </w:pPr>
      <w:r>
        <w:t>SYNOPSIS</w:t>
      </w:r>
    </w:p>
    <w:p w:rsidR="000605D4" w:rsidRDefault="000605D4" w:rsidP="000605D4">
      <w:pPr>
        <w:pStyle w:val="bpuNormText"/>
      </w:pPr>
      <w:r>
        <w:tab/>
        <w:t xml:space="preserve">Permits paramedics to administer vaccines during outbreaks of communicable diseases. </w:t>
      </w:r>
    </w:p>
    <w:p w:rsidR="000605D4" w:rsidRDefault="000605D4" w:rsidP="000605D4">
      <w:pPr>
        <w:pStyle w:val="bpuNormText"/>
      </w:pPr>
    </w:p>
    <w:p w:rsidR="000605D4" w:rsidRDefault="000605D4" w:rsidP="000605D4">
      <w:pPr>
        <w:pStyle w:val="bpuSponsor"/>
      </w:pPr>
      <w:r>
        <w:t xml:space="preserve">CURRENT VERSION OF TEXT </w:t>
      </w:r>
    </w:p>
    <w:p w:rsidR="000605D4" w:rsidRDefault="000605D4" w:rsidP="000605D4">
      <w:pPr>
        <w:pStyle w:val="bpuNormText"/>
      </w:pPr>
      <w:r>
        <w:tab/>
        <w:t>As introduced.</w:t>
      </w:r>
    </w:p>
    <w:p w:rsidR="000605D4" w:rsidRDefault="000605D4" w:rsidP="000605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05D4" w:rsidRDefault="000605D4" w:rsidP="008916EC">
      <w:pPr>
        <w:pStyle w:val="FronterPage"/>
        <w:tabs>
          <w:tab w:val="clear" w:pos="720"/>
          <w:tab w:val="clear" w:pos="1440"/>
          <w:tab w:val="clear" w:pos="2160"/>
          <w:tab w:val="clear" w:pos="2880"/>
          <w:tab w:val="clear" w:pos="3600"/>
          <w:tab w:val="clear" w:pos="4320"/>
          <w:tab w:val="clear" w:pos="5040"/>
        </w:tabs>
        <w:sectPr w:rsidR="000605D4" w:rsidSect="000605D4">
          <w:type w:val="continuous"/>
          <w:pgSz w:w="12240" w:h="20160" w:code="5"/>
          <w:pgMar w:top="1440" w:right="2275" w:bottom="1440" w:left="2275" w:header="72" w:footer="720" w:gutter="0"/>
          <w:pgNumType w:start="1"/>
          <w:cols w:space="720"/>
          <w:docGrid w:linePitch="360"/>
        </w:sectPr>
      </w:pPr>
    </w:p>
    <w:p w:rsidR="00445020" w:rsidRPr="00677316" w:rsidRDefault="00445020" w:rsidP="00445020">
      <w:pPr>
        <w:pStyle w:val="HangingAnAct"/>
        <w:rPr>
          <w:rStyle w:val="HangingAnActChar"/>
        </w:rPr>
      </w:pPr>
      <w:r>
        <w:rPr>
          <w:rStyle w:val="BillHead"/>
        </w:rPr>
        <w:lastRenderedPageBreak/>
        <w:t>An Act</w:t>
      </w:r>
      <w:r w:rsidRPr="006B7FA7">
        <w:rPr>
          <w:rStyle w:val="HangingAnActChar"/>
        </w:rPr>
        <w:t xml:space="preserve"> </w:t>
      </w:r>
      <w:r w:rsidRPr="00911BD6">
        <w:rPr>
          <w:rStyle w:val="HangingAnActChar"/>
        </w:rPr>
        <w:t>concerning paramedics and vaccines and</w:t>
      </w:r>
      <w:r>
        <w:rPr>
          <w:rStyle w:val="HangingAnActChar"/>
        </w:rPr>
        <w:t xml:space="preserve"> </w:t>
      </w:r>
      <w:r w:rsidRPr="00911BD6">
        <w:rPr>
          <w:rStyle w:val="HangingAnActChar"/>
        </w:rPr>
        <w:t>supplementing Title 26 of the Revised Statutes.</w:t>
      </w:r>
    </w:p>
    <w:p w:rsidR="00445020" w:rsidRPr="00D71D68" w:rsidRDefault="00445020" w:rsidP="00445020"/>
    <w:p w:rsidR="00445020" w:rsidRPr="00AA7880" w:rsidRDefault="00445020" w:rsidP="00445020">
      <w:r>
        <w:tab/>
      </w:r>
      <w:r>
        <w:rPr>
          <w:rStyle w:val="BillHeading2"/>
        </w:rPr>
        <w:t xml:space="preserve">Be It Enacted </w:t>
      </w:r>
      <w:r>
        <w:rPr>
          <w:rStyle w:val="BillLanguage"/>
        </w:rPr>
        <w:t>by the Senate and General Assembly of the State of New Jersey:</w:t>
      </w:r>
    </w:p>
    <w:p w:rsidR="00445020" w:rsidRPr="00D71D68" w:rsidRDefault="00445020" w:rsidP="00445020"/>
    <w:p w:rsidR="00445020" w:rsidRDefault="00445020" w:rsidP="00445020">
      <w:r>
        <w:tab/>
        <w:t>1.</w:t>
      </w:r>
      <w:r w:rsidR="00501B1C">
        <w:tab/>
      </w:r>
      <w:r>
        <w:t>a.  As used in this section, “m</w:t>
      </w:r>
      <w:r w:rsidRPr="008F6DFD">
        <w:t>o</w:t>
      </w:r>
      <w:r>
        <w:t>bile intensive care paramedic" shall have the same meaning as provided in section 1 of P.L.1984, c.146 (C.</w:t>
      </w:r>
      <w:r w:rsidRPr="008F6DFD">
        <w:t>26:2K-7</w:t>
      </w:r>
      <w:r>
        <w:t>).</w:t>
      </w:r>
    </w:p>
    <w:p w:rsidR="00445020" w:rsidRPr="007670F9" w:rsidRDefault="00445020" w:rsidP="00445020">
      <w:r>
        <w:tab/>
        <w:t>b.</w:t>
      </w:r>
      <w:r w:rsidR="00501B1C">
        <w:tab/>
      </w:r>
      <w:r w:rsidRPr="007670F9">
        <w:t>During an outbreak of a communicable disease occurring among the general public in any area</w:t>
      </w:r>
      <w:r>
        <w:t xml:space="preserve"> of the State, all mobile intensive care paramedics</w:t>
      </w:r>
      <w:r w:rsidRPr="007670F9">
        <w:t xml:space="preserve"> in the State shall be authorized to administer any available vaccine that the Advisory Committee on Immunization Practices in the federal Centers for Disease Control and Prevention recommends to prevent against that communicable disease, which vaccine may be administered </w:t>
      </w:r>
      <w:r>
        <w:t>by a mobile intensive care paramedic</w:t>
      </w:r>
      <w:r w:rsidRPr="007670F9">
        <w:t xml:space="preserve"> to any patient, regardless of the patient’s age, unless age restrictions have been recommended by the Advisory Committee on Immunization Practices.</w:t>
      </w:r>
      <w:r>
        <w:t xml:space="preserve">  A mobile intensive care paramedic</w:t>
      </w:r>
      <w:r w:rsidRPr="007670F9">
        <w:t xml:space="preserve"> shall comply with any other restrictions or guidance concerning the vaccine as have been issued by the Advisory Committee on Immunization Practices or the Department of Health.  A vaccine adminis</w:t>
      </w:r>
      <w:r>
        <w:t>tered pursuant to this section</w:t>
      </w:r>
      <w:r w:rsidRPr="007670F9">
        <w:t xml:space="preserve"> may be administered pursuant to an individual prescription for the vaccine, a standing order for the vaccine issued by an authorized prescriber, or an immunization program or other program sponsored by an authorized governmental agency that is not patient specific.</w:t>
      </w:r>
    </w:p>
    <w:p w:rsidR="00445020" w:rsidRDefault="00445020" w:rsidP="00445020"/>
    <w:p w:rsidR="00445020" w:rsidRPr="00AA7880" w:rsidRDefault="00445020" w:rsidP="00445020">
      <w:r>
        <w:tab/>
        <w:t>2.</w:t>
      </w:r>
      <w:r w:rsidR="00501B1C">
        <w:tab/>
      </w:r>
      <w:r>
        <w:t>This act shall take effect immediately.</w:t>
      </w:r>
    </w:p>
    <w:p w:rsidR="00445020" w:rsidRDefault="00445020" w:rsidP="00445020"/>
    <w:p w:rsidR="00445020" w:rsidRPr="00CE7BD8" w:rsidRDefault="00445020" w:rsidP="00445020"/>
    <w:p w:rsidR="00445020" w:rsidRPr="00AA7880" w:rsidRDefault="00445020" w:rsidP="00445020">
      <w:pPr>
        <w:jc w:val="center"/>
      </w:pPr>
      <w:r w:rsidRPr="00D71D68">
        <w:t>STATEMENT</w:t>
      </w:r>
    </w:p>
    <w:p w:rsidR="00445020" w:rsidRDefault="00445020" w:rsidP="00445020"/>
    <w:p w:rsidR="00445020" w:rsidRDefault="00445020" w:rsidP="00445020">
      <w:r>
        <w:tab/>
        <w:t>This bill p</w:t>
      </w:r>
      <w:r w:rsidRPr="00911BD6">
        <w:t>ermits paramedics to administer vaccines during outbreaks of communicable diseases.</w:t>
      </w:r>
    </w:p>
    <w:p w:rsidR="00445020" w:rsidRDefault="00445020" w:rsidP="00445020">
      <w:r>
        <w:tab/>
        <w:t>Under the bill, d</w:t>
      </w:r>
      <w:r w:rsidRPr="0006482B">
        <w:t>uring an outbreak of a communicable disease occurring among the general public in a</w:t>
      </w:r>
      <w:r>
        <w:t>ny area of the State, all paramedics in the State are to</w:t>
      </w:r>
      <w:r w:rsidRPr="0006482B">
        <w:t xml:space="preserve"> be authorized to administer any available vaccine that the Advisory Committee on Immunization Practices in the federal Centers for Disease Control and Prevention recommends to prevent against that communicable disease, which vaccine may be administered b</w:t>
      </w:r>
      <w:r>
        <w:t xml:space="preserve">y a </w:t>
      </w:r>
      <w:r w:rsidRPr="0006482B">
        <w:t>paramedic to any patient, regardless of the patient’s age, unless age restrictions have been recommended by the Advisory Committee</w:t>
      </w:r>
      <w:r>
        <w:t xml:space="preserve"> on Immunization Practices.  A</w:t>
      </w:r>
      <w:r w:rsidRPr="0006482B">
        <w:t xml:space="preserve"> mobile intensive </w:t>
      </w:r>
      <w:r>
        <w:t>care paramedic is to</w:t>
      </w:r>
      <w:r w:rsidRPr="0006482B">
        <w:t xml:space="preserve"> comply with any other restrictions or guidance concerning the vaccine as have been issued by the Advisory Committee on Immunization Practices or the Department of Health.  A vacci</w:t>
      </w:r>
      <w:r>
        <w:t>ne administered pursuant to the bill’s provisions</w:t>
      </w:r>
      <w:r w:rsidRPr="0006482B">
        <w:t xml:space="preserve"> may be administered pursuant to an individual prescription for the vaccine, a standing order for the vaccine issued </w:t>
      </w:r>
      <w:bookmarkStart w:id="1" w:name="_GoBack"/>
      <w:bookmarkEnd w:id="1"/>
      <w:r w:rsidRPr="0006482B">
        <w:t>by an authorized prescriber, or an immunization program or other program sponsored by an authorized governmental agency that is not patient specific.</w:t>
      </w:r>
    </w:p>
    <w:sectPr w:rsidR="00445020" w:rsidSect="000605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007" w:rsidRDefault="00B35007">
      <w:r>
        <w:separator/>
      </w:r>
    </w:p>
  </w:endnote>
  <w:endnote w:type="continuationSeparator" w:id="0">
    <w:p w:rsidR="00B35007" w:rsidRDefault="00B35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BBE" w:rsidRDefault="002E4BBE" w:rsidP="002E4BBE">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007" w:rsidRDefault="00B35007">
      <w:r>
        <w:separator/>
      </w:r>
    </w:p>
  </w:footnote>
  <w:footnote w:type="continuationSeparator" w:id="0">
    <w:p w:rsidR="00B35007" w:rsidRDefault="00B35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05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5D4" w:rsidRDefault="000605D4" w:rsidP="000605D4">
    <w:pPr>
      <w:pStyle w:val="bpuHeadSpon"/>
    </w:pPr>
    <w:r w:rsidRPr="000605D4">
      <w:rPr>
        <w:rStyle w:val="bpuHeadSponChar"/>
      </w:rPr>
      <w:t>S3356</w:t>
    </w:r>
    <w:r>
      <w:t xml:space="preserve"> O'SCANLON</w:t>
    </w:r>
    <w:r w:rsidR="002E4BBE">
      <w:t xml:space="preserve">, </w:t>
    </w:r>
    <w:r w:rsidR="002E4BBE">
      <w:t>LAGANA</w:t>
    </w:r>
  </w:p>
  <w:p w:rsidR="000605D4" w:rsidRDefault="000605D4" w:rsidP="000605D4">
    <w:pPr>
      <w:pStyle w:val="bpuHeadSpon"/>
    </w:pPr>
    <w:r>
      <w:fldChar w:fldCharType="begin"/>
    </w:r>
    <w:r>
      <w:instrText xml:space="preserve"> PAGE  \* MERGEFORMAT </w:instrText>
    </w:r>
    <w:r>
      <w:fldChar w:fldCharType="separate"/>
    </w:r>
    <w:r w:rsidR="002905CF">
      <w:rPr>
        <w:noProof/>
      </w:rPr>
      <w:t>3</w:t>
    </w:r>
    <w:r>
      <w:fldChar w:fldCharType="end"/>
    </w:r>
  </w:p>
  <w:p w:rsidR="000605D4" w:rsidRDefault="000605D4" w:rsidP="000605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5D4" w:rsidRDefault="000605D4" w:rsidP="000605D4">
    <w:pPr>
      <w:pStyle w:val="bpuHeadSpon"/>
    </w:pPr>
    <w:r w:rsidRPr="000605D4">
      <w:rPr>
        <w:rStyle w:val="bpuHeadSponChar"/>
      </w:rPr>
      <w:t>S3356</w:t>
    </w:r>
    <w:r>
      <w:t xml:space="preserve"> O'SCANLON</w:t>
    </w:r>
    <w:r w:rsidR="002E4BBE">
      <w:t xml:space="preserve">, </w:t>
    </w:r>
    <w:r w:rsidR="002E4BBE">
      <w:t>LAGANA</w:t>
    </w:r>
  </w:p>
  <w:p w:rsidR="000605D4" w:rsidRDefault="000605D4" w:rsidP="000605D4">
    <w:pPr>
      <w:pStyle w:val="bpuHeadSpon"/>
    </w:pPr>
    <w:r>
      <w:fldChar w:fldCharType="begin"/>
    </w:r>
    <w:r>
      <w:instrText xml:space="preserve"> PAGE  \* MERGEFORMAT </w:instrText>
    </w:r>
    <w:r>
      <w:fldChar w:fldCharType="separate"/>
    </w:r>
    <w:r w:rsidR="002905CF">
      <w:rPr>
        <w:noProof/>
      </w:rPr>
      <w:t>2</w:t>
    </w:r>
    <w:r>
      <w:fldChar w:fldCharType="end"/>
    </w:r>
  </w:p>
  <w:p w:rsidR="000605D4" w:rsidRDefault="000605D4" w:rsidP="000605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07"/>
    <w:rsid w:val="000051BD"/>
    <w:rsid w:val="000160A5"/>
    <w:rsid w:val="0002335B"/>
    <w:rsid w:val="0003549A"/>
    <w:rsid w:val="000367AE"/>
    <w:rsid w:val="00043B22"/>
    <w:rsid w:val="00054975"/>
    <w:rsid w:val="00057D20"/>
    <w:rsid w:val="000605D4"/>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50D"/>
    <w:rsid w:val="0013000E"/>
    <w:rsid w:val="00133F81"/>
    <w:rsid w:val="0013456A"/>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05CF"/>
    <w:rsid w:val="002A1029"/>
    <w:rsid w:val="002A3A1A"/>
    <w:rsid w:val="002A4692"/>
    <w:rsid w:val="002A51BA"/>
    <w:rsid w:val="002B2E26"/>
    <w:rsid w:val="002B3FE6"/>
    <w:rsid w:val="002C2D81"/>
    <w:rsid w:val="002C461E"/>
    <w:rsid w:val="002C6CEC"/>
    <w:rsid w:val="002E09CE"/>
    <w:rsid w:val="002E4BB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208"/>
    <w:rsid w:val="003E47BA"/>
    <w:rsid w:val="003F3B37"/>
    <w:rsid w:val="0040195A"/>
    <w:rsid w:val="00402DC0"/>
    <w:rsid w:val="00416C4B"/>
    <w:rsid w:val="0041751E"/>
    <w:rsid w:val="004211E5"/>
    <w:rsid w:val="00422091"/>
    <w:rsid w:val="0043386C"/>
    <w:rsid w:val="00436F2D"/>
    <w:rsid w:val="00436F5D"/>
    <w:rsid w:val="00441B42"/>
    <w:rsid w:val="0044502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B1C"/>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AE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36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42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4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00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31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0AF"/>
    <w:rsid w:val="00F1350D"/>
    <w:rsid w:val="00F15583"/>
    <w:rsid w:val="00F17C18"/>
    <w:rsid w:val="00F200EE"/>
    <w:rsid w:val="00F2111F"/>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6BF8F6"/>
  <w15:docId w15:val="{89E1D418-53B5-405D-9B4A-93E390D0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05D4"/>
  </w:style>
  <w:style w:type="paragraph" w:styleId="BalloonText">
    <w:name w:val="Balloon Text"/>
    <w:basedOn w:val="Normal"/>
    <w:link w:val="BalloonTextChar"/>
    <w:semiHidden/>
    <w:unhideWhenUsed/>
    <w:rsid w:val="001265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65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460</Words>
  <Characters>2588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S3356</vt:lpstr>
    </vt:vector>
  </TitlesOfParts>
  <Manager>R224</Manager>
  <Company>NJ Office of Legislative Services</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S3356</dc:title>
  <dc:subject>21-31</dc:subject>
  <dc:creator>Senator  O'SCANLON</dc:creator>
  <cp:keywords>S3356|3|HS |263|219|259|N|0|</cp:keywords>
  <dc:description>INTRODUCED JANUARY 12, 2021</dc:description>
  <cp:lastModifiedBy>Todaro, Vivian</cp:lastModifiedBy>
  <cp:revision>2</cp:revision>
  <cp:lastPrinted>2021-03-10T15:11:00Z</cp:lastPrinted>
  <dcterms:created xsi:type="dcterms:W3CDTF">2021-03-10T15:11:00Z</dcterms:created>
  <dcterms:modified xsi:type="dcterms:W3CDTF">2021-03-10T15:11:00Z</dcterms:modified>
  <cp:category>s.1: C.26:2K-70; s.2: Effective date and note to s.1 to 2020/136_x000d_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