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1A140" w14:textId="5602DA2F" w:rsidR="00F74F39" w:rsidRDefault="00F74F39" w:rsidP="00F74F39">
      <w:pPr>
        <w:pStyle w:val="bpuBill"/>
      </w:pPr>
      <w:bookmarkStart w:id="0" w:name="bpuFrontPg"/>
      <w:bookmarkStart w:id="1" w:name="_GoBack"/>
      <w:bookmarkEnd w:id="0"/>
      <w:bookmarkEnd w:id="1"/>
      <w:r>
        <w:t xml:space="preserve">SENATE, No. 3367 </w:t>
      </w:r>
    </w:p>
    <w:p w14:paraId="46791BA2" w14:textId="5EBC5BB6" w:rsidR="00F74F39" w:rsidRPr="009D38FF" w:rsidRDefault="00F74F39" w:rsidP="00F74F39">
      <w:pPr>
        <w:pStyle w:val="bpuWpGraphic"/>
      </w:pPr>
      <w:r>
        <w:object w:dxaOrig="8985" w:dyaOrig="255" w14:anchorId="2F25F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5674" r:id="rId8"/>
        </w:object>
      </w:r>
    </w:p>
    <w:p w14:paraId="4459A68A" w14:textId="77777777" w:rsidR="00F74F39" w:rsidRDefault="00F74F39" w:rsidP="00F74F39">
      <w:pPr>
        <w:pStyle w:val="bpuState"/>
      </w:pPr>
      <w:r>
        <w:t>STATE OF NEW JERSEY</w:t>
      </w:r>
    </w:p>
    <w:p w14:paraId="4C6D3C03" w14:textId="77777777" w:rsidR="00F74F39" w:rsidRDefault="00F74F39" w:rsidP="00F74F39">
      <w:pPr>
        <w:pStyle w:val="bpuLegislature"/>
      </w:pPr>
      <w:r>
        <w:t>219th LEGISLATURE</w:t>
      </w:r>
    </w:p>
    <w:p w14:paraId="1330FD56" w14:textId="5517E037" w:rsidR="00F74F39" w:rsidRDefault="00F74F39" w:rsidP="00F74F39">
      <w:pPr>
        <w:pStyle w:val="bpuWpGraphic"/>
      </w:pPr>
      <w:r>
        <w:object w:dxaOrig="8985" w:dyaOrig="255" w14:anchorId="15A42479">
          <v:shape id="_x0000_i1026" type="#_x0000_t75" style="width:6in;height:12pt" o:ole="">
            <v:imagedata r:id="rId7" o:title=""/>
          </v:shape>
          <o:OLEObject Type="Embed" ProgID="WPWin6.1" ShapeID="_x0000_i1026" DrawAspect="Content" ObjectID="_1684145675" r:id="rId9"/>
        </w:object>
      </w:r>
      <w:r>
        <w:t xml:space="preserve">  </w:t>
      </w:r>
    </w:p>
    <w:p w14:paraId="433C6F46" w14:textId="77777777" w:rsidR="00F74F39" w:rsidRDefault="00F74F39" w:rsidP="00F74F39">
      <w:pPr>
        <w:pStyle w:val="bpuIntro"/>
      </w:pPr>
      <w:r>
        <w:t>INTRODUCED JANUARY 21, 2021</w:t>
      </w:r>
    </w:p>
    <w:p w14:paraId="23E77EF9" w14:textId="77777777" w:rsidR="00F74F39" w:rsidRDefault="00F74F39" w:rsidP="00F74F39">
      <w:pPr>
        <w:pStyle w:val="bpuIntro"/>
      </w:pPr>
    </w:p>
    <w:p w14:paraId="04CF04E8" w14:textId="77777777" w:rsidR="00F74F39" w:rsidRDefault="00F74F39" w:rsidP="00F74F39">
      <w:pPr>
        <w:pStyle w:val="bpuIntro"/>
        <w:sectPr w:rsidR="00F74F39" w:rsidSect="0055072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D9DA095" w14:textId="77777777" w:rsidR="00F74F39" w:rsidRDefault="00F74F39" w:rsidP="00F74F39">
      <w:pPr>
        <w:pStyle w:val="bpuIntro"/>
      </w:pPr>
    </w:p>
    <w:p w14:paraId="5AFC5105" w14:textId="77777777" w:rsidR="00F74F39" w:rsidRDefault="00F74F39" w:rsidP="00F74F39">
      <w:pPr>
        <w:pStyle w:val="bpuSponsor"/>
      </w:pPr>
      <w:r>
        <w:t>Sponsored by:</w:t>
      </w:r>
    </w:p>
    <w:p w14:paraId="17C84FED" w14:textId="77777777" w:rsidR="00F74F39" w:rsidRDefault="00F74F39" w:rsidP="00F74F39">
      <w:pPr>
        <w:pStyle w:val="bpuSponsor"/>
      </w:pPr>
      <w:r>
        <w:t>Senator  KRISTIN M. CORRADO</w:t>
      </w:r>
    </w:p>
    <w:p w14:paraId="5FC9A9F5" w14:textId="77777777" w:rsidR="00F74F39" w:rsidRDefault="00F74F39" w:rsidP="00F74F39">
      <w:pPr>
        <w:pStyle w:val="bpuSponsor"/>
      </w:pPr>
      <w:r>
        <w:t>District 40 (Bergen, Essex, Morris and Passaic)</w:t>
      </w:r>
    </w:p>
    <w:p w14:paraId="067547F6" w14:textId="007C9A2A" w:rsidR="00F74F39" w:rsidRDefault="00BE05DE" w:rsidP="00BE05DE">
      <w:pPr>
        <w:pStyle w:val="bpuSponsor"/>
      </w:pPr>
      <w:r>
        <w:t>Senator  NELLIE POU</w:t>
      </w:r>
    </w:p>
    <w:p w14:paraId="4732F4EE" w14:textId="403991D3" w:rsidR="00BE05DE" w:rsidRDefault="00BE05DE" w:rsidP="00BE05DE">
      <w:pPr>
        <w:pStyle w:val="bpuSponsor"/>
      </w:pPr>
      <w:r>
        <w:t>District 35 (Bergen and Passaic)</w:t>
      </w:r>
    </w:p>
    <w:p w14:paraId="7B9C26D6" w14:textId="77777777" w:rsidR="00BE05DE" w:rsidRPr="00BE05DE" w:rsidRDefault="00BE05DE" w:rsidP="00BE05DE">
      <w:pPr>
        <w:pStyle w:val="bpuSponsor"/>
      </w:pPr>
    </w:p>
    <w:p w14:paraId="2ED4A507" w14:textId="6135A0C6" w:rsidR="00BA18B5" w:rsidRDefault="00550722" w:rsidP="00550722">
      <w:pPr>
        <w:pStyle w:val="bpuSponsor"/>
      </w:pPr>
      <w:r>
        <w:t>Co-Sponsored by:</w:t>
      </w:r>
    </w:p>
    <w:p w14:paraId="6165AEE9" w14:textId="6E8F9C35" w:rsidR="00550722" w:rsidRDefault="00550722" w:rsidP="00550722">
      <w:pPr>
        <w:pStyle w:val="bpuSponsor"/>
      </w:pPr>
      <w:r w:rsidRPr="00550722">
        <w:t xml:space="preserve">Senators Greenstein, </w:t>
      </w:r>
      <w:proofErr w:type="spellStart"/>
      <w:r w:rsidRPr="00550722">
        <w:t>Diegnan</w:t>
      </w:r>
      <w:proofErr w:type="spellEnd"/>
      <w:r w:rsidRPr="00550722">
        <w:t xml:space="preserve"> and </w:t>
      </w:r>
      <w:proofErr w:type="spellStart"/>
      <w:r w:rsidRPr="00550722">
        <w:t>Pennacchio</w:t>
      </w:r>
      <w:proofErr w:type="spellEnd"/>
    </w:p>
    <w:p w14:paraId="16689930" w14:textId="77777777" w:rsidR="00550722" w:rsidRPr="00550722" w:rsidRDefault="00550722" w:rsidP="00550722"/>
    <w:p w14:paraId="164C8C7E" w14:textId="77777777" w:rsidR="003666FC" w:rsidRPr="003666FC" w:rsidRDefault="003666FC" w:rsidP="003666FC"/>
    <w:p w14:paraId="50CBBC7B" w14:textId="77777777" w:rsidR="00F74F39" w:rsidRDefault="00F74F39" w:rsidP="00F74F39">
      <w:pPr>
        <w:pStyle w:val="bpuSponsor"/>
      </w:pPr>
    </w:p>
    <w:p w14:paraId="3804C972" w14:textId="77777777" w:rsidR="00F74F39" w:rsidRDefault="00F74F39" w:rsidP="00F74F39">
      <w:pPr>
        <w:pStyle w:val="bpuSponsor"/>
      </w:pPr>
    </w:p>
    <w:p w14:paraId="1FDF5DAE" w14:textId="77777777" w:rsidR="00F74F39" w:rsidRDefault="00F74F39" w:rsidP="00F74F39">
      <w:pPr>
        <w:pStyle w:val="bpuSponsor"/>
      </w:pPr>
      <w:r>
        <w:t>SYNOPSIS</w:t>
      </w:r>
    </w:p>
    <w:p w14:paraId="141170DD" w14:textId="77777777" w:rsidR="00F74F39" w:rsidRDefault="00F74F39" w:rsidP="00F74F39">
      <w:pPr>
        <w:pStyle w:val="bpuNormText"/>
      </w:pPr>
      <w:r>
        <w:tab/>
        <w:t xml:space="preserve">Establishes "Commission on People with Disabilities." </w:t>
      </w:r>
    </w:p>
    <w:p w14:paraId="79BD016E" w14:textId="77777777" w:rsidR="00F74F39" w:rsidRDefault="00F74F39" w:rsidP="00F74F39">
      <w:pPr>
        <w:pStyle w:val="bpuNormText"/>
      </w:pPr>
    </w:p>
    <w:p w14:paraId="4A378800" w14:textId="77777777" w:rsidR="00F74F39" w:rsidRDefault="00F74F39" w:rsidP="00F74F39">
      <w:pPr>
        <w:pStyle w:val="bpuSponsor"/>
      </w:pPr>
      <w:r>
        <w:t xml:space="preserve">CURRENT VERSION OF TEXT </w:t>
      </w:r>
    </w:p>
    <w:p w14:paraId="314CD910" w14:textId="77777777" w:rsidR="00F74F39" w:rsidRDefault="00F74F39" w:rsidP="00F74F39">
      <w:pPr>
        <w:pStyle w:val="bpuNormText"/>
      </w:pPr>
      <w:r>
        <w:tab/>
        <w:t>As introduced.</w:t>
      </w:r>
    </w:p>
    <w:p w14:paraId="453D29FC" w14:textId="6C301B9E" w:rsidR="00F74F39" w:rsidRDefault="00F74F39" w:rsidP="00F74F39">
      <w:pPr>
        <w:pStyle w:val="bpuNormText"/>
      </w:pPr>
      <w:r>
        <w:rPr>
          <w:noProof/>
        </w:rPr>
        <w:drawing>
          <wp:anchor distT="0" distB="0" distL="114300" distR="114300" simplePos="0" relativeHeight="251659264" behindDoc="1" locked="0" layoutInCell="1" allowOverlap="1" wp14:anchorId="0CA07051" wp14:editId="0FA11D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EDE77A" w14:textId="77777777" w:rsidR="00F74F39" w:rsidRDefault="00F74F39" w:rsidP="008916EC">
      <w:pPr>
        <w:pStyle w:val="FronterPage"/>
        <w:tabs>
          <w:tab w:val="clear" w:pos="720"/>
          <w:tab w:val="clear" w:pos="1440"/>
          <w:tab w:val="clear" w:pos="2160"/>
          <w:tab w:val="clear" w:pos="2880"/>
          <w:tab w:val="clear" w:pos="3600"/>
          <w:tab w:val="clear" w:pos="4320"/>
          <w:tab w:val="clear" w:pos="5040"/>
        </w:tabs>
        <w:sectPr w:rsidR="00F74F39" w:rsidSect="00F74F39">
          <w:type w:val="continuous"/>
          <w:pgSz w:w="12240" w:h="20160" w:code="5"/>
          <w:pgMar w:top="1440" w:right="2275" w:bottom="1440" w:left="2275" w:header="72" w:footer="720" w:gutter="0"/>
          <w:pgNumType w:start="1"/>
          <w:cols w:space="720"/>
          <w:docGrid w:linePitch="360"/>
        </w:sectPr>
      </w:pPr>
    </w:p>
    <w:p w14:paraId="237EBB7D" w14:textId="77777777" w:rsidR="00686AEB" w:rsidRPr="00677316" w:rsidRDefault="004A4E38" w:rsidP="003E47BA">
      <w:pPr>
        <w:pStyle w:val="HangingAnAct"/>
        <w:rPr>
          <w:rStyle w:val="HangingAnActChar"/>
        </w:rPr>
      </w:pPr>
      <w:r>
        <w:rPr>
          <w:rStyle w:val="BillHead"/>
        </w:rPr>
        <w:lastRenderedPageBreak/>
        <w:t>An Act</w:t>
      </w:r>
      <w:r w:rsidR="0050771E">
        <w:rPr>
          <w:rStyle w:val="HangingAnActChar"/>
        </w:rPr>
        <w:t xml:space="preserve"> </w:t>
      </w:r>
      <w:r w:rsidR="00834A90">
        <w:rPr>
          <w:rStyle w:val="HangingAnActChar"/>
        </w:rPr>
        <w:t>concerning people with disabilities</w:t>
      </w:r>
      <w:r w:rsidR="00012BF1" w:rsidRPr="00012BF1">
        <w:rPr>
          <w:rStyle w:val="HangingAnActChar"/>
        </w:rPr>
        <w:t xml:space="preserve"> and supplementing Title 30 of the Revised Statutes.</w:t>
      </w:r>
    </w:p>
    <w:p w14:paraId="4FEB8034" w14:textId="77777777" w:rsidR="000B1054" w:rsidRPr="00D71D68" w:rsidRDefault="000B1054" w:rsidP="000B1054"/>
    <w:p w14:paraId="18A223E8" w14:textId="77777777" w:rsidR="00686AEB" w:rsidRPr="00AA7880" w:rsidRDefault="00686AEB" w:rsidP="00686AEB">
      <w:r>
        <w:tab/>
      </w:r>
      <w:r w:rsidR="004A4E38">
        <w:rPr>
          <w:rStyle w:val="BillHeading2"/>
        </w:rPr>
        <w:t>Be It Enacted</w:t>
      </w:r>
      <w:r>
        <w:rPr>
          <w:rStyle w:val="BillHeading2"/>
        </w:rPr>
        <w:t xml:space="preserve"> </w:t>
      </w:r>
      <w:r w:rsidR="004A4E38">
        <w:rPr>
          <w:rStyle w:val="BillLanguage"/>
        </w:rPr>
        <w:t>by the Senate and General Assembly of the State of New Jersey:</w:t>
      </w:r>
    </w:p>
    <w:p w14:paraId="1F484D08" w14:textId="77777777" w:rsidR="0050771E" w:rsidRDefault="0050771E" w:rsidP="0050771E"/>
    <w:p w14:paraId="33BFE5E7" w14:textId="095F86B1" w:rsidR="00A4373E" w:rsidRDefault="00012BF1" w:rsidP="00A4373E">
      <w:r>
        <w:tab/>
      </w:r>
      <w:r w:rsidR="00153A3B">
        <w:t xml:space="preserve"> </w:t>
      </w:r>
      <w:r w:rsidR="00834A90">
        <w:t>1.</w:t>
      </w:r>
      <w:r w:rsidR="00834A90">
        <w:tab/>
        <w:t>a.  There is established</w:t>
      </w:r>
      <w:r w:rsidR="00EF784E">
        <w:t xml:space="preserve">, </w:t>
      </w:r>
      <w:r w:rsidR="00A4373E">
        <w:t>in</w:t>
      </w:r>
      <w:r w:rsidR="00EF784E">
        <w:t xml:space="preserve"> but not of</w:t>
      </w:r>
      <w:r w:rsidR="00A4373E">
        <w:t xml:space="preserve"> the Department of Human Services, the "Commission on People with Disabilities."</w:t>
      </w:r>
    </w:p>
    <w:p w14:paraId="6DDFE480" w14:textId="5B7C56E6" w:rsidR="00EF784E" w:rsidRDefault="00012BF1" w:rsidP="00A4373E">
      <w:r>
        <w:tab/>
      </w:r>
      <w:r w:rsidR="00153A3B">
        <w:t xml:space="preserve"> </w:t>
      </w:r>
      <w:r w:rsidR="00A4373E">
        <w:t>b.</w:t>
      </w:r>
      <w:r w:rsidR="00A4373E">
        <w:tab/>
        <w:t>The commissio</w:t>
      </w:r>
      <w:r w:rsidR="00EF784E">
        <w:t>n shall consist of 25</w:t>
      </w:r>
      <w:r w:rsidR="0082671B">
        <w:t xml:space="preserve"> members</w:t>
      </w:r>
      <w:r w:rsidR="00EF784E">
        <w:t>.</w:t>
      </w:r>
      <w:r w:rsidR="00A4373E">
        <w:t xml:space="preserve"> </w:t>
      </w:r>
    </w:p>
    <w:p w14:paraId="65F63F95" w14:textId="0982EF0C" w:rsidR="00EF784E" w:rsidRDefault="00EF784E" w:rsidP="00A4373E">
      <w:r>
        <w:tab/>
        <w:t>(1)</w:t>
      </w:r>
      <w:r w:rsidR="00153A3B">
        <w:tab/>
      </w:r>
      <w:r>
        <w:t>Thirteen voting members are to be appointed</w:t>
      </w:r>
      <w:r w:rsidR="005D54CD">
        <w:t xml:space="preserve"> to the commission</w:t>
      </w:r>
      <w:r>
        <w:t xml:space="preserve"> as follows:</w:t>
      </w:r>
    </w:p>
    <w:p w14:paraId="2D72474F" w14:textId="1FCE6EDE" w:rsidR="00A4373E" w:rsidRDefault="005D54CD" w:rsidP="00A4373E">
      <w:r>
        <w:tab/>
        <w:t>(a</w:t>
      </w:r>
      <w:r w:rsidR="00A4373E">
        <w:t>)</w:t>
      </w:r>
      <w:r w:rsidR="00A4373E">
        <w:tab/>
      </w:r>
      <w:r w:rsidR="00EF784E">
        <w:t>seven</w:t>
      </w:r>
      <w:r w:rsidR="00A4373E">
        <w:t xml:space="preserve"> member</w:t>
      </w:r>
      <w:r w:rsidR="00EF784E">
        <w:t>s</w:t>
      </w:r>
      <w:r w:rsidR="00A4373E">
        <w:t xml:space="preserve"> to be appointed by the Governor</w:t>
      </w:r>
      <w:r w:rsidR="00EF784E">
        <w:t xml:space="preserve"> </w:t>
      </w:r>
      <w:r>
        <w:t>with at least three members who are persons with</w:t>
      </w:r>
      <w:r w:rsidR="00EF784E">
        <w:t xml:space="preserve"> </w:t>
      </w:r>
      <w:r>
        <w:t>disabilities</w:t>
      </w:r>
      <w:r w:rsidR="00A4373E">
        <w:t>;</w:t>
      </w:r>
    </w:p>
    <w:p w14:paraId="14266A28" w14:textId="5C408F0F" w:rsidR="00A4373E" w:rsidRDefault="005D54CD" w:rsidP="00A4373E">
      <w:r>
        <w:tab/>
        <w:t>(b)</w:t>
      </w:r>
      <w:r>
        <w:tab/>
        <w:t>three</w:t>
      </w:r>
      <w:r w:rsidR="00A4373E">
        <w:t xml:space="preserve"> members</w:t>
      </w:r>
      <w:r w:rsidR="00834A90">
        <w:t xml:space="preserve"> to b</w:t>
      </w:r>
      <w:r>
        <w:t>e appointed by the President of the Senate with at least two members who are persons with disabilities</w:t>
      </w:r>
      <w:r w:rsidR="00A4373E">
        <w:t>; and</w:t>
      </w:r>
    </w:p>
    <w:p w14:paraId="2A396BED" w14:textId="0749ABC0" w:rsidR="005D54CD" w:rsidRDefault="005D54CD" w:rsidP="00A4373E">
      <w:r>
        <w:tab/>
        <w:t>(c</w:t>
      </w:r>
      <w:r w:rsidR="00300152">
        <w:t>)</w:t>
      </w:r>
      <w:r w:rsidR="00300152">
        <w:tab/>
        <w:t>three</w:t>
      </w:r>
      <w:r w:rsidR="00A4373E">
        <w:t xml:space="preserve"> members</w:t>
      </w:r>
      <w:r>
        <w:t xml:space="preserve"> to be appointed </w:t>
      </w:r>
      <w:r w:rsidR="00A4373E">
        <w:t>by the Speaker</w:t>
      </w:r>
      <w:r>
        <w:t xml:space="preserve"> of the General Assembly</w:t>
      </w:r>
      <w:r w:rsidRPr="005D54CD">
        <w:t xml:space="preserve"> </w:t>
      </w:r>
      <w:r>
        <w:t>with at least two members who are persons with disabilities</w:t>
      </w:r>
      <w:r w:rsidR="00A4373E">
        <w:t>.</w:t>
      </w:r>
    </w:p>
    <w:p w14:paraId="20C34CCF" w14:textId="70121EEB" w:rsidR="00A4373E" w:rsidRDefault="005D54CD" w:rsidP="00A4373E">
      <w:r>
        <w:tab/>
        <w:t>(2)</w:t>
      </w:r>
      <w:r w:rsidR="00153A3B">
        <w:tab/>
      </w:r>
      <w:r>
        <w:t>The following 12 non-voting, ex-officio members, or their designees are to be appointed to the commission: the Commissioners of Human Services, Health, Military and Vete</w:t>
      </w:r>
      <w:r w:rsidR="00AF5825">
        <w:t>ran</w:t>
      </w:r>
      <w:r>
        <w:t xml:space="preserve">s Affairs, Community Affairs, Education, </w:t>
      </w:r>
      <w:r w:rsidR="00AF5825">
        <w:t>Labor and</w:t>
      </w:r>
      <w:r>
        <w:t xml:space="preserve"> Workforce Development, the</w:t>
      </w:r>
      <w:r w:rsidR="00AF5825">
        <w:t xml:space="preserve"> Chairman of the New Jersey</w:t>
      </w:r>
      <w:r>
        <w:t xml:space="preserve"> State Employment and Training Commission, </w:t>
      </w:r>
      <w:r w:rsidR="00AF5825">
        <w:t xml:space="preserve">the </w:t>
      </w:r>
      <w:r>
        <w:t xml:space="preserve">Secretary of Higher Education, </w:t>
      </w:r>
      <w:r w:rsidR="00AF5825">
        <w:t xml:space="preserve">the </w:t>
      </w:r>
      <w:r>
        <w:t>Att</w:t>
      </w:r>
      <w:r w:rsidR="00B578E3">
        <w:t xml:space="preserve">orney General, the </w:t>
      </w:r>
      <w:r w:rsidR="00B578E3" w:rsidRPr="00B578E3">
        <w:t>Ombudsman for Individuals with Intellectual or Developmental Disabilities and their Families</w:t>
      </w:r>
      <w:r>
        <w:t>,</w:t>
      </w:r>
      <w:r w:rsidR="00B578E3">
        <w:t xml:space="preserve"> </w:t>
      </w:r>
      <w:r w:rsidR="00B578E3" w:rsidRPr="00B578E3">
        <w:t>the State Long-Term Care Ombudsman</w:t>
      </w:r>
      <w:r w:rsidR="00B578E3">
        <w:t>,</w:t>
      </w:r>
      <w:r>
        <w:t xml:space="preserve"> and Executive Director of Disability Rights N</w:t>
      </w:r>
      <w:r w:rsidR="00B578E3">
        <w:t xml:space="preserve">ew </w:t>
      </w:r>
      <w:r>
        <w:t>J</w:t>
      </w:r>
      <w:r w:rsidR="00B578E3">
        <w:t>ersey</w:t>
      </w:r>
      <w:r>
        <w:t>.</w:t>
      </w:r>
    </w:p>
    <w:p w14:paraId="7F667797" w14:textId="4807EF7F" w:rsidR="00A4373E" w:rsidRDefault="00012BF1" w:rsidP="00A4373E">
      <w:r>
        <w:tab/>
      </w:r>
      <w:r w:rsidR="00153A3B">
        <w:t xml:space="preserve"> </w:t>
      </w:r>
      <w:r w:rsidR="00A4373E">
        <w:t>c.</w:t>
      </w:r>
      <w:r w:rsidR="00A4373E">
        <w:tab/>
        <w:t>Any vacancy in the membership of the commission shall be filled in the same manner as the original appointment.</w:t>
      </w:r>
    </w:p>
    <w:p w14:paraId="1906C642" w14:textId="04BCB398" w:rsidR="00A4373E" w:rsidRDefault="00012BF1" w:rsidP="00A4373E">
      <w:r>
        <w:tab/>
      </w:r>
      <w:r w:rsidR="00153A3B">
        <w:t xml:space="preserve"> </w:t>
      </w:r>
      <w:r w:rsidR="00A4373E">
        <w:t>d.</w:t>
      </w:r>
      <w:r w:rsidR="00A4373E">
        <w:tab/>
        <w:t>Members of the commission shall be appointed within 30 days after the effective date of this act, and shall hold their initial organizational meeting as soon as practicable, but no later than 30 days following appointment of a majority of its authorized membership.  At the initial organizational meeting, the members shall elect a chairperson and vice-chairperson from</w:t>
      </w:r>
      <w:r w:rsidR="00834A90">
        <w:t xml:space="preserve"> among the members of the </w:t>
      </w:r>
      <w:r w:rsidR="00A4373E">
        <w:t>commission by a majority vote of the members present.</w:t>
      </w:r>
    </w:p>
    <w:p w14:paraId="33F082C2" w14:textId="4D16D4AB" w:rsidR="00A4373E" w:rsidRDefault="00012BF1" w:rsidP="00A4373E">
      <w:r>
        <w:tab/>
      </w:r>
      <w:r w:rsidR="00153A3B">
        <w:t xml:space="preserve"> </w:t>
      </w:r>
      <w:r w:rsidR="00A4373E">
        <w:t>e.</w:t>
      </w:r>
      <w:r w:rsidR="00A4373E">
        <w:tab/>
        <w:t xml:space="preserve">Members of the commission shall serve without compensation. </w:t>
      </w:r>
    </w:p>
    <w:p w14:paraId="2CD50978" w14:textId="786CA60F" w:rsidR="00A4373E" w:rsidRDefault="00012BF1" w:rsidP="00A4373E">
      <w:r>
        <w:tab/>
      </w:r>
      <w:r w:rsidR="00153A3B">
        <w:t xml:space="preserve"> </w:t>
      </w:r>
      <w:r w:rsidR="00A4373E">
        <w:t>f.</w:t>
      </w:r>
      <w:r w:rsidR="00A4373E">
        <w:tab/>
        <w:t>A majority of all the authorized members of the commission shall constitute a quorum, and no action of the commission shall be taken without the affirmative vote of a majority of all the authorized members of the commission, except for the election of the chairperson and vice-chairperson at the initial organizational meeting pursuant to subsection d. of this section.</w:t>
      </w:r>
    </w:p>
    <w:p w14:paraId="03D914E4" w14:textId="77777777" w:rsidR="00A4373E" w:rsidRDefault="00012BF1" w:rsidP="00A4373E">
      <w:r>
        <w:tab/>
      </w:r>
      <w:r w:rsidR="00A4373E">
        <w:t>g.</w:t>
      </w:r>
      <w:r w:rsidR="00A4373E">
        <w:tab/>
        <w:t xml:space="preserve">The Department of Human Services shall provide primary staff support to the commission. </w:t>
      </w:r>
    </w:p>
    <w:p w14:paraId="2744A51E" w14:textId="27FDE145" w:rsidR="007E4E1F" w:rsidRDefault="00012BF1" w:rsidP="007E4E1F">
      <w:r>
        <w:lastRenderedPageBreak/>
        <w:tab/>
      </w:r>
      <w:r w:rsidR="00153A3B">
        <w:t xml:space="preserve"> 2.</w:t>
      </w:r>
      <w:r w:rsidR="00153A3B">
        <w:tab/>
        <w:t>a.</w:t>
      </w:r>
      <w:r w:rsidR="00A4373E">
        <w:t xml:space="preserve"> The purpose of the Commission on People with Disabilities shall be</w:t>
      </w:r>
      <w:r w:rsidR="007E4E1F">
        <w:t xml:space="preserve"> to: </w:t>
      </w:r>
    </w:p>
    <w:p w14:paraId="0F7F48C4" w14:textId="13EB593C" w:rsidR="007E4E1F" w:rsidRDefault="007E4E1F" w:rsidP="007E4E1F">
      <w:r>
        <w:tab/>
        <w:t>(1)</w:t>
      </w:r>
      <w:r w:rsidR="00153A3B">
        <w:tab/>
      </w:r>
      <w:r>
        <w:t>suggest policies, procedures, regulations, and legislation that help people with disabilities in New Jersey;</w:t>
      </w:r>
    </w:p>
    <w:p w14:paraId="21174B04" w14:textId="3FA57B65" w:rsidR="007E4E1F" w:rsidRDefault="003056D6" w:rsidP="007E4E1F">
      <w:r>
        <w:tab/>
        <w:t>(2)</w:t>
      </w:r>
      <w:r w:rsidR="00153A3B">
        <w:tab/>
      </w:r>
      <w:r>
        <w:t>serve as the point</w:t>
      </w:r>
      <w:r w:rsidR="007E4E1F">
        <w:t>-of-contact between the Governor</w:t>
      </w:r>
      <w:r>
        <w:t xml:space="preserve">, </w:t>
      </w:r>
      <w:r w:rsidR="007E4E1F">
        <w:t>the Legislature</w:t>
      </w:r>
      <w:r>
        <w:t xml:space="preserve">, </w:t>
      </w:r>
      <w:r w:rsidR="007E4E1F">
        <w:t>people with disabilit</w:t>
      </w:r>
      <w:r w:rsidR="00834A90">
        <w:t>ies</w:t>
      </w:r>
      <w:r>
        <w:t>, and those providers who serve people with disabilities</w:t>
      </w:r>
      <w:r w:rsidR="00834A90">
        <w:t xml:space="preserve"> in order to en</w:t>
      </w:r>
      <w:r w:rsidR="007E4E1F">
        <w:t xml:space="preserve">sure that the State government is responsive to the needs of people with disabilities; </w:t>
      </w:r>
    </w:p>
    <w:p w14:paraId="15A59AB1" w14:textId="291656DC" w:rsidR="007E4E1F" w:rsidRDefault="007E4E1F" w:rsidP="007E4E1F">
      <w:r>
        <w:tab/>
        <w:t>(3)</w:t>
      </w:r>
      <w:r w:rsidR="00153A3B">
        <w:tab/>
      </w:r>
      <w:r>
        <w:t>work with State departments, commissions,</w:t>
      </w:r>
      <w:r w:rsidR="00633784">
        <w:t xml:space="preserve"> offices,</w:t>
      </w:r>
      <w:r>
        <w:t xml:space="preserve"> agencies</w:t>
      </w:r>
      <w:r w:rsidR="003056D6">
        <w:t>, and providers</w:t>
      </w:r>
      <w:r>
        <w:t xml:space="preserve"> to ensure that the needs of people with disabilities are met regarding services and programs that are available to those individuals;</w:t>
      </w:r>
      <w:r w:rsidR="00834A90">
        <w:t xml:space="preserve"> and</w:t>
      </w:r>
    </w:p>
    <w:p w14:paraId="0D2C41A9" w14:textId="18D84955" w:rsidR="007E4E1F" w:rsidRDefault="00633784" w:rsidP="007E4E1F">
      <w:r>
        <w:tab/>
        <w:t>(4)</w:t>
      </w:r>
      <w:r w:rsidR="00153A3B">
        <w:tab/>
      </w:r>
      <w:r>
        <w:t>work with State departments, commissions, offices, and agencies which</w:t>
      </w:r>
      <w:r w:rsidR="007E4E1F">
        <w:t xml:space="preserve"> oversee the hiring and employment of people with </w:t>
      </w:r>
      <w:r>
        <w:t>disabilities in the State to</w:t>
      </w:r>
      <w:r w:rsidR="007E4E1F">
        <w:t xml:space="preserve"> ensure that no discrimination takes place.  </w:t>
      </w:r>
    </w:p>
    <w:p w14:paraId="75DF9D33" w14:textId="58AF684A" w:rsidR="00A4373E" w:rsidRDefault="007E4E1F" w:rsidP="00A4373E">
      <w:r>
        <w:tab/>
      </w:r>
      <w:r w:rsidR="00153A3B">
        <w:t xml:space="preserve"> </w:t>
      </w:r>
      <w:r>
        <w:t>b.</w:t>
      </w:r>
      <w:r>
        <w:tab/>
        <w:t xml:space="preserve">The </w:t>
      </w:r>
      <w:r w:rsidR="00A4373E">
        <w:t>commission shall prepare a</w:t>
      </w:r>
      <w:r>
        <w:t xml:space="preserve">n annual </w:t>
      </w:r>
      <w:r w:rsidR="00A4373E">
        <w:t>report on its findings, conclusions, and recommendations and shall submit the report to the Governor and to the Legislature</w:t>
      </w:r>
      <w:r w:rsidR="003056D6">
        <w:t>,</w:t>
      </w:r>
      <w:r w:rsidR="00A4373E">
        <w:t xml:space="preserve"> in accordance with the requirements of section 2 of P</w:t>
      </w:r>
      <w:r>
        <w:t>.L.1991, c.164 (C.52:14-19.1)</w:t>
      </w:r>
      <w:r w:rsidR="00A4373E">
        <w:t>.</w:t>
      </w:r>
    </w:p>
    <w:p w14:paraId="1E9E9F32" w14:textId="77777777" w:rsidR="00A4373E" w:rsidRDefault="00A4373E" w:rsidP="0050771E"/>
    <w:p w14:paraId="464E09C5" w14:textId="6C1D3146" w:rsidR="007E4E1F" w:rsidRDefault="007E4E1F" w:rsidP="0050771E">
      <w:r>
        <w:tab/>
      </w:r>
      <w:r w:rsidR="00153A3B">
        <w:t xml:space="preserve"> </w:t>
      </w:r>
      <w:r>
        <w:t>3.</w:t>
      </w:r>
      <w:r w:rsidR="00153A3B">
        <w:tab/>
      </w:r>
      <w:r>
        <w:t>This act shall take effect immediately.</w:t>
      </w:r>
    </w:p>
    <w:p w14:paraId="3AD9A4C8" w14:textId="77777777" w:rsidR="00686AEB" w:rsidRDefault="00686AEB" w:rsidP="00686AEB"/>
    <w:p w14:paraId="4A935ACE" w14:textId="77777777" w:rsidR="0050771E" w:rsidRPr="00CE7BD8" w:rsidRDefault="0050771E" w:rsidP="00686AEB"/>
    <w:p w14:paraId="120F7BFD" w14:textId="77777777" w:rsidR="00686AEB" w:rsidRPr="00AA7880" w:rsidRDefault="00686AEB" w:rsidP="00686AEB">
      <w:pPr>
        <w:jc w:val="center"/>
      </w:pPr>
      <w:r w:rsidRPr="00D71D68">
        <w:t>STATEMENT</w:t>
      </w:r>
    </w:p>
    <w:p w14:paraId="771442A4" w14:textId="77777777" w:rsidR="00686AEB" w:rsidRDefault="00686AEB" w:rsidP="00686AEB"/>
    <w:p w14:paraId="5F4D9473" w14:textId="77777777" w:rsidR="00633784" w:rsidRDefault="00633784" w:rsidP="00686AEB">
      <w:r>
        <w:tab/>
        <w:t xml:space="preserve">This bill </w:t>
      </w:r>
      <w:r w:rsidR="0082671B">
        <w:t>establishes</w:t>
      </w:r>
      <w:r>
        <w:t xml:space="preserve"> the</w:t>
      </w:r>
      <w:r w:rsidRPr="00633784">
        <w:t xml:space="preserve"> "Commission</w:t>
      </w:r>
      <w:r>
        <w:t xml:space="preserve"> on People with Disabilities</w:t>
      </w:r>
      <w:r w:rsidRPr="00633784">
        <w:t>"</w:t>
      </w:r>
      <w:r>
        <w:t xml:space="preserve"> (commission).</w:t>
      </w:r>
    </w:p>
    <w:p w14:paraId="5DC739B4" w14:textId="35C81FB1" w:rsidR="0082671B" w:rsidRDefault="00633784" w:rsidP="0082671B">
      <w:r>
        <w:tab/>
        <w:t xml:space="preserve">Under the bill, </w:t>
      </w:r>
      <w:r w:rsidR="0082671B">
        <w:t xml:space="preserve">the </w:t>
      </w:r>
      <w:r w:rsidR="00EF784E">
        <w:t xml:space="preserve">commission is to consist of 25 members.  </w:t>
      </w:r>
      <w:r w:rsidR="0082671B">
        <w:t xml:space="preserve">The purpose of the commission is to: </w:t>
      </w:r>
    </w:p>
    <w:p w14:paraId="3EFD986A" w14:textId="5F475F25" w:rsidR="0082671B" w:rsidRDefault="0082671B" w:rsidP="0082671B">
      <w:r>
        <w:tab/>
        <w:t>(1)</w:t>
      </w:r>
      <w:r w:rsidR="00153A3B">
        <w:tab/>
      </w:r>
      <w:r>
        <w:t>suggest policies, procedures, regulations, and legislation that help people with disabilities in New Jersey;</w:t>
      </w:r>
    </w:p>
    <w:p w14:paraId="21CCF52C" w14:textId="5474C712" w:rsidR="0082671B" w:rsidRDefault="0082671B" w:rsidP="0082671B">
      <w:r>
        <w:tab/>
        <w:t>(2)</w:t>
      </w:r>
      <w:r w:rsidR="00153A3B">
        <w:tab/>
      </w:r>
      <w:r>
        <w:t xml:space="preserve">serve as </w:t>
      </w:r>
      <w:r w:rsidR="003056D6">
        <w:t xml:space="preserve">the </w:t>
      </w:r>
      <w:r>
        <w:t>point-of-contact between the Governor</w:t>
      </w:r>
      <w:r w:rsidR="003056D6">
        <w:t>,</w:t>
      </w:r>
      <w:r>
        <w:t xml:space="preserve">  the Legislature</w:t>
      </w:r>
      <w:r w:rsidR="003056D6">
        <w:t>,</w:t>
      </w:r>
      <w:r>
        <w:t xml:space="preserve">  people with disabilities</w:t>
      </w:r>
      <w:r w:rsidR="003056D6">
        <w:t>, and those providers who serve people with disabilities</w:t>
      </w:r>
      <w:r>
        <w:t xml:space="preserve"> in order to ensure that the State government is responsive to the needs of people with disabilities; </w:t>
      </w:r>
    </w:p>
    <w:p w14:paraId="4EE66A95" w14:textId="26954AC6" w:rsidR="0082671B" w:rsidRDefault="0082671B" w:rsidP="0082671B">
      <w:r>
        <w:tab/>
        <w:t>(3)</w:t>
      </w:r>
      <w:r w:rsidR="00153A3B">
        <w:tab/>
      </w:r>
      <w:r>
        <w:t>work with State departments, commissions, offices,  agencies</w:t>
      </w:r>
      <w:r w:rsidR="003056D6">
        <w:t>, and providers</w:t>
      </w:r>
      <w:r>
        <w:t xml:space="preserve"> to ensure that the needs of people with disabilities are met regarding services and programs that are available to those individuals; and</w:t>
      </w:r>
    </w:p>
    <w:p w14:paraId="7893A88C" w14:textId="2F60C94C" w:rsidR="0082671B" w:rsidRDefault="0082671B" w:rsidP="0082671B">
      <w:r>
        <w:tab/>
        <w:t>(4)</w:t>
      </w:r>
      <w:r w:rsidR="00153A3B">
        <w:tab/>
      </w:r>
      <w:r>
        <w:t xml:space="preserve">work with State departments, commissions, offices, and agencies which oversee the hiring and employment of people with disabilities in the State to ensure that no discrimination takes place.  </w:t>
      </w:r>
    </w:p>
    <w:sectPr w:rsidR="0082671B" w:rsidSect="00F74F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41E21" w14:textId="77777777" w:rsidR="0083065A" w:rsidRDefault="0083065A">
      <w:r>
        <w:separator/>
      </w:r>
    </w:p>
  </w:endnote>
  <w:endnote w:type="continuationSeparator" w:id="0">
    <w:p w14:paraId="76EA1ED4" w14:textId="77777777" w:rsidR="0083065A" w:rsidRDefault="0083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3C136" w14:textId="329D5C1C" w:rsidR="00BE05DE" w:rsidRDefault="00550722" w:rsidP="0055072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6E63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5D213" w14:textId="77777777" w:rsidR="004A4E38" w:rsidRDefault="004A4E38">
    <w:pPr>
      <w:pStyle w:val="Footer"/>
    </w:pPr>
  </w:p>
  <w:p w14:paraId="5DC909B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69CA6" w14:textId="77777777" w:rsidR="0083065A" w:rsidRDefault="0083065A">
      <w:r>
        <w:separator/>
      </w:r>
    </w:p>
  </w:footnote>
  <w:footnote w:type="continuationSeparator" w:id="0">
    <w:p w14:paraId="67A8B6F0" w14:textId="77777777" w:rsidR="0083065A" w:rsidRDefault="00830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39EAE" w14:textId="77777777" w:rsidR="00665CBC" w:rsidRDefault="0070633B">
    <w:pPr>
      <w:pStyle w:val="Header"/>
    </w:pPr>
    <w:r>
      <w:rPr>
        <w:noProof/>
      </w:rPr>
      <w:pict w14:anchorId="23BAC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9663" w14:textId="2E07066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A0CDE" w14:textId="3A78F4EF" w:rsidR="00665CBC" w:rsidRDefault="00665CBC" w:rsidP="00686AEB">
    <w:pPr>
      <w:pStyle w:val="Header"/>
      <w:jc w:val="center"/>
      <w:rPr>
        <w:rStyle w:val="PageNumber"/>
      </w:rPr>
    </w:pPr>
  </w:p>
  <w:p w14:paraId="4D595482" w14:textId="7E65804D" w:rsidR="00F74F39" w:rsidRDefault="00F74F39" w:rsidP="00F74F39">
    <w:pPr>
      <w:pStyle w:val="bpuHeadSpon"/>
    </w:pPr>
    <w:r w:rsidRPr="00F74F39">
      <w:rPr>
        <w:rStyle w:val="bpuHeadSponChar"/>
      </w:rPr>
      <w:t>S3367</w:t>
    </w:r>
    <w:r>
      <w:t xml:space="preserve"> CORRADO</w:t>
    </w:r>
    <w:r w:rsidR="00BE05DE">
      <w:t>, POU</w:t>
    </w:r>
  </w:p>
  <w:p w14:paraId="588ECEDF" w14:textId="111B8B4A" w:rsidR="00F74F39" w:rsidRDefault="00F74F39" w:rsidP="00F74F39">
    <w:pPr>
      <w:pStyle w:val="bpuHeadSpon"/>
    </w:pPr>
    <w:r>
      <w:fldChar w:fldCharType="begin"/>
    </w:r>
    <w:r>
      <w:instrText xml:space="preserve"> PAGE  \* MERGEFORMAT </w:instrText>
    </w:r>
    <w:r>
      <w:fldChar w:fldCharType="separate"/>
    </w:r>
    <w:r w:rsidR="00E237E1">
      <w:rPr>
        <w:noProof/>
      </w:rPr>
      <w:t>3</w:t>
    </w:r>
    <w:r>
      <w:fldChar w:fldCharType="end"/>
    </w:r>
  </w:p>
  <w:p w14:paraId="47236903" w14:textId="77777777" w:rsidR="00F74F39" w:rsidRDefault="00F74F39" w:rsidP="00F74F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F899" w14:textId="7E3EA60B" w:rsidR="00665CBC" w:rsidRDefault="00665CBC">
    <w:pPr>
      <w:pStyle w:val="Header"/>
    </w:pPr>
  </w:p>
  <w:p w14:paraId="4474F8D8" w14:textId="32BBEBA3" w:rsidR="00F74F39" w:rsidRDefault="00F74F39" w:rsidP="00F74F39">
    <w:pPr>
      <w:pStyle w:val="bpuHeadSpon"/>
    </w:pPr>
    <w:r w:rsidRPr="00F74F39">
      <w:rPr>
        <w:rStyle w:val="bpuHeadSponChar"/>
      </w:rPr>
      <w:t>S3367</w:t>
    </w:r>
    <w:r>
      <w:t xml:space="preserve"> CORRADO</w:t>
    </w:r>
    <w:r w:rsidR="00BE05DE">
      <w:t>, POU</w:t>
    </w:r>
  </w:p>
  <w:p w14:paraId="1C348CB8" w14:textId="24B70AC4" w:rsidR="00F74F39" w:rsidRDefault="00F74F39" w:rsidP="00F74F39">
    <w:pPr>
      <w:pStyle w:val="bpuHeadSpon"/>
    </w:pPr>
    <w:r>
      <w:fldChar w:fldCharType="begin"/>
    </w:r>
    <w:r>
      <w:instrText xml:space="preserve"> PAGE  \* MERGEFORMAT </w:instrText>
    </w:r>
    <w:r>
      <w:fldChar w:fldCharType="separate"/>
    </w:r>
    <w:r w:rsidR="00E237E1">
      <w:rPr>
        <w:noProof/>
      </w:rPr>
      <w:t>2</w:t>
    </w:r>
    <w:r>
      <w:fldChar w:fldCharType="end"/>
    </w:r>
  </w:p>
  <w:p w14:paraId="0655FCFC" w14:textId="77777777" w:rsidR="00F74F39" w:rsidRDefault="00F74F39" w:rsidP="00F74F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5221"/>
    <w:multiLevelType w:val="hybridMultilevel"/>
    <w:tmpl w:val="1AE66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4C45F8A"/>
    <w:multiLevelType w:val="hybridMultilevel"/>
    <w:tmpl w:val="DCF2A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E4"/>
    <w:rsid w:val="000051BD"/>
    <w:rsid w:val="00012BF1"/>
    <w:rsid w:val="000160A5"/>
    <w:rsid w:val="0002335B"/>
    <w:rsid w:val="0003549A"/>
    <w:rsid w:val="000367AE"/>
    <w:rsid w:val="00043B22"/>
    <w:rsid w:val="00054975"/>
    <w:rsid w:val="00057D20"/>
    <w:rsid w:val="0006104D"/>
    <w:rsid w:val="0006197C"/>
    <w:rsid w:val="0006281F"/>
    <w:rsid w:val="0008141C"/>
    <w:rsid w:val="00094A55"/>
    <w:rsid w:val="000A0379"/>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3A3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F8E"/>
    <w:rsid w:val="00255958"/>
    <w:rsid w:val="00257FA2"/>
    <w:rsid w:val="0026574A"/>
    <w:rsid w:val="002660BB"/>
    <w:rsid w:val="002720E8"/>
    <w:rsid w:val="00275293"/>
    <w:rsid w:val="002776B0"/>
    <w:rsid w:val="00286C7E"/>
    <w:rsid w:val="002A1029"/>
    <w:rsid w:val="002A3A1A"/>
    <w:rsid w:val="002A4692"/>
    <w:rsid w:val="002A51BA"/>
    <w:rsid w:val="002B2E26"/>
    <w:rsid w:val="002B3FCD"/>
    <w:rsid w:val="002B3FE6"/>
    <w:rsid w:val="002C2D81"/>
    <w:rsid w:val="002C461E"/>
    <w:rsid w:val="002C6CEC"/>
    <w:rsid w:val="002E09CE"/>
    <w:rsid w:val="002E69D1"/>
    <w:rsid w:val="002F3BA6"/>
    <w:rsid w:val="00300152"/>
    <w:rsid w:val="003056D6"/>
    <w:rsid w:val="00315320"/>
    <w:rsid w:val="00325776"/>
    <w:rsid w:val="00325E27"/>
    <w:rsid w:val="00330395"/>
    <w:rsid w:val="00333704"/>
    <w:rsid w:val="00336624"/>
    <w:rsid w:val="0034025F"/>
    <w:rsid w:val="00340458"/>
    <w:rsid w:val="00340C7C"/>
    <w:rsid w:val="0034200F"/>
    <w:rsid w:val="003446A0"/>
    <w:rsid w:val="0034481B"/>
    <w:rsid w:val="00346915"/>
    <w:rsid w:val="00350130"/>
    <w:rsid w:val="003515E4"/>
    <w:rsid w:val="00354334"/>
    <w:rsid w:val="00357C8A"/>
    <w:rsid w:val="0036180C"/>
    <w:rsid w:val="00363CF5"/>
    <w:rsid w:val="00364344"/>
    <w:rsid w:val="003666FC"/>
    <w:rsid w:val="003702CA"/>
    <w:rsid w:val="00370617"/>
    <w:rsid w:val="003730B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BE4"/>
    <w:rsid w:val="004704A8"/>
    <w:rsid w:val="00471102"/>
    <w:rsid w:val="00471F18"/>
    <w:rsid w:val="00484144"/>
    <w:rsid w:val="00484C19"/>
    <w:rsid w:val="00485866"/>
    <w:rsid w:val="00492076"/>
    <w:rsid w:val="00493B1D"/>
    <w:rsid w:val="00497037"/>
    <w:rsid w:val="004A3009"/>
    <w:rsid w:val="004A4E38"/>
    <w:rsid w:val="004A6940"/>
    <w:rsid w:val="004A77A4"/>
    <w:rsid w:val="004C742C"/>
    <w:rsid w:val="004D6F78"/>
    <w:rsid w:val="004E1F3E"/>
    <w:rsid w:val="004F21BD"/>
    <w:rsid w:val="004F4F1D"/>
    <w:rsid w:val="004F74DD"/>
    <w:rsid w:val="00501317"/>
    <w:rsid w:val="0050495C"/>
    <w:rsid w:val="00505DC9"/>
    <w:rsid w:val="00506E1E"/>
    <w:rsid w:val="0050771E"/>
    <w:rsid w:val="00513C81"/>
    <w:rsid w:val="00527BFB"/>
    <w:rsid w:val="00532A32"/>
    <w:rsid w:val="00540B0B"/>
    <w:rsid w:val="0054460F"/>
    <w:rsid w:val="00550722"/>
    <w:rsid w:val="005536CD"/>
    <w:rsid w:val="00554051"/>
    <w:rsid w:val="00557240"/>
    <w:rsid w:val="005629A4"/>
    <w:rsid w:val="005651F3"/>
    <w:rsid w:val="00572184"/>
    <w:rsid w:val="00577A15"/>
    <w:rsid w:val="00580533"/>
    <w:rsid w:val="00586938"/>
    <w:rsid w:val="0059131D"/>
    <w:rsid w:val="005B3F92"/>
    <w:rsid w:val="005B479C"/>
    <w:rsid w:val="005B4A74"/>
    <w:rsid w:val="005B561E"/>
    <w:rsid w:val="005C07E4"/>
    <w:rsid w:val="005C2124"/>
    <w:rsid w:val="005C336F"/>
    <w:rsid w:val="005C7F3C"/>
    <w:rsid w:val="005D54CD"/>
    <w:rsid w:val="005E017C"/>
    <w:rsid w:val="005E50C6"/>
    <w:rsid w:val="005F2A97"/>
    <w:rsid w:val="005F399B"/>
    <w:rsid w:val="005F423E"/>
    <w:rsid w:val="006019F8"/>
    <w:rsid w:val="00602754"/>
    <w:rsid w:val="00605B20"/>
    <w:rsid w:val="0061156F"/>
    <w:rsid w:val="00613FF5"/>
    <w:rsid w:val="006155A8"/>
    <w:rsid w:val="00621076"/>
    <w:rsid w:val="00621B94"/>
    <w:rsid w:val="00626239"/>
    <w:rsid w:val="0063060C"/>
    <w:rsid w:val="0063378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E1F"/>
    <w:rsid w:val="007E5903"/>
    <w:rsid w:val="007F485D"/>
    <w:rsid w:val="007F55EC"/>
    <w:rsid w:val="007F6050"/>
    <w:rsid w:val="00813627"/>
    <w:rsid w:val="0082671B"/>
    <w:rsid w:val="0083065A"/>
    <w:rsid w:val="00832816"/>
    <w:rsid w:val="00834A90"/>
    <w:rsid w:val="00837109"/>
    <w:rsid w:val="00840365"/>
    <w:rsid w:val="008406A3"/>
    <w:rsid w:val="00841D2C"/>
    <w:rsid w:val="0084460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3DA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2B6"/>
    <w:rsid w:val="009B06D2"/>
    <w:rsid w:val="009B34EC"/>
    <w:rsid w:val="009B5D67"/>
    <w:rsid w:val="009B6176"/>
    <w:rsid w:val="009C0D22"/>
    <w:rsid w:val="009C2DD9"/>
    <w:rsid w:val="009C3AB2"/>
    <w:rsid w:val="009C3E09"/>
    <w:rsid w:val="009C5630"/>
    <w:rsid w:val="009D0E5D"/>
    <w:rsid w:val="009D0F63"/>
    <w:rsid w:val="009D7934"/>
    <w:rsid w:val="009D7CCF"/>
    <w:rsid w:val="009E5961"/>
    <w:rsid w:val="009F4FAC"/>
    <w:rsid w:val="00A017C0"/>
    <w:rsid w:val="00A11228"/>
    <w:rsid w:val="00A14BFE"/>
    <w:rsid w:val="00A222C2"/>
    <w:rsid w:val="00A305D6"/>
    <w:rsid w:val="00A342C4"/>
    <w:rsid w:val="00A437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C57"/>
    <w:rsid w:val="00AC4BBE"/>
    <w:rsid w:val="00AC6466"/>
    <w:rsid w:val="00AC7639"/>
    <w:rsid w:val="00AD08BB"/>
    <w:rsid w:val="00AD0EC0"/>
    <w:rsid w:val="00AD70D6"/>
    <w:rsid w:val="00AD75BC"/>
    <w:rsid w:val="00AD7BB0"/>
    <w:rsid w:val="00AD7BC9"/>
    <w:rsid w:val="00AE1871"/>
    <w:rsid w:val="00AF0DB9"/>
    <w:rsid w:val="00AF1A8C"/>
    <w:rsid w:val="00AF5825"/>
    <w:rsid w:val="00B0116D"/>
    <w:rsid w:val="00B01173"/>
    <w:rsid w:val="00B02F35"/>
    <w:rsid w:val="00B05A3C"/>
    <w:rsid w:val="00B07100"/>
    <w:rsid w:val="00B1138C"/>
    <w:rsid w:val="00B2574A"/>
    <w:rsid w:val="00B357FF"/>
    <w:rsid w:val="00B35D8A"/>
    <w:rsid w:val="00B45B34"/>
    <w:rsid w:val="00B57047"/>
    <w:rsid w:val="00B578E3"/>
    <w:rsid w:val="00B61D86"/>
    <w:rsid w:val="00B6342D"/>
    <w:rsid w:val="00B726BD"/>
    <w:rsid w:val="00B732BC"/>
    <w:rsid w:val="00B90E33"/>
    <w:rsid w:val="00B9676B"/>
    <w:rsid w:val="00BA18B5"/>
    <w:rsid w:val="00BA2EA5"/>
    <w:rsid w:val="00BA364B"/>
    <w:rsid w:val="00BB1190"/>
    <w:rsid w:val="00BB31D0"/>
    <w:rsid w:val="00BB3A11"/>
    <w:rsid w:val="00BB4DDB"/>
    <w:rsid w:val="00BB5D79"/>
    <w:rsid w:val="00BB5F02"/>
    <w:rsid w:val="00BC7892"/>
    <w:rsid w:val="00BE05D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ADB"/>
    <w:rsid w:val="00DE10D1"/>
    <w:rsid w:val="00DE2514"/>
    <w:rsid w:val="00DE6851"/>
    <w:rsid w:val="00DF03EE"/>
    <w:rsid w:val="00E01B71"/>
    <w:rsid w:val="00E05CC9"/>
    <w:rsid w:val="00E15573"/>
    <w:rsid w:val="00E237E1"/>
    <w:rsid w:val="00E25A5B"/>
    <w:rsid w:val="00E373C7"/>
    <w:rsid w:val="00E4267B"/>
    <w:rsid w:val="00E42F13"/>
    <w:rsid w:val="00E452DF"/>
    <w:rsid w:val="00E543CF"/>
    <w:rsid w:val="00E546FD"/>
    <w:rsid w:val="00E608F1"/>
    <w:rsid w:val="00E611B9"/>
    <w:rsid w:val="00E7144F"/>
    <w:rsid w:val="00E72792"/>
    <w:rsid w:val="00E73D74"/>
    <w:rsid w:val="00E76A79"/>
    <w:rsid w:val="00E80692"/>
    <w:rsid w:val="00E80C24"/>
    <w:rsid w:val="00E93836"/>
    <w:rsid w:val="00EA7C16"/>
    <w:rsid w:val="00EC5281"/>
    <w:rsid w:val="00EC791D"/>
    <w:rsid w:val="00EC7CA6"/>
    <w:rsid w:val="00ED3C5D"/>
    <w:rsid w:val="00ED4553"/>
    <w:rsid w:val="00EE3F25"/>
    <w:rsid w:val="00EF784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9A0"/>
    <w:rsid w:val="00F63D99"/>
    <w:rsid w:val="00F6426B"/>
    <w:rsid w:val="00F709B3"/>
    <w:rsid w:val="00F71A5E"/>
    <w:rsid w:val="00F74F39"/>
    <w:rsid w:val="00F80AAC"/>
    <w:rsid w:val="00FA0AFC"/>
    <w:rsid w:val="00FA1C82"/>
    <w:rsid w:val="00FA2ED1"/>
    <w:rsid w:val="00FA4A52"/>
    <w:rsid w:val="00FB4045"/>
    <w:rsid w:val="00FB4D8E"/>
    <w:rsid w:val="00FC0D0A"/>
    <w:rsid w:val="00FC1B0B"/>
    <w:rsid w:val="00FD2F97"/>
    <w:rsid w:val="00FE69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54C8B4"/>
  <w15:docId w15:val="{519D4275-8361-4165-913D-94EED6D0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056D6"/>
    <w:rPr>
      <w:sz w:val="16"/>
      <w:szCs w:val="16"/>
    </w:rPr>
  </w:style>
  <w:style w:type="paragraph" w:styleId="CommentText">
    <w:name w:val="annotation text"/>
    <w:basedOn w:val="Normal"/>
    <w:link w:val="CommentTextChar"/>
    <w:semiHidden/>
    <w:unhideWhenUsed/>
    <w:rsid w:val="003056D6"/>
    <w:pPr>
      <w:spacing w:line="240" w:lineRule="auto"/>
    </w:pPr>
    <w:rPr>
      <w:sz w:val="20"/>
      <w:szCs w:val="20"/>
    </w:rPr>
  </w:style>
  <w:style w:type="character" w:customStyle="1" w:styleId="CommentTextChar">
    <w:name w:val="Comment Text Char"/>
    <w:basedOn w:val="DefaultParagraphFont"/>
    <w:link w:val="CommentText"/>
    <w:semiHidden/>
    <w:rsid w:val="003056D6"/>
    <w:rPr>
      <w:spacing w:val="4"/>
    </w:rPr>
  </w:style>
  <w:style w:type="paragraph" w:styleId="CommentSubject">
    <w:name w:val="annotation subject"/>
    <w:basedOn w:val="CommentText"/>
    <w:next w:val="CommentText"/>
    <w:link w:val="CommentSubjectChar"/>
    <w:semiHidden/>
    <w:unhideWhenUsed/>
    <w:rsid w:val="003056D6"/>
    <w:rPr>
      <w:b/>
      <w:bCs/>
    </w:rPr>
  </w:style>
  <w:style w:type="character" w:customStyle="1" w:styleId="CommentSubjectChar">
    <w:name w:val="Comment Subject Char"/>
    <w:basedOn w:val="CommentTextChar"/>
    <w:link w:val="CommentSubject"/>
    <w:semiHidden/>
    <w:rsid w:val="003056D6"/>
    <w:rPr>
      <w:b/>
      <w:bCs/>
      <w:spacing w:val="4"/>
    </w:rPr>
  </w:style>
  <w:style w:type="paragraph" w:styleId="BalloonText">
    <w:name w:val="Balloon Text"/>
    <w:basedOn w:val="Normal"/>
    <w:link w:val="BalloonTextChar"/>
    <w:semiHidden/>
    <w:unhideWhenUsed/>
    <w:rsid w:val="003056D6"/>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056D6"/>
    <w:rPr>
      <w:rFonts w:ascii="Tahoma" w:hAnsi="Tahoma" w:cs="Tahoma"/>
      <w:spacing w:val="4"/>
      <w:sz w:val="16"/>
      <w:szCs w:val="16"/>
    </w:rPr>
  </w:style>
  <w:style w:type="paragraph" w:styleId="ListParagraph">
    <w:name w:val="List Paragraph"/>
    <w:basedOn w:val="Normal"/>
    <w:uiPriority w:val="34"/>
    <w:qFormat/>
    <w:rsid w:val="00EF78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F74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73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4207</Characters>
  <Application>Microsoft Office Word</Application>
  <DocSecurity>0</DocSecurity>
  <Lines>118</Lines>
  <Paragraphs>43</Paragraphs>
  <ScaleCrop>false</ScaleCrop>
  <HeadingPairs>
    <vt:vector size="2" baseType="variant">
      <vt:variant>
        <vt:lpstr>Title</vt:lpstr>
      </vt:variant>
      <vt:variant>
        <vt:i4>1</vt:i4>
      </vt:variant>
    </vt:vector>
  </HeadingPairs>
  <TitlesOfParts>
    <vt:vector size="1" baseType="lpstr">
      <vt:lpstr>S3367</vt:lpstr>
    </vt:vector>
  </TitlesOfParts>
  <Manager>R224</Manager>
  <Company>NJ Office of Legislative Services</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S3367</dc:title>
  <dc:subject>21-176</dc:subject>
  <dc:creator>Senator  CORRADO</dc:creator>
  <cp:keywords>S3367|3|HS |263|0|263|F|0|</cp:keywords>
  <dc:description>INTRODUCED JANUARY 21, 2021</dc:description>
  <cp:lastModifiedBy>Puleo, Roseanne</cp:lastModifiedBy>
  <cp:revision>2</cp:revision>
  <cp:lastPrinted>2021-06-02T17:26:00Z</cp:lastPrinted>
  <dcterms:created xsi:type="dcterms:W3CDTF">2021-06-02T17:26:00Z</dcterms:created>
  <dcterms:modified xsi:type="dcterms:W3CDTF">2021-06-02T17:26:00Z</dcterms:modified>
  <cp:category>ss.1-2: C.30:1AA-9.4 et seq.; s.3: Effective date and note to ss.1-2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