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0ABCDD" w14:textId="4DF493D0" w:rsidR="00F54504" w:rsidRDefault="00F54504" w:rsidP="00F54504">
      <w:pPr>
        <w:pStyle w:val="bpuBill"/>
      </w:pPr>
      <w:bookmarkStart w:id="0" w:name="bpuFrontPg"/>
      <w:bookmarkStart w:id="1" w:name="_GoBack"/>
      <w:bookmarkEnd w:id="0"/>
      <w:bookmarkEnd w:id="1"/>
      <w:r>
        <w:t xml:space="preserve">SENATE, No. 3503 </w:t>
      </w:r>
    </w:p>
    <w:p w14:paraId="3AD77312" w14:textId="4E548503" w:rsidR="00F54504" w:rsidRPr="009D38FF" w:rsidRDefault="00F54504" w:rsidP="00F54504">
      <w:pPr>
        <w:pStyle w:val="bpuWpGraphic"/>
      </w:pPr>
      <w:r>
        <w:object w:dxaOrig="8985" w:dyaOrig="255" w14:anchorId="76665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8329" r:id="rId7"/>
        </w:object>
      </w:r>
    </w:p>
    <w:p w14:paraId="0044A7C1" w14:textId="77777777" w:rsidR="00F54504" w:rsidRDefault="00F54504" w:rsidP="00F54504">
      <w:pPr>
        <w:pStyle w:val="bpuState"/>
      </w:pPr>
      <w:r>
        <w:t>STATE OF NEW JERSEY</w:t>
      </w:r>
    </w:p>
    <w:p w14:paraId="3005DFDD" w14:textId="77777777" w:rsidR="00F54504" w:rsidRDefault="00F54504" w:rsidP="00F54504">
      <w:pPr>
        <w:pStyle w:val="bpuLegislature"/>
      </w:pPr>
      <w:r>
        <w:t>219th LEGISLATURE</w:t>
      </w:r>
    </w:p>
    <w:p w14:paraId="0D9861CC" w14:textId="367267B7" w:rsidR="00F54504" w:rsidRDefault="00F54504" w:rsidP="00F54504">
      <w:pPr>
        <w:pStyle w:val="bpuWpGraphic"/>
      </w:pPr>
      <w:r>
        <w:object w:dxaOrig="8985" w:dyaOrig="255" w14:anchorId="6C69EB3D">
          <v:shape id="_x0000_i1026" type="#_x0000_t75" style="width:6in;height:12pt" o:ole="">
            <v:imagedata r:id="rId6" o:title=""/>
          </v:shape>
          <o:OLEObject Type="Embed" ProgID="WPWin6.1" ShapeID="_x0000_i1026" DrawAspect="Content" ObjectID="_1678518330" r:id="rId8"/>
        </w:object>
      </w:r>
      <w:r>
        <w:t xml:space="preserve">  </w:t>
      </w:r>
    </w:p>
    <w:p w14:paraId="75E927DD" w14:textId="77777777" w:rsidR="00F54504" w:rsidRDefault="00F54504" w:rsidP="00F54504">
      <w:pPr>
        <w:pStyle w:val="bpuIntro"/>
      </w:pPr>
      <w:r>
        <w:t>INTRODUCED MARCH 9, 2021</w:t>
      </w:r>
    </w:p>
    <w:p w14:paraId="1F2CB4D2" w14:textId="77777777" w:rsidR="00F54504" w:rsidRDefault="00F54504" w:rsidP="00F54504">
      <w:pPr>
        <w:pStyle w:val="bpuIntro"/>
      </w:pPr>
    </w:p>
    <w:p w14:paraId="4F58C697" w14:textId="77777777" w:rsidR="00F54504" w:rsidRDefault="00F54504" w:rsidP="00F54504">
      <w:pPr>
        <w:pStyle w:val="bpuIntro"/>
        <w:sectPr w:rsidR="00F54504" w:rsidSect="00F54504">
          <w:headerReference w:type="even" r:id="rId9"/>
          <w:headerReference w:type="default" r:id="rId10"/>
          <w:pgSz w:w="12240" w:h="20160" w:code="5"/>
          <w:pgMar w:top="2160" w:right="1440" w:bottom="1440" w:left="1440" w:header="72" w:footer="720" w:gutter="0"/>
          <w:pgNumType w:start="1"/>
          <w:cols w:space="720"/>
          <w:docGrid w:linePitch="360"/>
        </w:sectPr>
      </w:pPr>
    </w:p>
    <w:p w14:paraId="4D6F962B" w14:textId="77777777" w:rsidR="00F54504" w:rsidRDefault="00F54504" w:rsidP="00F54504">
      <w:pPr>
        <w:pStyle w:val="bpuIntro"/>
      </w:pPr>
    </w:p>
    <w:p w14:paraId="65098F24" w14:textId="77777777" w:rsidR="00F54504" w:rsidRDefault="00F54504" w:rsidP="00F54504">
      <w:pPr>
        <w:pStyle w:val="bpuSponsor"/>
      </w:pPr>
      <w:r>
        <w:t>Sponsored by:</w:t>
      </w:r>
    </w:p>
    <w:p w14:paraId="2C422166" w14:textId="77777777" w:rsidR="00F54504" w:rsidRDefault="00F54504" w:rsidP="00F54504">
      <w:pPr>
        <w:pStyle w:val="bpuSponsor"/>
      </w:pPr>
      <w:r>
        <w:t>Senator  RONALD L. RICE</w:t>
      </w:r>
    </w:p>
    <w:p w14:paraId="1590A79E" w14:textId="77777777" w:rsidR="00F54504" w:rsidRDefault="00F54504" w:rsidP="00F54504">
      <w:pPr>
        <w:pStyle w:val="bpuSponsor"/>
      </w:pPr>
      <w:r>
        <w:t>District 28 (Essex)</w:t>
      </w:r>
    </w:p>
    <w:p w14:paraId="30BCDF76" w14:textId="77777777" w:rsidR="00F54504" w:rsidRDefault="00F54504" w:rsidP="00F54504">
      <w:pPr>
        <w:pStyle w:val="bpuSponsor"/>
      </w:pPr>
    </w:p>
    <w:p w14:paraId="1271BB09" w14:textId="77777777" w:rsidR="00F54504" w:rsidRDefault="00F54504" w:rsidP="00F54504">
      <w:pPr>
        <w:pStyle w:val="bpuSponsor"/>
      </w:pPr>
    </w:p>
    <w:p w14:paraId="7B3BAD81" w14:textId="77777777" w:rsidR="00F54504" w:rsidRDefault="00F54504" w:rsidP="00F54504">
      <w:pPr>
        <w:pStyle w:val="bpuSponsor"/>
      </w:pPr>
    </w:p>
    <w:p w14:paraId="26EBC952" w14:textId="77777777" w:rsidR="00F54504" w:rsidRDefault="00F54504" w:rsidP="00F54504">
      <w:pPr>
        <w:pStyle w:val="bpuSponsor"/>
      </w:pPr>
    </w:p>
    <w:p w14:paraId="2CB00E0A" w14:textId="77777777" w:rsidR="00F54504" w:rsidRDefault="00F54504" w:rsidP="00F54504">
      <w:pPr>
        <w:pStyle w:val="bpuSponsor"/>
      </w:pPr>
      <w:r>
        <w:t>SYNOPSIS</w:t>
      </w:r>
    </w:p>
    <w:p w14:paraId="54F157A6" w14:textId="77777777" w:rsidR="00F54504" w:rsidRDefault="00F54504" w:rsidP="00F54504">
      <w:pPr>
        <w:pStyle w:val="bpuNormText"/>
      </w:pPr>
      <w:r>
        <w:tab/>
        <w:t xml:space="preserve">Increases membership and number of members permitted from same political party in BPU. </w:t>
      </w:r>
    </w:p>
    <w:p w14:paraId="5A5A4FC2" w14:textId="77777777" w:rsidR="00F54504" w:rsidRDefault="00F54504" w:rsidP="00F54504">
      <w:pPr>
        <w:pStyle w:val="bpuNormText"/>
      </w:pPr>
    </w:p>
    <w:p w14:paraId="283516DD" w14:textId="77777777" w:rsidR="00F54504" w:rsidRDefault="00F54504" w:rsidP="00F54504">
      <w:pPr>
        <w:pStyle w:val="bpuSponsor"/>
      </w:pPr>
      <w:r>
        <w:t xml:space="preserve">CURRENT VERSION OF TEXT </w:t>
      </w:r>
    </w:p>
    <w:p w14:paraId="0FF58EE9" w14:textId="77777777" w:rsidR="00F54504" w:rsidRDefault="00F54504" w:rsidP="00F54504">
      <w:pPr>
        <w:pStyle w:val="bpuNormText"/>
      </w:pPr>
      <w:r>
        <w:tab/>
        <w:t>As introduced.</w:t>
      </w:r>
    </w:p>
    <w:p w14:paraId="0D21DF60" w14:textId="5A782C54" w:rsidR="00F54504" w:rsidRDefault="00F54504" w:rsidP="00F54504">
      <w:pPr>
        <w:pStyle w:val="bpuNormText"/>
      </w:pPr>
      <w:r>
        <w:rPr>
          <w:noProof/>
        </w:rPr>
        <w:drawing>
          <wp:anchor distT="0" distB="0" distL="114300" distR="114300" simplePos="0" relativeHeight="251659264" behindDoc="1" locked="0" layoutInCell="1" allowOverlap="1" wp14:anchorId="4F496862" wp14:editId="15CAE31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0A377FC" w14:textId="77777777" w:rsidR="00F54504" w:rsidRDefault="00F54504" w:rsidP="00346A86">
      <w:pPr>
        <w:pStyle w:val="FronterPage"/>
        <w:tabs>
          <w:tab w:val="clear" w:pos="720"/>
          <w:tab w:val="clear" w:pos="1440"/>
          <w:tab w:val="clear" w:pos="2160"/>
          <w:tab w:val="clear" w:pos="2880"/>
          <w:tab w:val="clear" w:pos="3600"/>
          <w:tab w:val="clear" w:pos="4320"/>
          <w:tab w:val="clear" w:pos="5040"/>
        </w:tabs>
        <w:ind w:left="288"/>
        <w:sectPr w:rsidR="00F54504" w:rsidSect="00F54504">
          <w:type w:val="continuous"/>
          <w:pgSz w:w="12240" w:h="20160" w:code="5"/>
          <w:pgMar w:top="1440" w:right="2275" w:bottom="1440" w:left="2275" w:header="72" w:footer="720" w:gutter="0"/>
          <w:pgNumType w:start="1"/>
          <w:cols w:space="720"/>
          <w:docGrid w:linePitch="360"/>
        </w:sectPr>
      </w:pPr>
    </w:p>
    <w:p w14:paraId="7DF3F025" w14:textId="77777777" w:rsidR="00C43C15" w:rsidRDefault="00867FC4" w:rsidP="001C17E1">
      <w:pPr>
        <w:pStyle w:val="HangingAnAct"/>
        <w:ind w:left="1440" w:hanging="1440"/>
        <w:rPr>
          <w:rStyle w:val="HangingAnActChar"/>
        </w:rPr>
      </w:pPr>
      <w:r>
        <w:rPr>
          <w:rStyle w:val="BillHead"/>
        </w:rPr>
        <w:lastRenderedPageBreak/>
        <w:t>An Act</w:t>
      </w:r>
      <w:r w:rsidR="00686AEB" w:rsidRPr="006B7FA7">
        <w:rPr>
          <w:rStyle w:val="HangingAnActChar"/>
        </w:rPr>
        <w:t xml:space="preserve"> </w:t>
      </w:r>
      <w:r w:rsidR="0004590F">
        <w:rPr>
          <w:rStyle w:val="HangingAnActChar"/>
        </w:rPr>
        <w:t>concerning</w:t>
      </w:r>
      <w:r w:rsidR="00987D62">
        <w:rPr>
          <w:rStyle w:val="HangingAnActChar"/>
        </w:rPr>
        <w:t xml:space="preserve"> the membership of t</w:t>
      </w:r>
      <w:r w:rsidR="00EB654A">
        <w:rPr>
          <w:rStyle w:val="HangingAnActChar"/>
        </w:rPr>
        <w:t>he Board of Public Utilities</w:t>
      </w:r>
    </w:p>
    <w:p w14:paraId="33CF3573" w14:textId="294848C8" w:rsidR="00686AEB" w:rsidRPr="00677316" w:rsidRDefault="00C43C15" w:rsidP="001C17E1">
      <w:pPr>
        <w:pStyle w:val="HangingAnAct"/>
        <w:ind w:left="576"/>
        <w:rPr>
          <w:rStyle w:val="HangingAnActChar"/>
        </w:rPr>
      </w:pPr>
      <w:r>
        <w:rPr>
          <w:rStyle w:val="HangingAnActChar"/>
        </w:rPr>
        <w:t xml:space="preserve">and </w:t>
      </w:r>
      <w:r w:rsidR="00987D62">
        <w:rPr>
          <w:rStyle w:val="HangingAnActChar"/>
        </w:rPr>
        <w:t>amending R.S</w:t>
      </w:r>
      <w:r w:rsidR="00347321">
        <w:rPr>
          <w:rStyle w:val="HangingAnActChar"/>
        </w:rPr>
        <w:t>.</w:t>
      </w:r>
      <w:r w:rsidR="00987D62">
        <w:rPr>
          <w:rStyle w:val="HangingAnActChar"/>
        </w:rPr>
        <w:t>48:2-1.</w:t>
      </w:r>
    </w:p>
    <w:p w14:paraId="2F425AF7" w14:textId="77777777" w:rsidR="000B1054" w:rsidRPr="00D71D68" w:rsidRDefault="000B1054" w:rsidP="000B1054"/>
    <w:p w14:paraId="1FA87592" w14:textId="77777777" w:rsidR="00686AEB" w:rsidRPr="00AA7880" w:rsidRDefault="00686AEB" w:rsidP="00686AEB">
      <w:r>
        <w:tab/>
      </w:r>
      <w:r w:rsidR="00867FC4">
        <w:rPr>
          <w:rStyle w:val="BillHeading2"/>
        </w:rPr>
        <w:t>Be It Enacted</w:t>
      </w:r>
      <w:r>
        <w:rPr>
          <w:rStyle w:val="BillHeading2"/>
        </w:rPr>
        <w:t xml:space="preserve"> </w:t>
      </w:r>
      <w:r w:rsidR="00867FC4">
        <w:rPr>
          <w:rStyle w:val="BillLanguage"/>
        </w:rPr>
        <w:t>by the Senate and General Assembly of the State of New Jersey:</w:t>
      </w:r>
    </w:p>
    <w:p w14:paraId="1CB33297" w14:textId="77777777" w:rsidR="00686AEB" w:rsidRDefault="00686AEB" w:rsidP="00686AEB"/>
    <w:p w14:paraId="21A88873" w14:textId="52CD107D" w:rsidR="008104F2" w:rsidRDefault="007F0DBD" w:rsidP="00686AEB">
      <w:r>
        <w:tab/>
      </w:r>
      <w:r w:rsidR="00257907">
        <w:t>1.</w:t>
      </w:r>
      <w:r w:rsidR="00257907">
        <w:tab/>
      </w:r>
      <w:r w:rsidR="00347321">
        <w:t>R.S.</w:t>
      </w:r>
      <w:r w:rsidR="008104F2">
        <w:t>48:2-1 is amended to read as follows:</w:t>
      </w:r>
    </w:p>
    <w:p w14:paraId="59876317" w14:textId="502E41B5" w:rsidR="008104F2" w:rsidRDefault="001C17E1" w:rsidP="008104F2">
      <w:r>
        <w:tab/>
        <w:t>a.</w:t>
      </w:r>
      <w:r w:rsidR="00257907">
        <w:tab/>
      </w:r>
      <w:r w:rsidR="008104F2">
        <w:t>The Board of Public Utilities, named pursuant to Reorganization Plan No. 001-1994, effective on July 4, 1994, and allocated in, but not of, the Department of the Treasury pursuant to that plan, is continued and is designated as the Board of Public Utilities or the "board."</w:t>
      </w:r>
    </w:p>
    <w:p w14:paraId="39F155DA" w14:textId="122C1A62" w:rsidR="008104F2" w:rsidRDefault="001C17E1" w:rsidP="008104F2">
      <w:r>
        <w:tab/>
      </w:r>
      <w:r w:rsidR="008104F2">
        <w:t>b.</w:t>
      </w:r>
      <w:r>
        <w:tab/>
      </w:r>
      <w:r w:rsidR="008104F2">
        <w:t xml:space="preserve">The board shall consist of </w:t>
      </w:r>
      <w:r w:rsidR="006C7679" w:rsidRPr="006C7679">
        <w:rPr>
          <w:rFonts w:ascii="Albertus Extra Bold" w:hAnsi="Albertus Extra Bold"/>
          <w:b/>
        </w:rPr>
        <w:t>[</w:t>
      </w:r>
      <w:r w:rsidR="008104F2">
        <w:t>five</w:t>
      </w:r>
      <w:r w:rsidR="006C7679" w:rsidRPr="006C7679">
        <w:rPr>
          <w:rFonts w:ascii="Albertus Extra Bold" w:hAnsi="Albertus Extra Bold"/>
          <w:b/>
        </w:rPr>
        <w:t>]</w:t>
      </w:r>
      <w:r w:rsidR="006C7679">
        <w:t xml:space="preserve"> </w:t>
      </w:r>
      <w:r w:rsidR="006C7679" w:rsidRPr="006C7679">
        <w:rPr>
          <w:u w:val="single"/>
        </w:rPr>
        <w:t>seven</w:t>
      </w:r>
      <w:r w:rsidR="008104F2">
        <w:t xml:space="preserve"> citizens of this State who shall devote their entire time to the duties of the board and shall not engage in any occupation, profession or other gainful employment.</w:t>
      </w:r>
    </w:p>
    <w:p w14:paraId="7A7766A1" w14:textId="13ADCF90" w:rsidR="008104F2" w:rsidRDefault="001C17E1" w:rsidP="008104F2">
      <w:r>
        <w:tab/>
      </w:r>
      <w:r w:rsidR="008104F2">
        <w:t>c.</w:t>
      </w:r>
      <w:r>
        <w:tab/>
      </w:r>
      <w:r w:rsidR="008104F2">
        <w:t xml:space="preserve">Members of the board </w:t>
      </w:r>
      <w:r w:rsidR="000D412E">
        <w:t>shall be</w:t>
      </w:r>
      <w:r w:rsidR="008104F2">
        <w:t xml:space="preserve"> appointed by the Governor, with the advice and consent of the Senate, </w:t>
      </w:r>
      <w:r w:rsidR="000D412E">
        <w:t xml:space="preserve">for </w:t>
      </w:r>
      <w:r w:rsidR="008104F2">
        <w:t>terms</w:t>
      </w:r>
      <w:r w:rsidR="00257907">
        <w:t xml:space="preserve"> of six years. </w:t>
      </w:r>
      <w:r w:rsidR="008104F2">
        <w:t>The terms of office of the members of the board shall continue until their successor</w:t>
      </w:r>
      <w:r w:rsidR="000D412E">
        <w:t xml:space="preserve">s are appointed and qualified. </w:t>
      </w:r>
      <w:r w:rsidR="008104F2">
        <w:t>No person shall act as a member of the board until that person's appointment ha</w:t>
      </w:r>
      <w:r w:rsidR="00257907">
        <w:t>s been confirmed by the Senate.</w:t>
      </w:r>
      <w:r w:rsidR="008104F2">
        <w:t xml:space="preserve"> Not more than </w:t>
      </w:r>
      <w:r w:rsidR="000D412E" w:rsidRPr="000D412E">
        <w:rPr>
          <w:rFonts w:ascii="Albertus Extra Bold" w:hAnsi="Albertus Extra Bold"/>
          <w:b/>
        </w:rPr>
        <w:t>[</w:t>
      </w:r>
      <w:r w:rsidR="008104F2">
        <w:t>three</w:t>
      </w:r>
      <w:r w:rsidR="000D412E" w:rsidRPr="000D412E">
        <w:rPr>
          <w:rFonts w:ascii="Albertus Extra Bold" w:hAnsi="Albertus Extra Bold"/>
          <w:b/>
        </w:rPr>
        <w:t>]</w:t>
      </w:r>
      <w:r w:rsidR="000D412E">
        <w:t xml:space="preserve"> </w:t>
      </w:r>
      <w:r w:rsidR="000D412E" w:rsidRPr="000D412E">
        <w:rPr>
          <w:u w:val="single"/>
        </w:rPr>
        <w:t>four</w:t>
      </w:r>
      <w:r w:rsidR="008104F2">
        <w:t xml:space="preserve"> of the members of the board shall be member</w:t>
      </w:r>
      <w:r w:rsidR="00257907">
        <w:t xml:space="preserve">s of the same political party. </w:t>
      </w:r>
      <w:r w:rsidR="008104F2">
        <w:t>All vacancies, except through the expiration of term, shall be filled for the unexpired term only.</w:t>
      </w:r>
    </w:p>
    <w:p w14:paraId="51A937E8" w14:textId="71F93E25" w:rsidR="00A1772E" w:rsidRDefault="00A1772E" w:rsidP="008104F2">
      <w:r>
        <w:t>(</w:t>
      </w:r>
      <w:proofErr w:type="spellStart"/>
      <w:r>
        <w:t>cf</w:t>
      </w:r>
      <w:proofErr w:type="spellEnd"/>
      <w:r>
        <w:t>: P.L.2001, c.132, s.1)</w:t>
      </w:r>
    </w:p>
    <w:p w14:paraId="01D1FD1E" w14:textId="6FE81C1F" w:rsidR="00995F3A" w:rsidRDefault="00995F3A" w:rsidP="008104F2"/>
    <w:p w14:paraId="368BC242" w14:textId="030EE937" w:rsidR="00995F3A" w:rsidRDefault="00995F3A" w:rsidP="008104F2">
      <w:r>
        <w:tab/>
        <w:t>2.</w:t>
      </w:r>
      <w:r>
        <w:tab/>
        <w:t xml:space="preserve">(New section) </w:t>
      </w:r>
      <w:r w:rsidR="001C17E1">
        <w:t xml:space="preserve"> </w:t>
      </w:r>
      <w:r>
        <w:t>Notwithstanding the provisions of R.S.48:2-40 to the contrary, three members of the board shall constitute a majority of the board until such time as a sixth member of the board is appointed by the Governor and confirmed by the Senate, at which time four members of the board shall constitute a majority of the board. Upon the appointment and confirmation of a seventh member of the board, the provisions of R.S.48:2-40 shall be applicable.</w:t>
      </w:r>
    </w:p>
    <w:p w14:paraId="63D29E37" w14:textId="77777777" w:rsidR="008104F2" w:rsidRPr="00D71D68" w:rsidRDefault="008104F2" w:rsidP="00686AEB"/>
    <w:p w14:paraId="220C8324" w14:textId="38B85CFA" w:rsidR="00686AEB" w:rsidRPr="00AA7880" w:rsidRDefault="00686AEB" w:rsidP="00686AEB">
      <w:r>
        <w:tab/>
      </w:r>
      <w:r w:rsidR="00995F3A">
        <w:t>3</w:t>
      </w:r>
      <w:r w:rsidR="00867FC4">
        <w:t>.</w:t>
      </w:r>
      <w:r w:rsidR="001C17E1">
        <w:tab/>
      </w:r>
      <w:r w:rsidR="00867FC4">
        <w:t>This act shall take effect</w:t>
      </w:r>
      <w:r w:rsidR="00A1772E">
        <w:t xml:space="preserve"> immediately.</w:t>
      </w:r>
    </w:p>
    <w:p w14:paraId="550FC9C7" w14:textId="3BCE16CB" w:rsidR="00B74FC8" w:rsidRDefault="00B74FC8" w:rsidP="00686AEB"/>
    <w:p w14:paraId="6C4D4C59" w14:textId="77777777" w:rsidR="00E625CE" w:rsidRPr="00CE7BD8" w:rsidRDefault="00E625CE" w:rsidP="00686AEB"/>
    <w:p w14:paraId="59BCBEFE" w14:textId="77777777" w:rsidR="00686AEB" w:rsidRPr="00AA7880" w:rsidRDefault="00686AEB" w:rsidP="00686AEB">
      <w:pPr>
        <w:jc w:val="center"/>
      </w:pPr>
      <w:r w:rsidRPr="00D71D68">
        <w:t>STATEMENT</w:t>
      </w:r>
    </w:p>
    <w:p w14:paraId="38F7FF19" w14:textId="77777777" w:rsidR="00686AEB" w:rsidRDefault="00686AEB" w:rsidP="00686AEB"/>
    <w:p w14:paraId="1D024058" w14:textId="5346894D" w:rsidR="00BD1F5E" w:rsidRDefault="00B74FC8" w:rsidP="00686AEB">
      <w:r>
        <w:tab/>
      </w:r>
      <w:r w:rsidR="004D3EAC">
        <w:t>This bill increases the membership of the Board of Public Utilities from five</w:t>
      </w:r>
      <w:r w:rsidR="00E723CB">
        <w:t xml:space="preserve"> to seven members</w:t>
      </w:r>
      <w:r w:rsidR="00347321">
        <w:t>. The bill also increases the number of members of the board who are of the same pol</w:t>
      </w:r>
      <w:r w:rsidR="000A2747">
        <w:t>itical party from three to four.</w:t>
      </w:r>
      <w:r w:rsidR="00EB654A">
        <w:t xml:space="preserve"> This bill </w:t>
      </w:r>
      <w:r w:rsidR="00C43C15">
        <w:t xml:space="preserve">also </w:t>
      </w:r>
      <w:r w:rsidR="00EB654A">
        <w:t xml:space="preserve">clarifies the number of members which constitute a majority of the board until a sixth and seventh member is appointed. </w:t>
      </w:r>
      <w:r w:rsidR="000A2747">
        <w:t xml:space="preserve"> </w:t>
      </w:r>
    </w:p>
    <w:sectPr w:rsidR="00BD1F5E" w:rsidSect="001C17E1">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F248E" w14:textId="77777777" w:rsidR="00213B70" w:rsidRDefault="00213B70">
      <w:r>
        <w:separator/>
      </w:r>
    </w:p>
  </w:endnote>
  <w:endnote w:type="continuationSeparator" w:id="0">
    <w:p w14:paraId="30506405" w14:textId="77777777" w:rsidR="00213B70" w:rsidRDefault="00213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8877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E6E08" w14:textId="77777777" w:rsidR="00867FC4" w:rsidRPr="00921C91" w:rsidRDefault="00867F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0C012B4" w14:textId="77777777" w:rsidR="00867FC4" w:rsidRPr="00921C91" w:rsidRDefault="00867FC4">
    <w:pPr>
      <w:pStyle w:val="Footer"/>
      <w:rPr>
        <w:szCs w:val="18"/>
      </w:rPr>
    </w:pPr>
  </w:p>
  <w:p w14:paraId="139A6F84" w14:textId="77777777" w:rsidR="00867FC4" w:rsidRPr="00921C91" w:rsidRDefault="00867F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A7F29" w14:textId="77777777" w:rsidR="00213B70" w:rsidRDefault="00213B70">
      <w:r>
        <w:separator/>
      </w:r>
    </w:p>
  </w:footnote>
  <w:footnote w:type="continuationSeparator" w:id="0">
    <w:p w14:paraId="3A6F7473" w14:textId="77777777" w:rsidR="00213B70" w:rsidRDefault="00213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E4D7F" w14:textId="77777777" w:rsidR="00665CBC" w:rsidRDefault="00165BB8">
    <w:pPr>
      <w:pStyle w:val="Header"/>
    </w:pPr>
    <w:r>
      <w:rPr>
        <w:noProof/>
      </w:rPr>
      <w:pict w14:anchorId="40EE4C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C0A8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CDE0D" w14:textId="5B978CB0" w:rsidR="00665CBC" w:rsidRDefault="00665CBC" w:rsidP="00686AEB">
    <w:pPr>
      <w:pStyle w:val="Header"/>
      <w:jc w:val="center"/>
      <w:rPr>
        <w:rStyle w:val="PageNumber"/>
      </w:rPr>
    </w:pPr>
  </w:p>
  <w:p w14:paraId="5FFD2A9B" w14:textId="0C04C4AF" w:rsidR="00F54504" w:rsidRDefault="00F54504" w:rsidP="00F54504">
    <w:pPr>
      <w:pStyle w:val="bpuHeadSpon"/>
    </w:pPr>
    <w:r w:rsidRPr="00F54504">
      <w:rPr>
        <w:rStyle w:val="bpuHeadSponChar"/>
      </w:rPr>
      <w:t>S3503</w:t>
    </w:r>
    <w:r>
      <w:t xml:space="preserve"> RICE</w:t>
    </w:r>
  </w:p>
  <w:p w14:paraId="2DFA2519" w14:textId="2869FD03" w:rsidR="00F54504" w:rsidRDefault="00F54504" w:rsidP="00F54504">
    <w:pPr>
      <w:pStyle w:val="bpuHeadSpon"/>
    </w:pPr>
    <w:r>
      <w:fldChar w:fldCharType="begin"/>
    </w:r>
    <w:r>
      <w:instrText xml:space="preserve"> PAGE  \* MERGEFORMAT </w:instrText>
    </w:r>
    <w:r>
      <w:fldChar w:fldCharType="separate"/>
    </w:r>
    <w:r w:rsidR="001C17E1">
      <w:rPr>
        <w:noProof/>
      </w:rPr>
      <w:t>3</w:t>
    </w:r>
    <w:r>
      <w:fldChar w:fldCharType="end"/>
    </w:r>
  </w:p>
  <w:p w14:paraId="3327C7B6" w14:textId="77777777" w:rsidR="00F54504" w:rsidRDefault="00F54504" w:rsidP="00F545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7A5DF" w14:textId="7D8413EB" w:rsidR="00665CBC" w:rsidRDefault="00665CBC">
    <w:pPr>
      <w:pStyle w:val="Header"/>
    </w:pPr>
  </w:p>
  <w:p w14:paraId="4EFD1B33" w14:textId="08C17E21" w:rsidR="00F54504" w:rsidRDefault="00F54504" w:rsidP="00F54504">
    <w:pPr>
      <w:pStyle w:val="bpuHeadSpon"/>
    </w:pPr>
    <w:r w:rsidRPr="00F54504">
      <w:rPr>
        <w:rStyle w:val="bpuHeadSponChar"/>
      </w:rPr>
      <w:t>S3503</w:t>
    </w:r>
    <w:r>
      <w:t xml:space="preserve"> RICE</w:t>
    </w:r>
  </w:p>
  <w:p w14:paraId="02106A7E" w14:textId="1EC22C53" w:rsidR="00F54504" w:rsidRDefault="00F54504" w:rsidP="00F54504">
    <w:pPr>
      <w:pStyle w:val="bpuHeadSpon"/>
    </w:pPr>
    <w:r>
      <w:fldChar w:fldCharType="begin"/>
    </w:r>
    <w:r>
      <w:instrText xml:space="preserve"> PAGE  \* MERGEFORMAT </w:instrText>
    </w:r>
    <w:r>
      <w:fldChar w:fldCharType="separate"/>
    </w:r>
    <w:r w:rsidR="00165BB8">
      <w:rPr>
        <w:noProof/>
      </w:rPr>
      <w:t>2</w:t>
    </w:r>
    <w:r>
      <w:fldChar w:fldCharType="end"/>
    </w:r>
  </w:p>
  <w:p w14:paraId="08CE71E0" w14:textId="77777777" w:rsidR="00F54504" w:rsidRDefault="00F54504" w:rsidP="00F545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E47"/>
    <w:rsid w:val="000051BD"/>
    <w:rsid w:val="000160A5"/>
    <w:rsid w:val="0002335B"/>
    <w:rsid w:val="0003549A"/>
    <w:rsid w:val="000367AE"/>
    <w:rsid w:val="00043B22"/>
    <w:rsid w:val="0004590F"/>
    <w:rsid w:val="00054975"/>
    <w:rsid w:val="00057D20"/>
    <w:rsid w:val="0006197C"/>
    <w:rsid w:val="0006281F"/>
    <w:rsid w:val="0008141C"/>
    <w:rsid w:val="00092F6B"/>
    <w:rsid w:val="00094A55"/>
    <w:rsid w:val="000A2747"/>
    <w:rsid w:val="000A44A7"/>
    <w:rsid w:val="000B1054"/>
    <w:rsid w:val="000B3411"/>
    <w:rsid w:val="000C054C"/>
    <w:rsid w:val="000C12C2"/>
    <w:rsid w:val="000C5038"/>
    <w:rsid w:val="000D11AF"/>
    <w:rsid w:val="000D159D"/>
    <w:rsid w:val="000D412E"/>
    <w:rsid w:val="000D6255"/>
    <w:rsid w:val="000D6262"/>
    <w:rsid w:val="000D7B4A"/>
    <w:rsid w:val="000E14B7"/>
    <w:rsid w:val="000E4006"/>
    <w:rsid w:val="000F3DA2"/>
    <w:rsid w:val="000F5FDE"/>
    <w:rsid w:val="000F7466"/>
    <w:rsid w:val="0013000E"/>
    <w:rsid w:val="00133F81"/>
    <w:rsid w:val="00135943"/>
    <w:rsid w:val="0014664C"/>
    <w:rsid w:val="001645FB"/>
    <w:rsid w:val="00165BB8"/>
    <w:rsid w:val="00173D2B"/>
    <w:rsid w:val="00181676"/>
    <w:rsid w:val="00183603"/>
    <w:rsid w:val="0018410E"/>
    <w:rsid w:val="00186C6B"/>
    <w:rsid w:val="00194E78"/>
    <w:rsid w:val="0019707B"/>
    <w:rsid w:val="00197E8B"/>
    <w:rsid w:val="00197FA4"/>
    <w:rsid w:val="001A161A"/>
    <w:rsid w:val="001A3B79"/>
    <w:rsid w:val="001A66B6"/>
    <w:rsid w:val="001B4716"/>
    <w:rsid w:val="001B4EA4"/>
    <w:rsid w:val="001C17E1"/>
    <w:rsid w:val="001C7C52"/>
    <w:rsid w:val="001D25F3"/>
    <w:rsid w:val="001D7BDA"/>
    <w:rsid w:val="001E15F1"/>
    <w:rsid w:val="001E16FA"/>
    <w:rsid w:val="001E6213"/>
    <w:rsid w:val="001F14C7"/>
    <w:rsid w:val="001F7405"/>
    <w:rsid w:val="00205533"/>
    <w:rsid w:val="00212B8D"/>
    <w:rsid w:val="00213B70"/>
    <w:rsid w:val="002206C8"/>
    <w:rsid w:val="00222983"/>
    <w:rsid w:val="002370D0"/>
    <w:rsid w:val="00255958"/>
    <w:rsid w:val="00257907"/>
    <w:rsid w:val="00257FA2"/>
    <w:rsid w:val="0026229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6A86"/>
    <w:rsid w:val="00347321"/>
    <w:rsid w:val="00350130"/>
    <w:rsid w:val="00351C5D"/>
    <w:rsid w:val="00353329"/>
    <w:rsid w:val="00354334"/>
    <w:rsid w:val="0036180C"/>
    <w:rsid w:val="00363CF5"/>
    <w:rsid w:val="00364344"/>
    <w:rsid w:val="00365C8D"/>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C5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93B"/>
    <w:rsid w:val="004C742C"/>
    <w:rsid w:val="004D3EA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416"/>
    <w:rsid w:val="00677316"/>
    <w:rsid w:val="00686AEB"/>
    <w:rsid w:val="0069515B"/>
    <w:rsid w:val="006B7897"/>
    <w:rsid w:val="006B7FA7"/>
    <w:rsid w:val="006C086A"/>
    <w:rsid w:val="006C21C1"/>
    <w:rsid w:val="006C7327"/>
    <w:rsid w:val="006C7679"/>
    <w:rsid w:val="006D00E5"/>
    <w:rsid w:val="006D791B"/>
    <w:rsid w:val="006E26BB"/>
    <w:rsid w:val="006E2895"/>
    <w:rsid w:val="006F180D"/>
    <w:rsid w:val="006F4334"/>
    <w:rsid w:val="006F47AF"/>
    <w:rsid w:val="006F6B8A"/>
    <w:rsid w:val="00707CD3"/>
    <w:rsid w:val="00716BB9"/>
    <w:rsid w:val="007237A5"/>
    <w:rsid w:val="007256D1"/>
    <w:rsid w:val="007279FD"/>
    <w:rsid w:val="0073235A"/>
    <w:rsid w:val="00746E47"/>
    <w:rsid w:val="007502CB"/>
    <w:rsid w:val="00752D79"/>
    <w:rsid w:val="00752E20"/>
    <w:rsid w:val="00756EDE"/>
    <w:rsid w:val="00764456"/>
    <w:rsid w:val="00781B4D"/>
    <w:rsid w:val="007824BF"/>
    <w:rsid w:val="00783B8D"/>
    <w:rsid w:val="0079003F"/>
    <w:rsid w:val="00794B94"/>
    <w:rsid w:val="00794BD4"/>
    <w:rsid w:val="007A2F73"/>
    <w:rsid w:val="007A3061"/>
    <w:rsid w:val="007A5A0B"/>
    <w:rsid w:val="007A6F93"/>
    <w:rsid w:val="007B249C"/>
    <w:rsid w:val="007C0E14"/>
    <w:rsid w:val="007C7DE4"/>
    <w:rsid w:val="007D40CB"/>
    <w:rsid w:val="007D5796"/>
    <w:rsid w:val="007D59C0"/>
    <w:rsid w:val="007D7D9C"/>
    <w:rsid w:val="007F0DBD"/>
    <w:rsid w:val="007F485D"/>
    <w:rsid w:val="007F6050"/>
    <w:rsid w:val="00807D6F"/>
    <w:rsid w:val="008104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C4"/>
    <w:rsid w:val="0087056E"/>
    <w:rsid w:val="00875402"/>
    <w:rsid w:val="00882C2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701"/>
    <w:rsid w:val="00966A3E"/>
    <w:rsid w:val="00971493"/>
    <w:rsid w:val="00971AD9"/>
    <w:rsid w:val="00973069"/>
    <w:rsid w:val="00973523"/>
    <w:rsid w:val="00980766"/>
    <w:rsid w:val="009835D4"/>
    <w:rsid w:val="00985F2A"/>
    <w:rsid w:val="009865D4"/>
    <w:rsid w:val="00987D62"/>
    <w:rsid w:val="00995F3A"/>
    <w:rsid w:val="00997152"/>
    <w:rsid w:val="009972CD"/>
    <w:rsid w:val="009A0E9C"/>
    <w:rsid w:val="009A45DA"/>
    <w:rsid w:val="009B06D2"/>
    <w:rsid w:val="009B34EC"/>
    <w:rsid w:val="009B5D67"/>
    <w:rsid w:val="009B6176"/>
    <w:rsid w:val="009B7BD8"/>
    <w:rsid w:val="009C0D22"/>
    <w:rsid w:val="009C2DD9"/>
    <w:rsid w:val="009C3E09"/>
    <w:rsid w:val="009C5630"/>
    <w:rsid w:val="009D0E5D"/>
    <w:rsid w:val="009D0F63"/>
    <w:rsid w:val="009D7934"/>
    <w:rsid w:val="009D7CCF"/>
    <w:rsid w:val="009E5961"/>
    <w:rsid w:val="009F4FAC"/>
    <w:rsid w:val="00A017C0"/>
    <w:rsid w:val="00A10EAB"/>
    <w:rsid w:val="00A11228"/>
    <w:rsid w:val="00A1772E"/>
    <w:rsid w:val="00A222C2"/>
    <w:rsid w:val="00A305D6"/>
    <w:rsid w:val="00A342C4"/>
    <w:rsid w:val="00A43733"/>
    <w:rsid w:val="00A50F6B"/>
    <w:rsid w:val="00A52237"/>
    <w:rsid w:val="00A551D6"/>
    <w:rsid w:val="00A6251B"/>
    <w:rsid w:val="00A6754E"/>
    <w:rsid w:val="00A70F58"/>
    <w:rsid w:val="00A72987"/>
    <w:rsid w:val="00A7346B"/>
    <w:rsid w:val="00A84C4F"/>
    <w:rsid w:val="00A8591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54E4"/>
    <w:rsid w:val="00B57047"/>
    <w:rsid w:val="00B61D86"/>
    <w:rsid w:val="00B6342D"/>
    <w:rsid w:val="00B726BD"/>
    <w:rsid w:val="00B732BC"/>
    <w:rsid w:val="00B74FC8"/>
    <w:rsid w:val="00B90E33"/>
    <w:rsid w:val="00B9676B"/>
    <w:rsid w:val="00BA2EA5"/>
    <w:rsid w:val="00BA364B"/>
    <w:rsid w:val="00BB1190"/>
    <w:rsid w:val="00BB31D0"/>
    <w:rsid w:val="00BB3A11"/>
    <w:rsid w:val="00BB4DDB"/>
    <w:rsid w:val="00BB5D79"/>
    <w:rsid w:val="00BB5F02"/>
    <w:rsid w:val="00BC7892"/>
    <w:rsid w:val="00BD1F5E"/>
    <w:rsid w:val="00BE24D6"/>
    <w:rsid w:val="00BE7EFA"/>
    <w:rsid w:val="00BF06AD"/>
    <w:rsid w:val="00BF2C67"/>
    <w:rsid w:val="00C04F4D"/>
    <w:rsid w:val="00C12E48"/>
    <w:rsid w:val="00C13D14"/>
    <w:rsid w:val="00C15F53"/>
    <w:rsid w:val="00C23F09"/>
    <w:rsid w:val="00C25356"/>
    <w:rsid w:val="00C328D0"/>
    <w:rsid w:val="00C43C1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62"/>
    <w:rsid w:val="00D6090A"/>
    <w:rsid w:val="00D62FA3"/>
    <w:rsid w:val="00D63B6F"/>
    <w:rsid w:val="00D64A90"/>
    <w:rsid w:val="00D73E53"/>
    <w:rsid w:val="00D80CF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3B2"/>
    <w:rsid w:val="00E373C7"/>
    <w:rsid w:val="00E4267B"/>
    <w:rsid w:val="00E42F13"/>
    <w:rsid w:val="00E452DF"/>
    <w:rsid w:val="00E50551"/>
    <w:rsid w:val="00E543CF"/>
    <w:rsid w:val="00E546FD"/>
    <w:rsid w:val="00E608F1"/>
    <w:rsid w:val="00E611B9"/>
    <w:rsid w:val="00E625CE"/>
    <w:rsid w:val="00E7144F"/>
    <w:rsid w:val="00E723CB"/>
    <w:rsid w:val="00E73D74"/>
    <w:rsid w:val="00E76A79"/>
    <w:rsid w:val="00E80692"/>
    <w:rsid w:val="00E80C24"/>
    <w:rsid w:val="00E93836"/>
    <w:rsid w:val="00EA7C16"/>
    <w:rsid w:val="00EB654A"/>
    <w:rsid w:val="00EC5281"/>
    <w:rsid w:val="00EC791D"/>
    <w:rsid w:val="00EC7CA6"/>
    <w:rsid w:val="00ED3C5D"/>
    <w:rsid w:val="00ED4553"/>
    <w:rsid w:val="00F00D08"/>
    <w:rsid w:val="00F1350D"/>
    <w:rsid w:val="00F15583"/>
    <w:rsid w:val="00F17C18"/>
    <w:rsid w:val="00F200EE"/>
    <w:rsid w:val="00F22481"/>
    <w:rsid w:val="00F2542E"/>
    <w:rsid w:val="00F27278"/>
    <w:rsid w:val="00F30427"/>
    <w:rsid w:val="00F344E3"/>
    <w:rsid w:val="00F34D58"/>
    <w:rsid w:val="00F40FC9"/>
    <w:rsid w:val="00F41A9D"/>
    <w:rsid w:val="00F44314"/>
    <w:rsid w:val="00F54504"/>
    <w:rsid w:val="00F54B9C"/>
    <w:rsid w:val="00F56E96"/>
    <w:rsid w:val="00F573DD"/>
    <w:rsid w:val="00F61E59"/>
    <w:rsid w:val="00F63D99"/>
    <w:rsid w:val="00F63FEC"/>
    <w:rsid w:val="00F6426B"/>
    <w:rsid w:val="00F709B3"/>
    <w:rsid w:val="00F71A5E"/>
    <w:rsid w:val="00F80AAC"/>
    <w:rsid w:val="00F85EB4"/>
    <w:rsid w:val="00FA0AFC"/>
    <w:rsid w:val="00FA1C82"/>
    <w:rsid w:val="00FA2ED1"/>
    <w:rsid w:val="00FA4A52"/>
    <w:rsid w:val="00FA54F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9BFFF6"/>
  <w15:docId w15:val="{C9768DA1-6750-4B6F-9A17-377385094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C193B"/>
    <w:rPr>
      <w:sz w:val="16"/>
      <w:szCs w:val="16"/>
    </w:rPr>
  </w:style>
  <w:style w:type="paragraph" w:styleId="CommentText">
    <w:name w:val="annotation text"/>
    <w:basedOn w:val="Normal"/>
    <w:link w:val="CommentTextChar"/>
    <w:semiHidden/>
    <w:unhideWhenUsed/>
    <w:rsid w:val="004C193B"/>
    <w:pPr>
      <w:spacing w:line="240" w:lineRule="auto"/>
    </w:pPr>
    <w:rPr>
      <w:sz w:val="20"/>
      <w:szCs w:val="20"/>
    </w:rPr>
  </w:style>
  <w:style w:type="character" w:customStyle="1" w:styleId="CommentTextChar">
    <w:name w:val="Comment Text Char"/>
    <w:basedOn w:val="DefaultParagraphFont"/>
    <w:link w:val="CommentText"/>
    <w:semiHidden/>
    <w:rsid w:val="004C193B"/>
    <w:rPr>
      <w:spacing w:val="4"/>
    </w:rPr>
  </w:style>
  <w:style w:type="paragraph" w:styleId="CommentSubject">
    <w:name w:val="annotation subject"/>
    <w:basedOn w:val="CommentText"/>
    <w:next w:val="CommentText"/>
    <w:link w:val="CommentSubjectChar"/>
    <w:semiHidden/>
    <w:unhideWhenUsed/>
    <w:rsid w:val="004C193B"/>
    <w:rPr>
      <w:b/>
      <w:bCs/>
    </w:rPr>
  </w:style>
  <w:style w:type="character" w:customStyle="1" w:styleId="CommentSubjectChar">
    <w:name w:val="Comment Subject Char"/>
    <w:basedOn w:val="CommentTextChar"/>
    <w:link w:val="CommentSubject"/>
    <w:semiHidden/>
    <w:rsid w:val="004C193B"/>
    <w:rPr>
      <w:b/>
      <w:bCs/>
      <w:spacing w:val="4"/>
    </w:rPr>
  </w:style>
  <w:style w:type="paragraph" w:styleId="BalloonText">
    <w:name w:val="Balloon Text"/>
    <w:basedOn w:val="Normal"/>
    <w:link w:val="BalloonTextChar"/>
    <w:semiHidden/>
    <w:unhideWhenUsed/>
    <w:rsid w:val="004C19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193B"/>
    <w:rPr>
      <w:rFonts w:ascii="Segoe UI" w:hAnsi="Segoe UI" w:cs="Segoe UI"/>
      <w:spacing w:val="4"/>
      <w:sz w:val="18"/>
      <w:szCs w:val="18"/>
    </w:rPr>
  </w:style>
  <w:style w:type="character" w:styleId="LineNumber">
    <w:name w:val="line number"/>
    <w:basedOn w:val="DefaultParagraphFont"/>
    <w:semiHidden/>
    <w:unhideWhenUsed/>
    <w:rsid w:val="00F54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410</Words>
  <Characters>1997</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S3503</vt:lpstr>
    </vt:vector>
  </TitlesOfParts>
  <Manager>R224</Manager>
  <Company>NJ Office of Legislative Services</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S3503</dc:title>
  <dc:subject>Concerning increasing the membership of the Board of Public Utilities</dc:subject>
  <dc:creator>Senator  RICE</dc:creator>
  <cp:keywords>S3503|2|EA |325|147|247|N|0|</cp:keywords>
  <dc:description>INTRODUCED MARCH 9, 2021</dc:description>
  <cp:lastModifiedBy>Todaro, Vivian</cp:lastModifiedBy>
  <cp:revision>2</cp:revision>
  <cp:lastPrinted>2021-03-05T16:12:00Z</cp:lastPrinted>
  <dcterms:created xsi:type="dcterms:W3CDTF">2021-03-29T14:19:00Z</dcterms:created>
  <dcterms:modified xsi:type="dcterms:W3CDTF">2021-03-29T14:19:00Z</dcterms:modified>
  <cp:category>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