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B8B" w:rsidRDefault="00F84B8B" w:rsidP="00F84B8B">
      <w:pPr>
        <w:pStyle w:val="bpuReprint"/>
      </w:pPr>
      <w:bookmarkStart w:id="0" w:name="bpuFrontPg"/>
      <w:bookmarkStart w:id="1" w:name="_GoBack"/>
      <w:bookmarkEnd w:id="0"/>
      <w:bookmarkEnd w:id="1"/>
      <w:r>
        <w:t>[First Reprint]</w:t>
      </w:r>
    </w:p>
    <w:p w:rsidR="00D31AEA" w:rsidRDefault="00D31AEA" w:rsidP="00D31AEA">
      <w:pPr>
        <w:pStyle w:val="bpuBill"/>
      </w:pPr>
      <w:r>
        <w:t xml:space="preserve">SENATE, No. 3654 </w:t>
      </w:r>
    </w:p>
    <w:p w:rsidR="00D31AEA" w:rsidRPr="009D38FF" w:rsidRDefault="00D31AEA" w:rsidP="00D31A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70729" r:id="rId8"/>
        </w:object>
      </w:r>
    </w:p>
    <w:p w:rsidR="00D31AEA" w:rsidRDefault="00D31AEA" w:rsidP="00D31AEA">
      <w:pPr>
        <w:pStyle w:val="bpuState"/>
      </w:pPr>
      <w:r>
        <w:t>STATE OF NEW JERSEY</w:t>
      </w:r>
    </w:p>
    <w:p w:rsidR="00D31AEA" w:rsidRDefault="00D31AEA" w:rsidP="00D31AEA">
      <w:pPr>
        <w:pStyle w:val="bpuLegislature"/>
      </w:pPr>
      <w:r>
        <w:t>219th LEGISLATURE</w:t>
      </w:r>
    </w:p>
    <w:p w:rsidR="00D31AEA" w:rsidRDefault="00D31AEA" w:rsidP="00D31AEA">
      <w:pPr>
        <w:pStyle w:val="bpuWpGraphic"/>
      </w:pPr>
      <w:r>
        <w:object w:dxaOrig="8985" w:dyaOrig="255">
          <v:shape id="_x0000_i1026" type="#_x0000_t75" style="width:6in;height:12pt" o:ole="">
            <v:imagedata r:id="rId7" o:title=""/>
          </v:shape>
          <o:OLEObject Type="Embed" ProgID="WPWin6.1" ShapeID="_x0000_i1026" DrawAspect="Content" ObjectID="_1685970730" r:id="rId9"/>
        </w:object>
      </w:r>
      <w:r>
        <w:t xml:space="preserve">  </w:t>
      </w:r>
    </w:p>
    <w:p w:rsidR="00D31AEA" w:rsidRDefault="005B29F0" w:rsidP="00D31AEA">
      <w:pPr>
        <w:pStyle w:val="bpuIntro"/>
      </w:pPr>
      <w:r>
        <w:t>INTRODUCED APRIL 19, 2021</w:t>
      </w:r>
      <w:r w:rsidR="00D31AEA">
        <w:t xml:space="preserve"> </w:t>
      </w:r>
    </w:p>
    <w:p w:rsidR="00D31AEA" w:rsidRDefault="00D31AEA" w:rsidP="00D31AEA">
      <w:pPr>
        <w:pStyle w:val="bpuIntro"/>
      </w:pPr>
    </w:p>
    <w:p w:rsidR="00D31AEA" w:rsidRDefault="00D31AEA" w:rsidP="00D31AEA">
      <w:pPr>
        <w:pStyle w:val="bpuIntro"/>
        <w:sectPr w:rsidR="00D31AEA" w:rsidSect="00EA3AF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1AEA" w:rsidRDefault="00D31AEA" w:rsidP="00D31AEA">
      <w:pPr>
        <w:pStyle w:val="bpuIntro"/>
      </w:pPr>
    </w:p>
    <w:p w:rsidR="00D31AEA" w:rsidRDefault="00D31AEA" w:rsidP="00D31AEA">
      <w:pPr>
        <w:pStyle w:val="bpuSponsor"/>
      </w:pPr>
      <w:r>
        <w:t>Sponsored by:</w:t>
      </w:r>
    </w:p>
    <w:p w:rsidR="00D31AEA" w:rsidRDefault="00D31AEA" w:rsidP="00D31AEA">
      <w:pPr>
        <w:pStyle w:val="bpuSponsor"/>
      </w:pPr>
      <w:r>
        <w:t>Senator  STEPHEN M. SWEENEY</w:t>
      </w:r>
    </w:p>
    <w:p w:rsidR="00D31AEA" w:rsidRDefault="00D31AEA" w:rsidP="00D31AEA">
      <w:pPr>
        <w:pStyle w:val="bpuSponsor"/>
      </w:pPr>
      <w:r>
        <w:t>District 3 (Cumberland, Gloucester and Salem)</w:t>
      </w:r>
    </w:p>
    <w:p w:rsidR="00D31AEA" w:rsidRDefault="00D31AEA" w:rsidP="00D31AEA">
      <w:pPr>
        <w:pStyle w:val="bpuSponsor"/>
      </w:pPr>
      <w:r>
        <w:t>Senator  RONALD L. RICE</w:t>
      </w:r>
    </w:p>
    <w:p w:rsidR="00D31AEA" w:rsidRDefault="00D31AEA" w:rsidP="00D31AEA">
      <w:pPr>
        <w:pStyle w:val="bpuSponsor"/>
      </w:pPr>
      <w:r>
        <w:t>District 28 (Essex)</w:t>
      </w:r>
    </w:p>
    <w:p w:rsidR="00D31AEA" w:rsidRDefault="002C082B" w:rsidP="002C082B">
      <w:pPr>
        <w:pStyle w:val="bpuSponsor"/>
      </w:pPr>
      <w:r>
        <w:t>Senator  M. TERESA RUIZ</w:t>
      </w:r>
    </w:p>
    <w:p w:rsidR="002C082B" w:rsidRDefault="002C082B" w:rsidP="002C082B">
      <w:pPr>
        <w:pStyle w:val="bpuSponsor"/>
      </w:pPr>
      <w:r>
        <w:t>District 29 (Essex)</w:t>
      </w:r>
    </w:p>
    <w:p w:rsidR="002C082B" w:rsidRDefault="00EA3AF6" w:rsidP="00EA3AF6">
      <w:pPr>
        <w:pStyle w:val="bpuSponsor"/>
      </w:pPr>
      <w:r>
        <w:t>Assemblywoman  MILA M. JASEY</w:t>
      </w:r>
    </w:p>
    <w:p w:rsidR="00EA3AF6" w:rsidRDefault="00EA3AF6" w:rsidP="00EA3AF6">
      <w:pPr>
        <w:pStyle w:val="bpuSponsor"/>
      </w:pPr>
      <w:r>
        <w:t>District 27 (Essex and Morris)</w:t>
      </w:r>
    </w:p>
    <w:p w:rsidR="00EA3AF6" w:rsidRDefault="00EA3AF6" w:rsidP="00EA3AF6">
      <w:pPr>
        <w:pStyle w:val="bpuSponsor"/>
      </w:pPr>
      <w:r>
        <w:t>Assemblywoman  SHAVONDA E. SUMTER</w:t>
      </w:r>
    </w:p>
    <w:p w:rsidR="00EA3AF6" w:rsidRDefault="00EA3AF6" w:rsidP="00EA3AF6">
      <w:pPr>
        <w:pStyle w:val="bpuSponsor"/>
      </w:pPr>
      <w:r>
        <w:t>District 35 (Bergen and Passaic)</w:t>
      </w:r>
    </w:p>
    <w:p w:rsidR="00EA3AF6" w:rsidRDefault="00EA3AF6" w:rsidP="00EA3AF6">
      <w:pPr>
        <w:pStyle w:val="bpuSponsor"/>
      </w:pPr>
      <w:r>
        <w:t>Assemblywoman  PAMELA R. LAMPITT</w:t>
      </w:r>
    </w:p>
    <w:p w:rsidR="00EA3AF6" w:rsidRDefault="00EA3AF6" w:rsidP="00EA3AF6">
      <w:pPr>
        <w:pStyle w:val="bpuSponsor"/>
      </w:pPr>
      <w:r>
        <w:t>District 6 (Burlington and Camden)</w:t>
      </w:r>
    </w:p>
    <w:p w:rsidR="00EA3AF6" w:rsidRDefault="00EA3AF6" w:rsidP="00EA3AF6">
      <w:pPr>
        <w:pStyle w:val="bpuSponsor"/>
      </w:pPr>
      <w:r>
        <w:t>Assemblywoman  ANNETTE QUIJANO</w:t>
      </w:r>
    </w:p>
    <w:p w:rsidR="00EA3AF6" w:rsidRDefault="00EA3AF6" w:rsidP="00EA3AF6">
      <w:pPr>
        <w:pStyle w:val="bpuSponsor"/>
      </w:pPr>
      <w:r>
        <w:t>District 20 (Union)</w:t>
      </w:r>
    </w:p>
    <w:p w:rsidR="00EA3AF6" w:rsidRPr="00EA3AF6" w:rsidRDefault="00EA3AF6" w:rsidP="00EA3AF6"/>
    <w:p w:rsidR="008D04CC" w:rsidRDefault="00EA3AF6" w:rsidP="00EA3AF6">
      <w:pPr>
        <w:pStyle w:val="bpuSponsor"/>
      </w:pPr>
      <w:r>
        <w:t>Co-Sponsored by:</w:t>
      </w:r>
    </w:p>
    <w:p w:rsidR="00EA3AF6" w:rsidRPr="00EA3AF6" w:rsidRDefault="00EA3AF6" w:rsidP="00EA3AF6">
      <w:pPr>
        <w:pStyle w:val="bpuSponsor"/>
      </w:pPr>
      <w:r w:rsidRPr="00EA3AF6">
        <w:t xml:space="preserve">Senators </w:t>
      </w:r>
      <w:proofErr w:type="spellStart"/>
      <w:r w:rsidRPr="00EA3AF6">
        <w:t>T.Kean</w:t>
      </w:r>
      <w:proofErr w:type="spellEnd"/>
      <w:r w:rsidRPr="00EA3AF6">
        <w:t xml:space="preserve">, Turner, Assemblywomen Reynolds-Jackson and </w:t>
      </w:r>
      <w:proofErr w:type="spellStart"/>
      <w:r w:rsidRPr="00EA3AF6">
        <w:t>Vainieri</w:t>
      </w:r>
      <w:proofErr w:type="spellEnd"/>
      <w:r w:rsidRPr="00EA3AF6">
        <w:t xml:space="preserve"> </w:t>
      </w:r>
      <w:proofErr w:type="spellStart"/>
      <w:r w:rsidRPr="00EA3AF6">
        <w:t>Huttle</w:t>
      </w:r>
      <w:proofErr w:type="spellEnd"/>
    </w:p>
    <w:p w:rsidR="00D337AA" w:rsidRPr="00D337AA" w:rsidRDefault="00D337AA" w:rsidP="00D337AA"/>
    <w:p w:rsidR="00D31AEA" w:rsidRDefault="00D31AEA" w:rsidP="00D31AEA">
      <w:pPr>
        <w:pStyle w:val="bpuSponsor"/>
      </w:pPr>
    </w:p>
    <w:p w:rsidR="008D04CC" w:rsidRPr="008D04CC" w:rsidRDefault="008D04CC" w:rsidP="008D04CC"/>
    <w:p w:rsidR="00D31AEA" w:rsidRDefault="00D31AEA" w:rsidP="00D31AEA">
      <w:pPr>
        <w:pStyle w:val="bpuSponsor"/>
      </w:pPr>
    </w:p>
    <w:p w:rsidR="00D31AEA" w:rsidRDefault="00D31AEA" w:rsidP="00D31AEA">
      <w:pPr>
        <w:pStyle w:val="bpuSponsor"/>
      </w:pPr>
      <w:r>
        <w:t>SYNOPSIS</w:t>
      </w:r>
    </w:p>
    <w:p w:rsidR="00D31AEA" w:rsidRDefault="009A65AE" w:rsidP="00D31AEA">
      <w:pPr>
        <w:pStyle w:val="bpuNormText"/>
      </w:pPr>
      <w:r>
        <w:tab/>
        <w:t>Establishes Amistad Commission Exemplary Award Program; appropriates $10,000.</w:t>
      </w:r>
    </w:p>
    <w:p w:rsidR="00D31AEA" w:rsidRDefault="00D31AEA" w:rsidP="00D31AEA">
      <w:pPr>
        <w:pStyle w:val="bpuNormText"/>
      </w:pPr>
    </w:p>
    <w:p w:rsidR="00D31AEA" w:rsidRDefault="00D31AEA" w:rsidP="00D31AEA">
      <w:pPr>
        <w:pStyle w:val="bpuSponsor"/>
      </w:pPr>
      <w:r>
        <w:t xml:space="preserve">CURRENT VERSION OF TEXT </w:t>
      </w:r>
    </w:p>
    <w:p w:rsidR="00D31AEA" w:rsidRDefault="00F84B8B" w:rsidP="00D31AEA">
      <w:pPr>
        <w:pStyle w:val="bpuNormText"/>
      </w:pPr>
      <w:r>
        <w:tab/>
        <w:t>As reported by the Senate Education Committee on May 13, 2021, with amendments.</w:t>
      </w:r>
    </w:p>
    <w:p w:rsidR="00D31AEA" w:rsidRDefault="00D31AEA" w:rsidP="00D31A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1AEA" w:rsidRDefault="00D31AEA" w:rsidP="008916EC">
      <w:pPr>
        <w:pStyle w:val="FronterPage"/>
        <w:tabs>
          <w:tab w:val="clear" w:pos="720"/>
          <w:tab w:val="clear" w:pos="1440"/>
          <w:tab w:val="clear" w:pos="2160"/>
          <w:tab w:val="clear" w:pos="2880"/>
          <w:tab w:val="clear" w:pos="3600"/>
          <w:tab w:val="clear" w:pos="4320"/>
          <w:tab w:val="clear" w:pos="5040"/>
        </w:tabs>
        <w:sectPr w:rsidR="00D31AEA" w:rsidSect="00D31AEA">
          <w:type w:val="continuous"/>
          <w:pgSz w:w="12240" w:h="20160" w:code="5"/>
          <w:pgMar w:top="1440" w:right="2275" w:bottom="1440" w:left="2275" w:header="72" w:footer="720" w:gutter="0"/>
          <w:pgNumType w:start="1"/>
          <w:cols w:space="720"/>
          <w:docGrid w:linePitch="360"/>
        </w:sectPr>
      </w:pPr>
    </w:p>
    <w:p w:rsidR="00F84B8B" w:rsidRDefault="00F84B8B" w:rsidP="00F84B8B">
      <w:pPr>
        <w:pStyle w:val="HangingAnAct"/>
        <w:rPr>
          <w:rStyle w:val="HangingAnActChar"/>
        </w:rPr>
      </w:pPr>
      <w:r>
        <w:rPr>
          <w:rStyle w:val="BillHead"/>
        </w:rPr>
        <w:lastRenderedPageBreak/>
        <w:t>An Act</w:t>
      </w:r>
      <w:r>
        <w:rPr>
          <w:rStyle w:val="HangingAnActChar"/>
        </w:rPr>
        <w:t xml:space="preserve"> </w:t>
      </w:r>
      <w:r>
        <w:t xml:space="preserve">establishing the Amistad </w:t>
      </w:r>
      <w:r>
        <w:rPr>
          <w:rFonts w:ascii="Albertus Extra Bold" w:hAnsi="Albertus Extra Bold"/>
          <w:b/>
          <w:vertAlign w:val="superscript"/>
        </w:rPr>
        <w:t>1</w:t>
      </w:r>
      <w:r w:rsidRPr="002C3998">
        <w:rPr>
          <w:rFonts w:ascii="Albertus Extra Bold" w:hAnsi="Albertus Extra Bold"/>
          <w:b/>
        </w:rPr>
        <w:t>[</w:t>
      </w:r>
      <w:r>
        <w:t>Curriculum</w:t>
      </w:r>
      <w:r w:rsidRPr="002C3998">
        <w:rPr>
          <w:rFonts w:ascii="Albertus Extra Bold" w:hAnsi="Albertus Extra Bold"/>
          <w:b/>
        </w:rPr>
        <w:t>]</w:t>
      </w:r>
      <w:r>
        <w:rPr>
          <w:spacing w:val="0"/>
        </w:rPr>
        <w:t xml:space="preserve"> </w:t>
      </w:r>
      <w:r>
        <w:rPr>
          <w:spacing w:val="0"/>
          <w:u w:val="single"/>
        </w:rPr>
        <w:t>Commission Exemplary</w:t>
      </w:r>
      <w:r>
        <w:rPr>
          <w:rFonts w:ascii="Albertus Extra Bold" w:hAnsi="Albertus Extra Bold"/>
          <w:b/>
          <w:vertAlign w:val="superscript"/>
        </w:rPr>
        <w:t>1</w:t>
      </w:r>
      <w:r>
        <w:t xml:space="preserve"> Award Program, supplementing </w:t>
      </w:r>
      <w:r>
        <w:rPr>
          <w:rFonts w:ascii="Albertus Extra Bold" w:hAnsi="Albertus Extra Bold"/>
          <w:b/>
          <w:vertAlign w:val="superscript"/>
        </w:rPr>
        <w:t>1</w:t>
      </w:r>
      <w:r w:rsidRPr="00603628">
        <w:rPr>
          <w:rFonts w:ascii="Albertus Extra Bold" w:hAnsi="Albertus Extra Bold"/>
          <w:b/>
        </w:rPr>
        <w:t>[</w:t>
      </w:r>
      <w:r>
        <w:t>chapter 35 of</w:t>
      </w:r>
      <w:r w:rsidRPr="00BA0B9C">
        <w:rPr>
          <w:rFonts w:ascii="Albertus Extra Bold" w:hAnsi="Albertus Extra Bold"/>
          <w:b/>
        </w:rPr>
        <w:t>]</w:t>
      </w:r>
      <w:r>
        <w:rPr>
          <w:rFonts w:ascii="Albertus Extra Bold" w:hAnsi="Albertus Extra Bold"/>
          <w:b/>
          <w:vertAlign w:val="superscript"/>
        </w:rPr>
        <w:t>1</w:t>
      </w:r>
      <w:r>
        <w:t xml:space="preserve"> Title 18A of the New Jersey Statutes, and making an appropriation.</w:t>
      </w:r>
    </w:p>
    <w:p w:rsidR="000B1054" w:rsidRPr="00D71D68" w:rsidRDefault="000B1054" w:rsidP="000B1054"/>
    <w:p w:rsidR="00686AEB" w:rsidRPr="00AA7880" w:rsidRDefault="00686AEB" w:rsidP="00686AEB">
      <w:r>
        <w:tab/>
      </w:r>
      <w:r w:rsidR="007619E1">
        <w:rPr>
          <w:rStyle w:val="BillHeading2"/>
        </w:rPr>
        <w:t>Be It Enacted</w:t>
      </w:r>
      <w:r>
        <w:rPr>
          <w:rStyle w:val="BillHeading2"/>
        </w:rPr>
        <w:t xml:space="preserve"> </w:t>
      </w:r>
      <w:r w:rsidR="007619E1">
        <w:rPr>
          <w:rStyle w:val="BillLanguage"/>
        </w:rPr>
        <w:t>by the Senate and General Assembly of the State of New Jersey:</w:t>
      </w:r>
    </w:p>
    <w:p w:rsidR="00686AEB" w:rsidRPr="00D71D68" w:rsidRDefault="00686AEB" w:rsidP="00686AEB"/>
    <w:p w:rsidR="00F84B8B" w:rsidRDefault="00F84B8B" w:rsidP="00F84B8B">
      <w:pPr>
        <w:tabs>
          <w:tab w:val="clear" w:pos="1440"/>
          <w:tab w:val="left" w:pos="1260"/>
        </w:tabs>
      </w:pPr>
      <w:r>
        <w:tab/>
        <w:t>1.</w:t>
      </w:r>
      <w:r>
        <w:tab/>
        <w:t>a.</w:t>
      </w:r>
      <w:r>
        <w:tab/>
        <w:t xml:space="preserve">The </w:t>
      </w:r>
      <w:r>
        <w:rPr>
          <w:rFonts w:ascii="Albertus Extra Bold" w:hAnsi="Albertus Extra Bold"/>
          <w:b/>
          <w:vertAlign w:val="superscript"/>
        </w:rPr>
        <w:t>1</w:t>
      </w:r>
      <w:r w:rsidRPr="002C3998">
        <w:rPr>
          <w:rFonts w:ascii="Albertus Extra Bold" w:hAnsi="Albertus Extra Bold"/>
          <w:b/>
        </w:rPr>
        <w:t>[</w:t>
      </w:r>
      <w:r>
        <w:t>Commissioner of Education</w:t>
      </w:r>
      <w:r w:rsidRPr="002C3998">
        <w:rPr>
          <w:rFonts w:ascii="Albertus Extra Bold" w:hAnsi="Albertus Extra Bold"/>
          <w:b/>
        </w:rPr>
        <w:t>]</w:t>
      </w:r>
      <w:r>
        <w:t xml:space="preserve"> </w:t>
      </w:r>
      <w:r>
        <w:rPr>
          <w:u w:val="single"/>
        </w:rPr>
        <w:t>Amistad Commission</w:t>
      </w:r>
      <w:r>
        <w:rPr>
          <w:rFonts w:ascii="Albertus Extra Bold" w:hAnsi="Albertus Extra Bold"/>
          <w:b/>
          <w:vertAlign w:val="superscript"/>
        </w:rPr>
        <w:t>1</w:t>
      </w:r>
      <w:r>
        <w:t xml:space="preserve"> shall establish the “Amistad </w:t>
      </w:r>
      <w:r>
        <w:rPr>
          <w:rFonts w:ascii="Albertus Extra Bold" w:hAnsi="Albertus Extra Bold"/>
          <w:b/>
          <w:vertAlign w:val="superscript"/>
        </w:rPr>
        <w:t>1</w:t>
      </w:r>
      <w:r w:rsidRPr="002C3998">
        <w:rPr>
          <w:rFonts w:ascii="Albertus Extra Bold" w:hAnsi="Albertus Extra Bold"/>
          <w:b/>
        </w:rPr>
        <w:t>[</w:t>
      </w:r>
      <w:r>
        <w:t>Curriculum</w:t>
      </w:r>
      <w:r w:rsidRPr="002C3998">
        <w:rPr>
          <w:rFonts w:ascii="Albertus Extra Bold" w:hAnsi="Albertus Extra Bold"/>
          <w:b/>
        </w:rPr>
        <w:t>]</w:t>
      </w:r>
      <w:r>
        <w:t xml:space="preserve"> </w:t>
      </w:r>
      <w:r>
        <w:rPr>
          <w:u w:val="single"/>
        </w:rPr>
        <w:t>Commission Exemplary</w:t>
      </w:r>
      <w:r>
        <w:rPr>
          <w:rFonts w:ascii="Albertus Extra Bold" w:hAnsi="Albertus Extra Bold"/>
          <w:b/>
          <w:vertAlign w:val="superscript"/>
        </w:rPr>
        <w:t>1</w:t>
      </w:r>
      <w:r>
        <w:t xml:space="preserve"> Award Program.” The purpose of the program is to identify outstanding educators, </w:t>
      </w:r>
      <w:r>
        <w:rPr>
          <w:rFonts w:ascii="Albertus Extra Bold" w:hAnsi="Albertus Extra Bold"/>
          <w:b/>
          <w:vertAlign w:val="superscript"/>
        </w:rPr>
        <w:t>1</w:t>
      </w:r>
      <w:r>
        <w:rPr>
          <w:u w:val="single"/>
        </w:rPr>
        <w:t>and the school district in which the educator is employed,</w:t>
      </w:r>
      <w:r>
        <w:rPr>
          <w:rFonts w:ascii="Albertus Extra Bold" w:hAnsi="Albertus Extra Bold"/>
          <w:b/>
          <w:vertAlign w:val="superscript"/>
        </w:rPr>
        <w:t>1</w:t>
      </w:r>
      <w:r>
        <w:t xml:space="preserve"> for special recognition who have shown a commitment to furthering student knowledge on the African slave trade, slavery in America, the vestiges of slavery in this country, and the contributions of African-Americans to our society.</w:t>
      </w:r>
    </w:p>
    <w:p w:rsidR="00F84B8B" w:rsidRDefault="00F84B8B" w:rsidP="00F84B8B">
      <w:r>
        <w:tab/>
        <w:t>b.</w:t>
      </w:r>
      <w:r>
        <w:tab/>
        <w:t xml:space="preserve">The </w:t>
      </w:r>
      <w:r>
        <w:rPr>
          <w:rFonts w:ascii="Albertus Extra Bold" w:hAnsi="Albertus Extra Bold"/>
          <w:b/>
          <w:vertAlign w:val="superscript"/>
        </w:rPr>
        <w:t>1</w:t>
      </w:r>
      <w:r w:rsidRPr="002C3998">
        <w:rPr>
          <w:rFonts w:ascii="Albertus Extra Bold" w:hAnsi="Albertus Extra Bold"/>
          <w:b/>
        </w:rPr>
        <w:t>[</w:t>
      </w:r>
      <w:r>
        <w:t>commissioner</w:t>
      </w:r>
      <w:r w:rsidRPr="002C3998">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shall invite school districts, charter schools, and renaissance school projects to submit nominations, on an application to be developed by the </w:t>
      </w:r>
      <w:r>
        <w:rPr>
          <w:rFonts w:ascii="Albertus Extra Bold" w:hAnsi="Albertus Extra Bold"/>
          <w:b/>
          <w:vertAlign w:val="superscript"/>
        </w:rPr>
        <w:t>1</w:t>
      </w:r>
      <w:r w:rsidRPr="002C3998">
        <w:rPr>
          <w:rFonts w:ascii="Albertus Extra Bold" w:hAnsi="Albertus Extra Bold"/>
          <w:b/>
        </w:rPr>
        <w:t>[</w:t>
      </w:r>
      <w:r>
        <w:t>commissioner</w:t>
      </w:r>
      <w:r w:rsidRPr="002C3998">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by February 1 of each year of an exemplary teacher who deserves recognition for efforts to: </w:t>
      </w:r>
    </w:p>
    <w:p w:rsidR="00F84B8B" w:rsidRDefault="00F84B8B" w:rsidP="00F84B8B">
      <w:r>
        <w:tab/>
        <w:t>(1)</w:t>
      </w:r>
      <w:r>
        <w:tab/>
        <w:t xml:space="preserve">ensure that all New Jersey students acquire a broad and deep knowledge of all people who contributed to the founding and development of New Jersey and the United States; </w:t>
      </w:r>
    </w:p>
    <w:p w:rsidR="00F84B8B" w:rsidRDefault="00F84B8B" w:rsidP="00F84B8B">
      <w:r>
        <w:tab/>
        <w:t>(2)</w:t>
      </w:r>
      <w:r>
        <w:tab/>
        <w:t>promote the self-esteem, confidence, and identity of students who previously may not have learned about past and living examples of people of their own cultural identity who have had positive impacts upon the American story; and</w:t>
      </w:r>
    </w:p>
    <w:p w:rsidR="00F84B8B" w:rsidRDefault="00F84B8B" w:rsidP="00F84B8B">
      <w:r>
        <w:tab/>
        <w:t>(3)</w:t>
      </w:r>
      <w:r>
        <w:tab/>
        <w:t>provide exemplary lessons, units of study, or courses of study that demonstrate effective instruction of students in alignment with the Amistad curriculum and which lessons, units, or courses of study may be replicated by other educators.</w:t>
      </w:r>
    </w:p>
    <w:p w:rsidR="00F84B8B" w:rsidRPr="000F26E4" w:rsidRDefault="00F84B8B" w:rsidP="00F84B8B">
      <w:pPr>
        <w:rPr>
          <w:u w:val="single"/>
        </w:rPr>
      </w:pPr>
      <w:r>
        <w:tab/>
        <w:t>c.</w:t>
      </w:r>
      <w:r>
        <w:tab/>
        <w:t xml:space="preserve">Recipients of the Amistad </w:t>
      </w:r>
      <w:r>
        <w:rPr>
          <w:rFonts w:ascii="Albertus Extra Bold" w:hAnsi="Albertus Extra Bold"/>
          <w:b/>
          <w:vertAlign w:val="superscript"/>
        </w:rPr>
        <w:t>1</w:t>
      </w:r>
      <w:r w:rsidRPr="002C3998">
        <w:rPr>
          <w:rFonts w:ascii="Albertus Extra Bold" w:hAnsi="Albertus Extra Bold"/>
          <w:b/>
        </w:rPr>
        <w:t>[</w:t>
      </w:r>
      <w:r>
        <w:t>Curriculum</w:t>
      </w:r>
      <w:r w:rsidRPr="002C3998">
        <w:rPr>
          <w:rFonts w:ascii="Albertus Extra Bold" w:hAnsi="Albertus Extra Bold"/>
          <w:b/>
        </w:rPr>
        <w:t>]</w:t>
      </w:r>
      <w:r>
        <w:t xml:space="preserve"> </w:t>
      </w:r>
      <w:r>
        <w:rPr>
          <w:u w:val="single"/>
        </w:rPr>
        <w:t>Commission Exemplary</w:t>
      </w:r>
      <w:r>
        <w:rPr>
          <w:rFonts w:ascii="Albertus Extra Bold" w:hAnsi="Albertus Extra Bold"/>
          <w:b/>
          <w:vertAlign w:val="superscript"/>
        </w:rPr>
        <w:t>1</w:t>
      </w:r>
      <w:r>
        <w:t xml:space="preserve"> Award shall be named annually by the Amistad </w:t>
      </w:r>
      <w:r>
        <w:rPr>
          <w:rFonts w:ascii="Albertus Extra Bold" w:hAnsi="Albertus Extra Bold"/>
          <w:b/>
          <w:vertAlign w:val="superscript"/>
        </w:rPr>
        <w:t>1</w:t>
      </w:r>
      <w:r w:rsidRPr="002C3998">
        <w:rPr>
          <w:rFonts w:ascii="Albertus Extra Bold" w:hAnsi="Albertus Extra Bold"/>
          <w:b/>
        </w:rPr>
        <w:t>[</w:t>
      </w:r>
      <w:r>
        <w:t>Curriculum</w:t>
      </w:r>
      <w:r w:rsidRPr="002C3998">
        <w:rPr>
          <w:rFonts w:ascii="Albertus Extra Bold" w:hAnsi="Albertus Extra Bold"/>
          <w:b/>
        </w:rPr>
        <w:t>]</w:t>
      </w:r>
      <w:r>
        <w:t xml:space="preserve"> </w:t>
      </w:r>
      <w:r>
        <w:rPr>
          <w:u w:val="single"/>
        </w:rPr>
        <w:t>Commission Exemplary</w:t>
      </w:r>
      <w:r>
        <w:rPr>
          <w:rFonts w:ascii="Albertus Extra Bold" w:hAnsi="Albertus Extra Bold"/>
          <w:b/>
          <w:vertAlign w:val="superscript"/>
        </w:rPr>
        <w:t>1</w:t>
      </w:r>
      <w:r>
        <w:t xml:space="preserve"> Award Committee.  The committee shall be an ad hoc committee, the members of which</w:t>
      </w:r>
      <w:r>
        <w:rPr>
          <w:rFonts w:ascii="Albertus Extra Bold" w:hAnsi="Albertus Extra Bold"/>
          <w:b/>
          <w:vertAlign w:val="superscript"/>
        </w:rPr>
        <w:t>1</w:t>
      </w:r>
      <w:r>
        <w:rPr>
          <w:u w:val="single"/>
        </w:rPr>
        <w:t>, except for the executive director of the Amistad Commission,</w:t>
      </w:r>
      <w:r>
        <w:rPr>
          <w:rFonts w:ascii="Albertus Extra Bold" w:hAnsi="Albertus Extra Bold"/>
          <w:b/>
          <w:vertAlign w:val="superscript"/>
        </w:rPr>
        <w:t>1</w:t>
      </w:r>
      <w:r>
        <w:t xml:space="preserve"> shall be appointed annually.  The committee shall be comprised of the following members:</w:t>
      </w:r>
    </w:p>
    <w:p w:rsidR="00F84B8B" w:rsidRDefault="00F84B8B" w:rsidP="00F84B8B">
      <w:r>
        <w:tab/>
        <w:t>(1)</w:t>
      </w:r>
      <w:r>
        <w:tab/>
        <w:t>one member appointed by the Governor;</w:t>
      </w:r>
    </w:p>
    <w:p w:rsidR="00F84B8B" w:rsidRDefault="00F84B8B" w:rsidP="00F84B8B">
      <w:r>
        <w:tab/>
        <w:t>(2)</w:t>
      </w:r>
      <w:r>
        <w:tab/>
        <w:t>one member of the Senate appointed by the President of the Senate;</w:t>
      </w:r>
    </w:p>
    <w:p w:rsidR="00F84B8B" w:rsidRDefault="00F84B8B" w:rsidP="00F84B8B">
      <w:r>
        <w:tab/>
        <w:t>(3)</w:t>
      </w:r>
      <w:r>
        <w:tab/>
        <w:t xml:space="preserve">one member of the General Assembly appointed by the Speaker of the General Assembly; </w:t>
      </w:r>
    </w:p>
    <w:p w:rsidR="00F84B8B" w:rsidRDefault="00F84B8B" w:rsidP="00F84B8B">
      <w:r>
        <w:tab/>
        <w:t>(4)</w:t>
      </w:r>
      <w:r>
        <w:tab/>
        <w:t xml:space="preserve">one member appointed by the New Jersey Education Association; </w:t>
      </w:r>
      <w:r>
        <w:rPr>
          <w:rFonts w:ascii="Albertus Extra Bold" w:hAnsi="Albertus Extra Bold"/>
          <w:b/>
          <w:vertAlign w:val="superscript"/>
        </w:rPr>
        <w:t>1</w:t>
      </w:r>
      <w:r w:rsidRPr="002C3998">
        <w:rPr>
          <w:rFonts w:ascii="Albertus Extra Bold" w:hAnsi="Albertus Extra Bold"/>
          <w:b/>
        </w:rPr>
        <w:t>[</w:t>
      </w:r>
      <w:r>
        <w:t>and</w:t>
      </w:r>
      <w:r w:rsidRPr="002C3998">
        <w:rPr>
          <w:rFonts w:ascii="Albertus Extra Bold" w:hAnsi="Albertus Extra Bold"/>
          <w:b/>
        </w:rPr>
        <w:t>]</w:t>
      </w:r>
      <w:r>
        <w:rPr>
          <w:rFonts w:ascii="Albertus Extra Bold" w:hAnsi="Albertus Extra Bold"/>
          <w:b/>
          <w:vertAlign w:val="superscript"/>
        </w:rPr>
        <w:t>1</w:t>
      </w:r>
    </w:p>
    <w:p w:rsidR="00F84B8B" w:rsidRDefault="00F84B8B" w:rsidP="00F84B8B">
      <w:pPr>
        <w:rPr>
          <w:u w:val="single"/>
        </w:rPr>
      </w:pPr>
      <w:r>
        <w:tab/>
        <w:t>(5)</w:t>
      </w:r>
      <w:r>
        <w:tab/>
        <w:t xml:space="preserve">one member appointed by the New Jersey Principals and Supervisors Association </w:t>
      </w:r>
      <w:r>
        <w:rPr>
          <w:rFonts w:ascii="Albertus Extra Bold" w:hAnsi="Albertus Extra Bold"/>
          <w:b/>
          <w:vertAlign w:val="superscript"/>
        </w:rPr>
        <w:t>1</w:t>
      </w:r>
      <w:r>
        <w:rPr>
          <w:u w:val="single"/>
        </w:rPr>
        <w:t>; and</w:t>
      </w:r>
    </w:p>
    <w:p w:rsidR="00F84B8B" w:rsidRDefault="00F84B8B" w:rsidP="00F84B8B">
      <w:r>
        <w:tab/>
      </w:r>
      <w:r>
        <w:rPr>
          <w:u w:val="single"/>
        </w:rPr>
        <w:t>(6)</w:t>
      </w:r>
      <w:r>
        <w:rPr>
          <w:u w:val="single"/>
        </w:rPr>
        <w:tab/>
        <w:t>the executive director of the Amistad Commission, or a designee, who shall serve as the chair of the Amistad Commission Exemplary Award Committee</w:t>
      </w:r>
      <w:r>
        <w:rPr>
          <w:rFonts w:ascii="Albertus Extra Bold" w:hAnsi="Albertus Extra Bold"/>
          <w:b/>
          <w:vertAlign w:val="superscript"/>
        </w:rPr>
        <w:t>1</w:t>
      </w:r>
      <w:r>
        <w:t>.</w:t>
      </w:r>
    </w:p>
    <w:p w:rsidR="00F84B8B" w:rsidRDefault="00F84B8B" w:rsidP="00F84B8B">
      <w:r>
        <w:tab/>
        <w:t>d.</w:t>
      </w:r>
      <w:r>
        <w:tab/>
        <w:t xml:space="preserve">The award committee shall annually select two teachers to receive the Amistad </w:t>
      </w:r>
      <w:r>
        <w:rPr>
          <w:rFonts w:ascii="Albertus Extra Bold" w:hAnsi="Albertus Extra Bold"/>
          <w:b/>
          <w:vertAlign w:val="superscript"/>
        </w:rPr>
        <w:t>1</w:t>
      </w:r>
      <w:r w:rsidRPr="00CA73D7">
        <w:rPr>
          <w:rFonts w:ascii="Albertus Extra Bold" w:hAnsi="Albertus Extra Bold"/>
          <w:b/>
        </w:rPr>
        <w:t>[</w:t>
      </w:r>
      <w:r>
        <w:t>Curriculum</w:t>
      </w:r>
      <w:r w:rsidRPr="00CA73D7">
        <w:rPr>
          <w:rFonts w:ascii="Albertus Extra Bold" w:hAnsi="Albertus Extra Bold"/>
          <w:b/>
        </w:rPr>
        <w:t>]</w:t>
      </w:r>
      <w:r>
        <w:t xml:space="preserve"> </w:t>
      </w:r>
      <w:r>
        <w:rPr>
          <w:u w:val="single"/>
        </w:rPr>
        <w:t>Commission Exemplary</w:t>
      </w:r>
      <w:r>
        <w:rPr>
          <w:rFonts w:ascii="Albertus Extra Bold" w:hAnsi="Albertus Extra Bold"/>
          <w:b/>
          <w:vertAlign w:val="superscript"/>
        </w:rPr>
        <w:t>1</w:t>
      </w:r>
      <w:r>
        <w:t xml:space="preserve"> Award: one teacher from a school that provides instruction in any of the grades kindergarten through eight</w:t>
      </w:r>
      <w:r w:rsidRPr="00145EE1">
        <w:t>;</w:t>
      </w:r>
      <w:r>
        <w:t xml:space="preserve"> and one teacher from a school that provides instruction in any of the grades nine through 12.  Recipients of this award shall each receive $2,500 in recognition of their extraordinary contributions. </w:t>
      </w:r>
      <w:r w:rsidRPr="004E4926">
        <w:t xml:space="preserve"> </w:t>
      </w:r>
    </w:p>
    <w:p w:rsidR="00F84B8B" w:rsidRPr="004E4926" w:rsidRDefault="00F84B8B" w:rsidP="00F84B8B">
      <w:r>
        <w:tab/>
      </w:r>
      <w:r>
        <w:rPr>
          <w:rFonts w:ascii="Albertus Extra Bold" w:hAnsi="Albertus Extra Bold"/>
          <w:b/>
          <w:vertAlign w:val="superscript"/>
        </w:rPr>
        <w:t>1</w:t>
      </w:r>
      <w:r>
        <w:rPr>
          <w:u w:val="single"/>
        </w:rPr>
        <w:t>e.</w:t>
      </w:r>
      <w:r>
        <w:rPr>
          <w:u w:val="single"/>
        </w:rPr>
        <w:tab/>
      </w:r>
      <w:r w:rsidRPr="004E4926">
        <w:rPr>
          <w:u w:val="single"/>
        </w:rPr>
        <w:t>Each</w:t>
      </w:r>
      <w:r>
        <w:rPr>
          <w:u w:val="single"/>
        </w:rPr>
        <w:t xml:space="preserve"> school district in which the award recipient selected pursuant to the provisions of subsection d. of this section is employed shall also receive the Amistad Commission Exemplary Award.  Each school district that receives an award under the provisions of this subsection shall receive $2,500, which shall be used to assist other teachers in the school district implement the curriculum and teaching techniques of the teacher award recipient.</w:t>
      </w:r>
      <w:r>
        <w:rPr>
          <w:rFonts w:ascii="Albertus Extra Bold" w:hAnsi="Albertus Extra Bold"/>
          <w:b/>
          <w:vertAlign w:val="superscript"/>
        </w:rPr>
        <w:t>1</w:t>
      </w:r>
    </w:p>
    <w:p w:rsidR="00F84B8B" w:rsidRDefault="00F84B8B" w:rsidP="00F84B8B"/>
    <w:p w:rsidR="00F84B8B" w:rsidRDefault="00F84B8B" w:rsidP="00F84B8B">
      <w:r>
        <w:tab/>
        <w:t>2.</w:t>
      </w:r>
      <w:r>
        <w:tab/>
        <w:t xml:space="preserve">There is appropriated from the General Fund the sum of </w:t>
      </w:r>
      <w:r>
        <w:rPr>
          <w:rFonts w:ascii="Albertus Extra Bold" w:hAnsi="Albertus Extra Bold"/>
          <w:b/>
          <w:vertAlign w:val="superscript"/>
        </w:rPr>
        <w:t>1</w:t>
      </w:r>
      <w:r w:rsidRPr="000F26E4">
        <w:rPr>
          <w:rFonts w:ascii="Albertus Extra Bold" w:hAnsi="Albertus Extra Bold"/>
          <w:b/>
        </w:rPr>
        <w:t>[</w:t>
      </w:r>
      <w:r>
        <w:t>$5,000</w:t>
      </w:r>
      <w:r w:rsidRPr="000F26E4">
        <w:rPr>
          <w:rFonts w:ascii="Albertus Extra Bold" w:hAnsi="Albertus Extra Bold"/>
          <w:b/>
        </w:rPr>
        <w:t>]</w:t>
      </w:r>
      <w:r>
        <w:t xml:space="preserve"> </w:t>
      </w:r>
      <w:r>
        <w:rPr>
          <w:u w:val="single"/>
        </w:rPr>
        <w:t>$10,000</w:t>
      </w:r>
      <w:r>
        <w:rPr>
          <w:rFonts w:ascii="Albertus Extra Bold" w:hAnsi="Albertus Extra Bold"/>
          <w:b/>
          <w:vertAlign w:val="superscript"/>
        </w:rPr>
        <w:t>1</w:t>
      </w:r>
      <w:r>
        <w:t xml:space="preserve"> to the </w:t>
      </w:r>
      <w:r>
        <w:rPr>
          <w:rFonts w:ascii="Albertus Extra Bold" w:hAnsi="Albertus Extra Bold"/>
          <w:b/>
          <w:vertAlign w:val="superscript"/>
        </w:rPr>
        <w:t>1</w:t>
      </w:r>
      <w:r w:rsidRPr="00E22BC4">
        <w:rPr>
          <w:rFonts w:ascii="Albertus Extra Bold" w:hAnsi="Albertus Extra Bold"/>
          <w:b/>
        </w:rPr>
        <w:t>[</w:t>
      </w:r>
      <w:r>
        <w:t>Department of Education</w:t>
      </w:r>
      <w:r w:rsidRPr="00E22BC4">
        <w:rPr>
          <w:rFonts w:ascii="Albertus Extra Bold" w:hAnsi="Albertus Extra Bold"/>
          <w:b/>
        </w:rPr>
        <w:t>]</w:t>
      </w:r>
      <w:r>
        <w:t xml:space="preserve"> </w:t>
      </w:r>
      <w:r>
        <w:rPr>
          <w:u w:val="single"/>
        </w:rPr>
        <w:t>Amistad Commission</w:t>
      </w:r>
      <w:r>
        <w:rPr>
          <w:rFonts w:ascii="Albertus Extra Bold" w:hAnsi="Albertus Extra Bold"/>
          <w:b/>
          <w:vertAlign w:val="superscript"/>
        </w:rPr>
        <w:t>1</w:t>
      </w:r>
      <w:r>
        <w:t xml:space="preserve"> to implement the provisions of this act. </w:t>
      </w:r>
    </w:p>
    <w:p w:rsidR="00906547" w:rsidRDefault="00906547" w:rsidP="00686AEB"/>
    <w:p w:rsidR="00686AEB" w:rsidRPr="00AA7880" w:rsidRDefault="008C5244" w:rsidP="00686AEB">
      <w:r>
        <w:tab/>
      </w:r>
      <w:r w:rsidR="00906547">
        <w:t>3</w:t>
      </w:r>
      <w:r>
        <w:t>.</w:t>
      </w:r>
      <w:r>
        <w:tab/>
      </w:r>
      <w:r w:rsidR="007619E1">
        <w:t>This act shall take effect</w:t>
      </w:r>
      <w:r>
        <w:t xml:space="preserve"> in the first full school year following the date of enactment.</w:t>
      </w:r>
    </w:p>
    <w:sectPr w:rsidR="00686AEB" w:rsidRPr="00AA7880" w:rsidSect="00D31A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212" w:rsidRDefault="00FD2212">
      <w:r>
        <w:separator/>
      </w:r>
    </w:p>
  </w:endnote>
  <w:endnote w:type="continuationSeparator" w:id="0">
    <w:p w:rsidR="00FD2212" w:rsidRDefault="00FD2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AA" w:rsidRDefault="00EA3AF6" w:rsidP="00EA3AF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B8B" w:rsidRPr="00921C91" w:rsidRDefault="00F84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4B8B" w:rsidRPr="00921C91" w:rsidRDefault="00F84B8B">
    <w:pPr>
      <w:pStyle w:val="Footer"/>
      <w:rPr>
        <w:szCs w:val="18"/>
      </w:rPr>
    </w:pPr>
  </w:p>
  <w:p w:rsidR="00F84B8B" w:rsidRPr="00921C91" w:rsidRDefault="00F84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4B8B" w:rsidRDefault="00F84B8B" w:rsidP="00686AEB">
    <w:pPr>
      <w:pStyle w:val="Footer"/>
    </w:pPr>
    <w:r>
      <w:tab/>
      <w:t>Matter enclosed in superscript numerals has been adopted as follows:</w:t>
    </w:r>
  </w:p>
  <w:p w:rsidR="00F84B8B" w:rsidRDefault="00F84B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May 13, 2021.</w:t>
    </w:r>
  </w:p>
  <w:p w:rsidR="00F84B8B" w:rsidRPr="00F84B8B" w:rsidRDefault="00F84B8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212" w:rsidRDefault="00FD2212">
      <w:r>
        <w:separator/>
      </w:r>
    </w:p>
  </w:footnote>
  <w:footnote w:type="continuationSeparator" w:id="0">
    <w:p w:rsidR="00FD2212" w:rsidRDefault="00FD2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58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AEA" w:rsidRDefault="00D31AEA" w:rsidP="00D31AEA">
    <w:pPr>
      <w:pStyle w:val="bpuHeadSpon"/>
    </w:pPr>
    <w:r w:rsidRPr="00D31AEA">
      <w:rPr>
        <w:rStyle w:val="bpuHeadSponChar"/>
      </w:rPr>
      <w:t>S3654</w:t>
    </w:r>
    <w:r>
      <w:t xml:space="preserve"> </w:t>
    </w:r>
    <w:r w:rsidR="00F84B8B">
      <w:t xml:space="preserve">[1R] </w:t>
    </w:r>
    <w:r>
      <w:t>SWEENEY, RICE</w:t>
    </w:r>
  </w:p>
  <w:p w:rsidR="00D31AEA" w:rsidRDefault="00D31AEA" w:rsidP="00D31AEA">
    <w:pPr>
      <w:pStyle w:val="bpuHeadSpon"/>
    </w:pPr>
    <w:r>
      <w:fldChar w:fldCharType="begin"/>
    </w:r>
    <w:r>
      <w:instrText xml:space="preserve"> PAGE  \* MERGEFORMAT </w:instrText>
    </w:r>
    <w:r>
      <w:fldChar w:fldCharType="separate"/>
    </w:r>
    <w:r w:rsidR="00102500">
      <w:rPr>
        <w:noProof/>
      </w:rPr>
      <w:t>3</w:t>
    </w:r>
    <w:r>
      <w:fldChar w:fldCharType="end"/>
    </w:r>
  </w:p>
  <w:p w:rsidR="00D31AEA" w:rsidRDefault="00D31AEA" w:rsidP="00D31A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1AEA" w:rsidRDefault="00D31AEA" w:rsidP="00D31AEA">
    <w:pPr>
      <w:pStyle w:val="bpuHeadSpon"/>
    </w:pPr>
    <w:r w:rsidRPr="00D31AEA">
      <w:rPr>
        <w:rStyle w:val="bpuHeadSponChar"/>
      </w:rPr>
      <w:t>S3654</w:t>
    </w:r>
    <w:r>
      <w:t xml:space="preserve"> </w:t>
    </w:r>
    <w:r w:rsidR="00F84B8B">
      <w:t xml:space="preserve">[1R] </w:t>
    </w:r>
    <w:r>
      <w:t>SWEENEY, RICE</w:t>
    </w:r>
  </w:p>
  <w:p w:rsidR="00D31AEA" w:rsidRDefault="00D31AEA" w:rsidP="00D31AEA">
    <w:pPr>
      <w:pStyle w:val="bpuHeadSpon"/>
    </w:pPr>
    <w:r>
      <w:fldChar w:fldCharType="begin"/>
    </w:r>
    <w:r>
      <w:instrText xml:space="preserve"> PAGE  \* MERGEFORMAT </w:instrText>
    </w:r>
    <w:r>
      <w:fldChar w:fldCharType="separate"/>
    </w:r>
    <w:r w:rsidR="00102500">
      <w:rPr>
        <w:noProof/>
      </w:rPr>
      <w:t>2</w:t>
    </w:r>
    <w:r>
      <w:fldChar w:fldCharType="end"/>
    </w:r>
  </w:p>
  <w:p w:rsidR="00D31AEA" w:rsidRDefault="00D31AEA" w:rsidP="00D31A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212"/>
    <w:rsid w:val="000051BD"/>
    <w:rsid w:val="000159CA"/>
    <w:rsid w:val="000160A5"/>
    <w:rsid w:val="00021567"/>
    <w:rsid w:val="0002335B"/>
    <w:rsid w:val="0003549A"/>
    <w:rsid w:val="000367AE"/>
    <w:rsid w:val="00043B22"/>
    <w:rsid w:val="00046E8A"/>
    <w:rsid w:val="00054975"/>
    <w:rsid w:val="00055B28"/>
    <w:rsid w:val="00057D20"/>
    <w:rsid w:val="0006197C"/>
    <w:rsid w:val="0006281F"/>
    <w:rsid w:val="0008141C"/>
    <w:rsid w:val="000858E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500"/>
    <w:rsid w:val="0013000E"/>
    <w:rsid w:val="00133F81"/>
    <w:rsid w:val="00135943"/>
    <w:rsid w:val="0014664C"/>
    <w:rsid w:val="001645FB"/>
    <w:rsid w:val="00173D2B"/>
    <w:rsid w:val="00181676"/>
    <w:rsid w:val="00183603"/>
    <w:rsid w:val="0018410E"/>
    <w:rsid w:val="00190961"/>
    <w:rsid w:val="00194E78"/>
    <w:rsid w:val="0019707B"/>
    <w:rsid w:val="00197E8B"/>
    <w:rsid w:val="00197FA4"/>
    <w:rsid w:val="001A161A"/>
    <w:rsid w:val="001A3B79"/>
    <w:rsid w:val="001A66B6"/>
    <w:rsid w:val="001B4716"/>
    <w:rsid w:val="001B4EA4"/>
    <w:rsid w:val="001C6D65"/>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82B"/>
    <w:rsid w:val="002C2D81"/>
    <w:rsid w:val="002C461E"/>
    <w:rsid w:val="002C6CEC"/>
    <w:rsid w:val="002E09CE"/>
    <w:rsid w:val="002E69D1"/>
    <w:rsid w:val="002F3BA6"/>
    <w:rsid w:val="00315320"/>
    <w:rsid w:val="00325776"/>
    <w:rsid w:val="00325E27"/>
    <w:rsid w:val="00330395"/>
    <w:rsid w:val="00333704"/>
    <w:rsid w:val="00333E95"/>
    <w:rsid w:val="00336624"/>
    <w:rsid w:val="0034025F"/>
    <w:rsid w:val="00340458"/>
    <w:rsid w:val="0034200F"/>
    <w:rsid w:val="003446A0"/>
    <w:rsid w:val="0034481B"/>
    <w:rsid w:val="00346915"/>
    <w:rsid w:val="00350130"/>
    <w:rsid w:val="00354334"/>
    <w:rsid w:val="00360354"/>
    <w:rsid w:val="0036180C"/>
    <w:rsid w:val="00363CF5"/>
    <w:rsid w:val="00364344"/>
    <w:rsid w:val="003702CA"/>
    <w:rsid w:val="00370617"/>
    <w:rsid w:val="003800D0"/>
    <w:rsid w:val="00382F1F"/>
    <w:rsid w:val="003840E5"/>
    <w:rsid w:val="00391DA4"/>
    <w:rsid w:val="003A3C64"/>
    <w:rsid w:val="003A3F83"/>
    <w:rsid w:val="003A519B"/>
    <w:rsid w:val="003C0604"/>
    <w:rsid w:val="003C43EF"/>
    <w:rsid w:val="003C5A6B"/>
    <w:rsid w:val="003C7FB2"/>
    <w:rsid w:val="003D24DE"/>
    <w:rsid w:val="003E26D4"/>
    <w:rsid w:val="003E42D9"/>
    <w:rsid w:val="003E47BA"/>
    <w:rsid w:val="003E61D9"/>
    <w:rsid w:val="003F17E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890"/>
    <w:rsid w:val="004704A8"/>
    <w:rsid w:val="00471102"/>
    <w:rsid w:val="00471F18"/>
    <w:rsid w:val="00483FD4"/>
    <w:rsid w:val="00484144"/>
    <w:rsid w:val="00484C19"/>
    <w:rsid w:val="00485866"/>
    <w:rsid w:val="00492076"/>
    <w:rsid w:val="004939F7"/>
    <w:rsid w:val="00493B1D"/>
    <w:rsid w:val="00497037"/>
    <w:rsid w:val="004A3009"/>
    <w:rsid w:val="004A6940"/>
    <w:rsid w:val="004A77A4"/>
    <w:rsid w:val="004C742C"/>
    <w:rsid w:val="004E1F3E"/>
    <w:rsid w:val="004F21BD"/>
    <w:rsid w:val="004F4F1D"/>
    <w:rsid w:val="004F74DD"/>
    <w:rsid w:val="00500DFC"/>
    <w:rsid w:val="00501317"/>
    <w:rsid w:val="0050495C"/>
    <w:rsid w:val="00505DC9"/>
    <w:rsid w:val="00506E1E"/>
    <w:rsid w:val="00513C81"/>
    <w:rsid w:val="00525286"/>
    <w:rsid w:val="00527BFB"/>
    <w:rsid w:val="00532A32"/>
    <w:rsid w:val="00540B0B"/>
    <w:rsid w:val="0054460F"/>
    <w:rsid w:val="005536CD"/>
    <w:rsid w:val="00554051"/>
    <w:rsid w:val="00557240"/>
    <w:rsid w:val="005629A4"/>
    <w:rsid w:val="005651F3"/>
    <w:rsid w:val="00572184"/>
    <w:rsid w:val="00573EA2"/>
    <w:rsid w:val="00577A15"/>
    <w:rsid w:val="00580533"/>
    <w:rsid w:val="0059131D"/>
    <w:rsid w:val="005B29F0"/>
    <w:rsid w:val="005B3F92"/>
    <w:rsid w:val="005B479C"/>
    <w:rsid w:val="005B561E"/>
    <w:rsid w:val="005C07E4"/>
    <w:rsid w:val="005C2124"/>
    <w:rsid w:val="005C336F"/>
    <w:rsid w:val="005C7F3C"/>
    <w:rsid w:val="005D3626"/>
    <w:rsid w:val="005E017C"/>
    <w:rsid w:val="005E50C6"/>
    <w:rsid w:val="005F2A97"/>
    <w:rsid w:val="005F399B"/>
    <w:rsid w:val="006019F8"/>
    <w:rsid w:val="00602754"/>
    <w:rsid w:val="00605B20"/>
    <w:rsid w:val="0061156F"/>
    <w:rsid w:val="00611C0C"/>
    <w:rsid w:val="00613FF5"/>
    <w:rsid w:val="006155A8"/>
    <w:rsid w:val="00620F18"/>
    <w:rsid w:val="00621076"/>
    <w:rsid w:val="00621B94"/>
    <w:rsid w:val="00626239"/>
    <w:rsid w:val="00635316"/>
    <w:rsid w:val="00635449"/>
    <w:rsid w:val="006378C5"/>
    <w:rsid w:val="00645E6A"/>
    <w:rsid w:val="00665CBC"/>
    <w:rsid w:val="00667A5C"/>
    <w:rsid w:val="00677316"/>
    <w:rsid w:val="0068074B"/>
    <w:rsid w:val="00686AEB"/>
    <w:rsid w:val="00691814"/>
    <w:rsid w:val="006B7897"/>
    <w:rsid w:val="006B7FA7"/>
    <w:rsid w:val="006C086A"/>
    <w:rsid w:val="006C21C1"/>
    <w:rsid w:val="006C7327"/>
    <w:rsid w:val="006D00E5"/>
    <w:rsid w:val="006D791B"/>
    <w:rsid w:val="006E2895"/>
    <w:rsid w:val="006F180D"/>
    <w:rsid w:val="006F4334"/>
    <w:rsid w:val="006F47AF"/>
    <w:rsid w:val="006F5C81"/>
    <w:rsid w:val="006F6B7A"/>
    <w:rsid w:val="006F6B8A"/>
    <w:rsid w:val="00707CD3"/>
    <w:rsid w:val="00716BB9"/>
    <w:rsid w:val="007256D1"/>
    <w:rsid w:val="007279FD"/>
    <w:rsid w:val="007502CB"/>
    <w:rsid w:val="00752D79"/>
    <w:rsid w:val="00752E20"/>
    <w:rsid w:val="007558B4"/>
    <w:rsid w:val="00756EDE"/>
    <w:rsid w:val="00761654"/>
    <w:rsid w:val="007619E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6DF2"/>
    <w:rsid w:val="00832816"/>
    <w:rsid w:val="00837109"/>
    <w:rsid w:val="00840365"/>
    <w:rsid w:val="008406A3"/>
    <w:rsid w:val="00841D2C"/>
    <w:rsid w:val="00845F3C"/>
    <w:rsid w:val="008461B8"/>
    <w:rsid w:val="008462F1"/>
    <w:rsid w:val="00847EF1"/>
    <w:rsid w:val="008538FA"/>
    <w:rsid w:val="0085568A"/>
    <w:rsid w:val="008573B0"/>
    <w:rsid w:val="00866563"/>
    <w:rsid w:val="00867AC2"/>
    <w:rsid w:val="00867F18"/>
    <w:rsid w:val="0087056E"/>
    <w:rsid w:val="00875402"/>
    <w:rsid w:val="00884D51"/>
    <w:rsid w:val="008916EC"/>
    <w:rsid w:val="00891E4F"/>
    <w:rsid w:val="008A31C5"/>
    <w:rsid w:val="008A4F9A"/>
    <w:rsid w:val="008B2850"/>
    <w:rsid w:val="008C5244"/>
    <w:rsid w:val="008C79B3"/>
    <w:rsid w:val="008D04CC"/>
    <w:rsid w:val="008D77BD"/>
    <w:rsid w:val="008E454C"/>
    <w:rsid w:val="008F1E5A"/>
    <w:rsid w:val="00901BDA"/>
    <w:rsid w:val="00906547"/>
    <w:rsid w:val="009121D8"/>
    <w:rsid w:val="00912D9C"/>
    <w:rsid w:val="00913B47"/>
    <w:rsid w:val="00916F7A"/>
    <w:rsid w:val="00917FE3"/>
    <w:rsid w:val="009260BB"/>
    <w:rsid w:val="009318C7"/>
    <w:rsid w:val="00931C09"/>
    <w:rsid w:val="009348C2"/>
    <w:rsid w:val="00940944"/>
    <w:rsid w:val="009440D0"/>
    <w:rsid w:val="009523A3"/>
    <w:rsid w:val="00960958"/>
    <w:rsid w:val="00963A46"/>
    <w:rsid w:val="00966A3E"/>
    <w:rsid w:val="00971493"/>
    <w:rsid w:val="00971AD9"/>
    <w:rsid w:val="00973069"/>
    <w:rsid w:val="00973523"/>
    <w:rsid w:val="009779B9"/>
    <w:rsid w:val="00980766"/>
    <w:rsid w:val="009835D4"/>
    <w:rsid w:val="009856B4"/>
    <w:rsid w:val="009865D4"/>
    <w:rsid w:val="00995FB8"/>
    <w:rsid w:val="00996B30"/>
    <w:rsid w:val="00997152"/>
    <w:rsid w:val="009972CD"/>
    <w:rsid w:val="009A0E9C"/>
    <w:rsid w:val="009A45DA"/>
    <w:rsid w:val="009A65AE"/>
    <w:rsid w:val="009B06D2"/>
    <w:rsid w:val="009B34EC"/>
    <w:rsid w:val="009B5D67"/>
    <w:rsid w:val="009B6176"/>
    <w:rsid w:val="009C0D22"/>
    <w:rsid w:val="009C2DD9"/>
    <w:rsid w:val="009C3E09"/>
    <w:rsid w:val="009C5630"/>
    <w:rsid w:val="009C6BEA"/>
    <w:rsid w:val="009D0E5D"/>
    <w:rsid w:val="009D0F63"/>
    <w:rsid w:val="009D7934"/>
    <w:rsid w:val="009D7CCF"/>
    <w:rsid w:val="009E5961"/>
    <w:rsid w:val="009F4FAC"/>
    <w:rsid w:val="00A017C0"/>
    <w:rsid w:val="00A11228"/>
    <w:rsid w:val="00A222C2"/>
    <w:rsid w:val="00A305D6"/>
    <w:rsid w:val="00A342C4"/>
    <w:rsid w:val="00A43F10"/>
    <w:rsid w:val="00A50F6B"/>
    <w:rsid w:val="00A52237"/>
    <w:rsid w:val="00A53E4F"/>
    <w:rsid w:val="00A551D6"/>
    <w:rsid w:val="00A6251B"/>
    <w:rsid w:val="00A6754E"/>
    <w:rsid w:val="00A70F58"/>
    <w:rsid w:val="00A72987"/>
    <w:rsid w:val="00A7346B"/>
    <w:rsid w:val="00A84C4F"/>
    <w:rsid w:val="00A932A1"/>
    <w:rsid w:val="00A96E06"/>
    <w:rsid w:val="00AA6197"/>
    <w:rsid w:val="00AA6C70"/>
    <w:rsid w:val="00AB16FD"/>
    <w:rsid w:val="00AB4813"/>
    <w:rsid w:val="00AC0F22"/>
    <w:rsid w:val="00AC4BBE"/>
    <w:rsid w:val="00AC6466"/>
    <w:rsid w:val="00AC7639"/>
    <w:rsid w:val="00AD08BB"/>
    <w:rsid w:val="00AD08CC"/>
    <w:rsid w:val="00AD0EC0"/>
    <w:rsid w:val="00AD2E6D"/>
    <w:rsid w:val="00AD70D6"/>
    <w:rsid w:val="00AD75BC"/>
    <w:rsid w:val="00AD7BB0"/>
    <w:rsid w:val="00AD7BC9"/>
    <w:rsid w:val="00AE1871"/>
    <w:rsid w:val="00AE62A7"/>
    <w:rsid w:val="00AF0DB9"/>
    <w:rsid w:val="00AF1A8C"/>
    <w:rsid w:val="00B0116D"/>
    <w:rsid w:val="00B01173"/>
    <w:rsid w:val="00B02F35"/>
    <w:rsid w:val="00B05A3C"/>
    <w:rsid w:val="00B07100"/>
    <w:rsid w:val="00B1138C"/>
    <w:rsid w:val="00B2449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CCE"/>
    <w:rsid w:val="00BC7892"/>
    <w:rsid w:val="00BD7FCF"/>
    <w:rsid w:val="00BE24D6"/>
    <w:rsid w:val="00BE7EFA"/>
    <w:rsid w:val="00BF06AD"/>
    <w:rsid w:val="00BF1A99"/>
    <w:rsid w:val="00BF2C67"/>
    <w:rsid w:val="00C04F4D"/>
    <w:rsid w:val="00C12E48"/>
    <w:rsid w:val="00C13D14"/>
    <w:rsid w:val="00C15F53"/>
    <w:rsid w:val="00C23F09"/>
    <w:rsid w:val="00C25356"/>
    <w:rsid w:val="00C255A4"/>
    <w:rsid w:val="00C328D0"/>
    <w:rsid w:val="00C46BC1"/>
    <w:rsid w:val="00C47B5B"/>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D8C"/>
    <w:rsid w:val="00CB6246"/>
    <w:rsid w:val="00CC0A17"/>
    <w:rsid w:val="00CD0F93"/>
    <w:rsid w:val="00CD1BD1"/>
    <w:rsid w:val="00CD528D"/>
    <w:rsid w:val="00CD6625"/>
    <w:rsid w:val="00CD675A"/>
    <w:rsid w:val="00CE5116"/>
    <w:rsid w:val="00CE78BF"/>
    <w:rsid w:val="00CF65EB"/>
    <w:rsid w:val="00CF72AD"/>
    <w:rsid w:val="00D00406"/>
    <w:rsid w:val="00D01B3A"/>
    <w:rsid w:val="00D02441"/>
    <w:rsid w:val="00D039F4"/>
    <w:rsid w:val="00D10496"/>
    <w:rsid w:val="00D11173"/>
    <w:rsid w:val="00D1215F"/>
    <w:rsid w:val="00D16506"/>
    <w:rsid w:val="00D16561"/>
    <w:rsid w:val="00D17FF8"/>
    <w:rsid w:val="00D268AC"/>
    <w:rsid w:val="00D27FF3"/>
    <w:rsid w:val="00D31AEA"/>
    <w:rsid w:val="00D337AA"/>
    <w:rsid w:val="00D343D0"/>
    <w:rsid w:val="00D3664D"/>
    <w:rsid w:val="00D36C8C"/>
    <w:rsid w:val="00D4612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4C6"/>
    <w:rsid w:val="00E05CC9"/>
    <w:rsid w:val="00E06376"/>
    <w:rsid w:val="00E06B9D"/>
    <w:rsid w:val="00E15573"/>
    <w:rsid w:val="00E15E71"/>
    <w:rsid w:val="00E25A5B"/>
    <w:rsid w:val="00E373C7"/>
    <w:rsid w:val="00E4267B"/>
    <w:rsid w:val="00E42F13"/>
    <w:rsid w:val="00E452DF"/>
    <w:rsid w:val="00E543CF"/>
    <w:rsid w:val="00E546FD"/>
    <w:rsid w:val="00E608F1"/>
    <w:rsid w:val="00E611B9"/>
    <w:rsid w:val="00E6588B"/>
    <w:rsid w:val="00E7144F"/>
    <w:rsid w:val="00E73D74"/>
    <w:rsid w:val="00E76A79"/>
    <w:rsid w:val="00E80692"/>
    <w:rsid w:val="00E80C24"/>
    <w:rsid w:val="00E93836"/>
    <w:rsid w:val="00EA3AF6"/>
    <w:rsid w:val="00EA7C16"/>
    <w:rsid w:val="00EB2180"/>
    <w:rsid w:val="00EC1351"/>
    <w:rsid w:val="00EC5281"/>
    <w:rsid w:val="00EC791D"/>
    <w:rsid w:val="00EC7CA6"/>
    <w:rsid w:val="00ED3C5D"/>
    <w:rsid w:val="00ED4553"/>
    <w:rsid w:val="00F00D08"/>
    <w:rsid w:val="00F00EC3"/>
    <w:rsid w:val="00F130D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B8B"/>
    <w:rsid w:val="00F96B8F"/>
    <w:rsid w:val="00FA0AFC"/>
    <w:rsid w:val="00FA1C82"/>
    <w:rsid w:val="00FA2ED1"/>
    <w:rsid w:val="00FA3D73"/>
    <w:rsid w:val="00FA4A52"/>
    <w:rsid w:val="00FB4045"/>
    <w:rsid w:val="00FB4D8E"/>
    <w:rsid w:val="00FC0D0A"/>
    <w:rsid w:val="00FC1B0B"/>
    <w:rsid w:val="00FD2212"/>
    <w:rsid w:val="00FD2F97"/>
    <w:rsid w:val="00FE00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18598C-CDED-4B54-B5B0-0A3B39E1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AEA"/>
  </w:style>
  <w:style w:type="paragraph" w:styleId="BalloonText">
    <w:name w:val="Balloon Text"/>
    <w:basedOn w:val="Normal"/>
    <w:link w:val="BalloonTextChar"/>
    <w:semiHidden/>
    <w:unhideWhenUsed/>
    <w:rsid w:val="003C06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06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224A5-4E7E-4DFF-AFF5-904949F17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685</Words>
  <Characters>3853</Characters>
  <Application>Microsoft Office Word</Application>
  <DocSecurity>0</DocSecurity>
  <Lines>115</Lines>
  <Paragraphs>44</Paragraphs>
  <ScaleCrop>false</ScaleCrop>
  <HeadingPairs>
    <vt:vector size="2" baseType="variant">
      <vt:variant>
        <vt:lpstr>Title</vt:lpstr>
      </vt:variant>
      <vt:variant>
        <vt:i4>1</vt:i4>
      </vt:variant>
    </vt:vector>
  </HeadingPairs>
  <TitlesOfParts>
    <vt:vector size="1" baseType="lpstr">
      <vt:lpstr>S3654 1R</vt:lpstr>
    </vt:vector>
  </TitlesOfParts>
  <Manager>R224</Manager>
  <Company>NJ Office of Legislative Services</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S3654 1R</dc:title>
  <dc:subject/>
  <dc:creator>Senator  SWEENEY, Senator  RICE</dc:creator>
  <cp:keywords>S3654|3|ER |315|218|252|!||</cp:keywords>
  <dc:description>INTRODUCED APRIL 19, 2021_x000d_
Amended 5/13/21</dc:description>
  <cp:lastModifiedBy>Todaro, Vivian</cp:lastModifiedBy>
  <cp:revision>2</cp:revision>
  <cp:lastPrinted>2021-06-23T20:25:00Z</cp:lastPrinted>
  <dcterms:created xsi:type="dcterms:W3CDTF">2021-06-23T20:26:00Z</dcterms:created>
  <dcterms:modified xsi:type="dcterms:W3CDTF">2021-06-23T20:26:00Z</dcterms:modified>
  <cp:category>s.1: C.18A:35-4.44 to 2021/32; s.2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