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622B7" w14:textId="3E437F00" w:rsidR="00C4772E" w:rsidRDefault="00C4772E" w:rsidP="00C4772E">
      <w:pPr>
        <w:pStyle w:val="bpuBill"/>
      </w:pPr>
      <w:bookmarkStart w:id="0" w:name="bpuFrontPg"/>
      <w:bookmarkStart w:id="1" w:name="_GoBack"/>
      <w:bookmarkEnd w:id="0"/>
      <w:bookmarkEnd w:id="1"/>
      <w:r>
        <w:t xml:space="preserve">SENATE, No. 3657 </w:t>
      </w:r>
    </w:p>
    <w:p w14:paraId="3E6C0B27" w14:textId="303ACDCD" w:rsidR="00C4772E" w:rsidRPr="009D38FF" w:rsidRDefault="00C4772E" w:rsidP="00C4772E">
      <w:pPr>
        <w:pStyle w:val="bpuWpGraphic"/>
      </w:pPr>
      <w:r>
        <w:object w:dxaOrig="8985" w:dyaOrig="255" w14:anchorId="51F49D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513152" r:id="rId8"/>
        </w:object>
      </w:r>
    </w:p>
    <w:p w14:paraId="2704485B" w14:textId="77777777" w:rsidR="00C4772E" w:rsidRDefault="00C4772E" w:rsidP="00C4772E">
      <w:pPr>
        <w:pStyle w:val="bpuState"/>
      </w:pPr>
      <w:r>
        <w:t>STATE OF NEW JERSEY</w:t>
      </w:r>
    </w:p>
    <w:p w14:paraId="07E57C32" w14:textId="77777777" w:rsidR="00C4772E" w:rsidRDefault="00C4772E" w:rsidP="00C4772E">
      <w:pPr>
        <w:pStyle w:val="bpuLegislature"/>
      </w:pPr>
      <w:r>
        <w:t>219th LEGISLATURE</w:t>
      </w:r>
    </w:p>
    <w:p w14:paraId="79B5DF35" w14:textId="17167040" w:rsidR="00C4772E" w:rsidRDefault="00C4772E" w:rsidP="00C4772E">
      <w:pPr>
        <w:pStyle w:val="bpuWpGraphic"/>
      </w:pPr>
      <w:r>
        <w:object w:dxaOrig="8985" w:dyaOrig="255" w14:anchorId="09DA4F07">
          <v:shape id="_x0000_i1026" type="#_x0000_t75" style="width:6in;height:12pt" o:ole="">
            <v:imagedata r:id="rId7" o:title=""/>
          </v:shape>
          <o:OLEObject Type="Embed" ProgID="WPWin6.1" ShapeID="_x0000_i1026" DrawAspect="Content" ObjectID="_1680513153" r:id="rId9"/>
        </w:object>
      </w:r>
      <w:r>
        <w:t xml:space="preserve">  </w:t>
      </w:r>
    </w:p>
    <w:p w14:paraId="353A8819" w14:textId="4543344C" w:rsidR="00C4772E" w:rsidRDefault="00C70543" w:rsidP="00C4772E">
      <w:pPr>
        <w:pStyle w:val="bpuIntro"/>
      </w:pPr>
      <w:r>
        <w:t>INTRODUCED APRIL 19, 2021</w:t>
      </w:r>
      <w:r w:rsidR="00C4772E">
        <w:t xml:space="preserve"> </w:t>
      </w:r>
    </w:p>
    <w:p w14:paraId="60F32618" w14:textId="77777777" w:rsidR="00C4772E" w:rsidRDefault="00C4772E" w:rsidP="00C4772E">
      <w:pPr>
        <w:pStyle w:val="bpuIntro"/>
      </w:pPr>
    </w:p>
    <w:p w14:paraId="5E742ECF" w14:textId="77777777" w:rsidR="00C4772E" w:rsidRDefault="00C4772E" w:rsidP="00C4772E">
      <w:pPr>
        <w:pStyle w:val="bpuIntro"/>
        <w:sectPr w:rsidR="00C4772E" w:rsidSect="00515E4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E68F0C1" w14:textId="77777777" w:rsidR="00C4772E" w:rsidRDefault="00C4772E" w:rsidP="00C4772E">
      <w:pPr>
        <w:pStyle w:val="bpuIntro"/>
      </w:pPr>
    </w:p>
    <w:p w14:paraId="23031A4B" w14:textId="77777777" w:rsidR="00C4772E" w:rsidRDefault="00C4772E" w:rsidP="00C4772E">
      <w:pPr>
        <w:pStyle w:val="bpuSponsor"/>
      </w:pPr>
      <w:r>
        <w:t>Sponsored by:</w:t>
      </w:r>
    </w:p>
    <w:p w14:paraId="2DFA984E" w14:textId="77777777" w:rsidR="00C4772E" w:rsidRDefault="00C4772E" w:rsidP="00C4772E">
      <w:pPr>
        <w:pStyle w:val="bpuSponsor"/>
      </w:pPr>
      <w:r>
        <w:t>Senator  STEVEN V. OROHO</w:t>
      </w:r>
    </w:p>
    <w:p w14:paraId="10051604" w14:textId="77777777" w:rsidR="00C4772E" w:rsidRDefault="00C4772E" w:rsidP="00C4772E">
      <w:pPr>
        <w:pStyle w:val="bpuSponsor"/>
      </w:pPr>
      <w:r>
        <w:t>District 24 (Morris, Sussex and Warren)</w:t>
      </w:r>
    </w:p>
    <w:p w14:paraId="7AD7CD30" w14:textId="77777777" w:rsidR="00C4772E" w:rsidRDefault="00C4772E" w:rsidP="00C4772E">
      <w:pPr>
        <w:pStyle w:val="bpuSponsor"/>
      </w:pPr>
      <w:r>
        <w:t>Senator  SANDRA B. CUNNINGHAM</w:t>
      </w:r>
    </w:p>
    <w:p w14:paraId="6388B1C6" w14:textId="77777777" w:rsidR="00C4772E" w:rsidRDefault="00C4772E" w:rsidP="00C4772E">
      <w:pPr>
        <w:pStyle w:val="bpuSponsor"/>
      </w:pPr>
      <w:r>
        <w:t>District 31 (Hudson)</w:t>
      </w:r>
    </w:p>
    <w:p w14:paraId="6CE138A1" w14:textId="77777777" w:rsidR="00C4772E" w:rsidRDefault="00C4772E" w:rsidP="00C4772E">
      <w:pPr>
        <w:pStyle w:val="bpuSponsor"/>
      </w:pPr>
    </w:p>
    <w:p w14:paraId="53D032BB" w14:textId="7CDD16EA" w:rsidR="00E36589" w:rsidRDefault="00515E4B" w:rsidP="00515E4B">
      <w:pPr>
        <w:pStyle w:val="bpuSponsor"/>
      </w:pPr>
      <w:r>
        <w:t>Co-Sponsored by:</w:t>
      </w:r>
    </w:p>
    <w:p w14:paraId="48C506D1" w14:textId="49A36AD9" w:rsidR="00515E4B" w:rsidRPr="00515E4B" w:rsidRDefault="00515E4B" w:rsidP="00515E4B">
      <w:pPr>
        <w:pStyle w:val="bpuSponsor"/>
      </w:pPr>
      <w:r w:rsidRPr="00515E4B">
        <w:t xml:space="preserve">Senators Connors, Thompson, </w:t>
      </w:r>
      <w:proofErr w:type="spellStart"/>
      <w:r w:rsidRPr="00515E4B">
        <w:t>T.Kean</w:t>
      </w:r>
      <w:proofErr w:type="spellEnd"/>
      <w:r w:rsidRPr="00515E4B">
        <w:t xml:space="preserve">, Brown, </w:t>
      </w:r>
      <w:proofErr w:type="spellStart"/>
      <w:r w:rsidRPr="00515E4B">
        <w:t>A.M.Bucco</w:t>
      </w:r>
      <w:proofErr w:type="spellEnd"/>
      <w:r w:rsidRPr="00515E4B">
        <w:t xml:space="preserve">, </w:t>
      </w:r>
      <w:proofErr w:type="spellStart"/>
      <w:r w:rsidRPr="00515E4B">
        <w:t>Pennacchio</w:t>
      </w:r>
      <w:proofErr w:type="spellEnd"/>
      <w:r w:rsidRPr="00515E4B">
        <w:t xml:space="preserve">, </w:t>
      </w:r>
      <w:proofErr w:type="spellStart"/>
      <w:r w:rsidRPr="00515E4B">
        <w:t>Schepisi</w:t>
      </w:r>
      <w:proofErr w:type="spellEnd"/>
      <w:r w:rsidRPr="00515E4B">
        <w:t xml:space="preserve">, Stack, </w:t>
      </w:r>
      <w:proofErr w:type="spellStart"/>
      <w:r w:rsidRPr="00515E4B">
        <w:t>Testa</w:t>
      </w:r>
      <w:proofErr w:type="spellEnd"/>
      <w:r w:rsidRPr="00515E4B">
        <w:t xml:space="preserve">, </w:t>
      </w:r>
      <w:proofErr w:type="spellStart"/>
      <w:r w:rsidRPr="00515E4B">
        <w:t>Corrado</w:t>
      </w:r>
      <w:proofErr w:type="spellEnd"/>
      <w:r w:rsidRPr="00515E4B">
        <w:t xml:space="preserve">, </w:t>
      </w:r>
      <w:proofErr w:type="spellStart"/>
      <w:r w:rsidRPr="00515E4B">
        <w:t>Addiego</w:t>
      </w:r>
      <w:proofErr w:type="spellEnd"/>
      <w:r w:rsidRPr="00515E4B">
        <w:t xml:space="preserve">, </w:t>
      </w:r>
      <w:proofErr w:type="spellStart"/>
      <w:r w:rsidRPr="00515E4B">
        <w:t>O'Scanlon</w:t>
      </w:r>
      <w:proofErr w:type="spellEnd"/>
      <w:r w:rsidRPr="00515E4B">
        <w:t xml:space="preserve"> and Gopal</w:t>
      </w:r>
    </w:p>
    <w:p w14:paraId="5D11307F" w14:textId="77777777" w:rsidR="00E36589" w:rsidRPr="00E36589" w:rsidRDefault="00E36589" w:rsidP="00E36589"/>
    <w:p w14:paraId="27BA3BE6" w14:textId="1D46E864" w:rsidR="00C4772E" w:rsidRDefault="00C4772E" w:rsidP="00C4772E">
      <w:pPr>
        <w:pStyle w:val="bpuSponsor"/>
      </w:pPr>
    </w:p>
    <w:p w14:paraId="444E0AD6" w14:textId="77777777" w:rsidR="00515E4B" w:rsidRPr="00515E4B" w:rsidRDefault="00515E4B" w:rsidP="00515E4B"/>
    <w:p w14:paraId="341CBFBF" w14:textId="77777777" w:rsidR="00C4772E" w:rsidRDefault="00C4772E" w:rsidP="00C4772E">
      <w:pPr>
        <w:pStyle w:val="bpuSponsor"/>
      </w:pPr>
    </w:p>
    <w:p w14:paraId="1047FBB0" w14:textId="77777777" w:rsidR="00C4772E" w:rsidRDefault="00C4772E" w:rsidP="00C4772E">
      <w:pPr>
        <w:pStyle w:val="bpuSponsor"/>
      </w:pPr>
      <w:r>
        <w:t>SYNOPSIS</w:t>
      </w:r>
    </w:p>
    <w:p w14:paraId="61F3AF75" w14:textId="77777777" w:rsidR="00C4772E" w:rsidRDefault="00C4772E" w:rsidP="00C4772E">
      <w:pPr>
        <w:pStyle w:val="bpuNormText"/>
      </w:pPr>
      <w:r>
        <w:tab/>
        <w:t xml:space="preserve">Provides that certain school districts will receive State school aid in amounts equal to aid provided in 2020-2021 school year. </w:t>
      </w:r>
    </w:p>
    <w:p w14:paraId="5A78F428" w14:textId="77777777" w:rsidR="00C4772E" w:rsidRDefault="00C4772E" w:rsidP="00C4772E">
      <w:pPr>
        <w:pStyle w:val="bpuNormText"/>
      </w:pPr>
    </w:p>
    <w:p w14:paraId="302F3CDF" w14:textId="77777777" w:rsidR="00C4772E" w:rsidRDefault="00C4772E" w:rsidP="00C4772E">
      <w:pPr>
        <w:pStyle w:val="bpuSponsor"/>
      </w:pPr>
      <w:r>
        <w:t xml:space="preserve">CURRENT VERSION OF TEXT </w:t>
      </w:r>
    </w:p>
    <w:p w14:paraId="1B8C1D04" w14:textId="77777777" w:rsidR="00C4772E" w:rsidRDefault="00C4772E" w:rsidP="00C4772E">
      <w:pPr>
        <w:pStyle w:val="bpuNormText"/>
      </w:pPr>
      <w:r>
        <w:tab/>
        <w:t>As introduced.</w:t>
      </w:r>
    </w:p>
    <w:p w14:paraId="2998EAB4" w14:textId="6941DA1F" w:rsidR="00C4772E" w:rsidRDefault="00C4772E" w:rsidP="00C4772E">
      <w:pPr>
        <w:pStyle w:val="bpuNormText"/>
      </w:pPr>
      <w:r>
        <w:rPr>
          <w:noProof/>
        </w:rPr>
        <w:drawing>
          <wp:anchor distT="0" distB="0" distL="114300" distR="114300" simplePos="0" relativeHeight="251659264" behindDoc="1" locked="0" layoutInCell="1" allowOverlap="1" wp14:anchorId="1E59D5E5" wp14:editId="0773E49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2ED3ED9" w14:textId="77777777" w:rsidR="00C4772E" w:rsidRDefault="00C4772E" w:rsidP="008916EC">
      <w:pPr>
        <w:pStyle w:val="FronterPage"/>
        <w:tabs>
          <w:tab w:val="clear" w:pos="720"/>
          <w:tab w:val="clear" w:pos="1440"/>
          <w:tab w:val="clear" w:pos="2160"/>
          <w:tab w:val="clear" w:pos="2880"/>
          <w:tab w:val="clear" w:pos="3600"/>
          <w:tab w:val="clear" w:pos="4320"/>
          <w:tab w:val="clear" w:pos="5040"/>
        </w:tabs>
        <w:sectPr w:rsidR="00C4772E" w:rsidSect="00C4772E">
          <w:type w:val="continuous"/>
          <w:pgSz w:w="12240" w:h="20160" w:code="5"/>
          <w:pgMar w:top="1440" w:right="2275" w:bottom="1440" w:left="2275" w:header="72" w:footer="720" w:gutter="0"/>
          <w:pgNumType w:start="1"/>
          <w:cols w:space="720"/>
          <w:docGrid w:linePitch="360"/>
        </w:sectPr>
      </w:pPr>
    </w:p>
    <w:p w14:paraId="1C1EB7ED" w14:textId="0802397C" w:rsidR="00686AEB" w:rsidRPr="00677316" w:rsidRDefault="004122E6" w:rsidP="003E47BA">
      <w:pPr>
        <w:pStyle w:val="HangingAnAct"/>
        <w:rPr>
          <w:rStyle w:val="HangingAnActChar"/>
        </w:rPr>
      </w:pPr>
      <w:r>
        <w:rPr>
          <w:rStyle w:val="BillHead"/>
        </w:rPr>
        <w:lastRenderedPageBreak/>
        <w:t>An Act</w:t>
      </w:r>
      <w:r w:rsidR="00686AEB" w:rsidRPr="006B7FA7">
        <w:rPr>
          <w:rStyle w:val="HangingAnActChar"/>
        </w:rPr>
        <w:t xml:space="preserve"> </w:t>
      </w:r>
      <w:r w:rsidR="00C07140">
        <w:rPr>
          <w:rStyle w:val="HangingAnActChar"/>
        </w:rPr>
        <w:t xml:space="preserve">concerning the provision of State school aid for certain school districts.  </w:t>
      </w:r>
    </w:p>
    <w:p w14:paraId="6182B0C6" w14:textId="77777777" w:rsidR="000B1054" w:rsidRPr="00D71D68" w:rsidRDefault="000B1054" w:rsidP="000B1054"/>
    <w:p w14:paraId="6DC4862D" w14:textId="77777777" w:rsidR="00686AEB" w:rsidRPr="00AA7880" w:rsidRDefault="00686AEB" w:rsidP="00686AEB">
      <w:r>
        <w:tab/>
      </w:r>
      <w:r w:rsidR="004122E6">
        <w:rPr>
          <w:rStyle w:val="BillHeading2"/>
        </w:rPr>
        <w:t>Be It Enacted</w:t>
      </w:r>
      <w:r>
        <w:rPr>
          <w:rStyle w:val="BillHeading2"/>
        </w:rPr>
        <w:t xml:space="preserve"> </w:t>
      </w:r>
      <w:r w:rsidR="004122E6">
        <w:rPr>
          <w:rStyle w:val="BillLanguage"/>
        </w:rPr>
        <w:t>by the Senate and General Assembly of the State of New Jersey:</w:t>
      </w:r>
    </w:p>
    <w:p w14:paraId="275C5BEB" w14:textId="77777777" w:rsidR="00686AEB" w:rsidRDefault="00686AEB" w:rsidP="00686AEB"/>
    <w:p w14:paraId="2490CDA2" w14:textId="3FD720CD" w:rsidR="00C07140" w:rsidRDefault="00E3175B" w:rsidP="00686AEB">
      <w:r>
        <w:tab/>
        <w:t>1.</w:t>
      </w:r>
      <w:r>
        <w:tab/>
      </w:r>
      <w:r w:rsidR="00E31A2E">
        <w:t xml:space="preserve">a.  </w:t>
      </w:r>
      <w:r>
        <w:t>Notwithstanding the provision</w:t>
      </w:r>
      <w:r w:rsidR="00F9137F">
        <w:t>s</w:t>
      </w:r>
      <w:r>
        <w:t xml:space="preserve"> of</w:t>
      </w:r>
      <w:r w:rsidR="00F9137F">
        <w:t xml:space="preserve"> section 4 of P.L.2018, c.67 (C.18A:7F-68)</w:t>
      </w:r>
      <w:r w:rsidR="00081F92">
        <w:t xml:space="preserve"> or any other law, rule, or regulation to the contrary, a school district in which the State aid differential, as defined in section 3 of P.L.2018, c.67 (C.18A:7F-67), is positive </w:t>
      </w:r>
      <w:r w:rsidR="0069308F">
        <w:t xml:space="preserve">and </w:t>
      </w:r>
      <w:r w:rsidR="00A01895">
        <w:t xml:space="preserve">that is subject to a State school aid reduction pursuant to the provisions of </w:t>
      </w:r>
      <w:r w:rsidR="00A01895" w:rsidRPr="00A01895">
        <w:t>section 4 of P.L.2018, c.67 (C.18A:7F-68)</w:t>
      </w:r>
      <w:r w:rsidR="00A01895">
        <w:t xml:space="preserve"> </w:t>
      </w:r>
      <w:r w:rsidR="00081F92">
        <w:t xml:space="preserve">shall receive </w:t>
      </w:r>
      <w:r w:rsidR="00262787">
        <w:t xml:space="preserve">an amount of </w:t>
      </w:r>
      <w:r w:rsidR="00081F92">
        <w:t xml:space="preserve">State school aid in the 2021-2022 school year equal to the </w:t>
      </w:r>
      <w:r w:rsidR="00262787">
        <w:t xml:space="preserve">amount of </w:t>
      </w:r>
      <w:r w:rsidR="00081F92">
        <w:t xml:space="preserve">State </w:t>
      </w:r>
      <w:r w:rsidR="00E31A2E">
        <w:t xml:space="preserve">school </w:t>
      </w:r>
      <w:r w:rsidR="00081F92">
        <w:t xml:space="preserve">aid </w:t>
      </w:r>
      <w:r w:rsidR="00C659FE">
        <w:t xml:space="preserve">provided to the district </w:t>
      </w:r>
      <w:r w:rsidR="00081F92">
        <w:t>in the 2020-2021 school year</w:t>
      </w:r>
      <w:r w:rsidR="00262787">
        <w:t xml:space="preserve">.  </w:t>
      </w:r>
    </w:p>
    <w:p w14:paraId="1078C924" w14:textId="77777777" w:rsidR="00D66BDD" w:rsidRPr="00D66BDD" w:rsidRDefault="00D66BDD" w:rsidP="00D66BDD">
      <w:r w:rsidRPr="00D66BDD">
        <w:tab/>
        <w:t xml:space="preserve">b.  To the extent permitted by federal law, the costs borne by the State to ensure that a school district receives State school aid in the amount provided pursuant to subsection a. of this section shall be paid for from federal funds allocated to the State under the federal “Coronavirus Aid, Relief, and Economic Security (CARES) Act,” Pub.L.116-136, the federal “Coronavirus Response and Relief Supplemental Appropriations (CRRSA) Act, 2021,” Pub.L.116-260, the federal “American Rescue Plan (ARP) Act,” Pub.L.117-2, or any other federal funding made available to address the impact of the coronavirus pandemic.  </w:t>
      </w:r>
    </w:p>
    <w:p w14:paraId="16AFECBA" w14:textId="77777777" w:rsidR="00E3175B" w:rsidRPr="00D71D68" w:rsidRDefault="00E3175B" w:rsidP="00686AEB"/>
    <w:p w14:paraId="76195F3A" w14:textId="70B08AC8" w:rsidR="00686AEB" w:rsidRDefault="00686AEB" w:rsidP="00686AEB">
      <w:r>
        <w:tab/>
      </w:r>
      <w:r w:rsidR="005551DB">
        <w:t>2</w:t>
      </w:r>
      <w:r w:rsidR="004122E6">
        <w:t xml:space="preserve">. </w:t>
      </w:r>
      <w:r w:rsidR="00E36589">
        <w:t xml:space="preserve"> </w:t>
      </w:r>
      <w:r w:rsidR="004122E6">
        <w:t>This act shall take effect</w:t>
      </w:r>
      <w:r w:rsidR="005551DB">
        <w:t xml:space="preserve"> immediately </w:t>
      </w:r>
      <w:r w:rsidR="005551DB" w:rsidRPr="005551DB">
        <w:t>but shall remain inoperative u</w:t>
      </w:r>
      <w:r w:rsidR="005551DB">
        <w:t>ntil the enactment into law of the fiscal year 2022 appropriations act.</w:t>
      </w:r>
    </w:p>
    <w:p w14:paraId="5647EB2A" w14:textId="77777777" w:rsidR="005551DB" w:rsidRPr="00AA7880" w:rsidRDefault="005551DB" w:rsidP="00686AEB"/>
    <w:p w14:paraId="46673519" w14:textId="77777777" w:rsidR="00686AEB" w:rsidRPr="00CE7BD8" w:rsidRDefault="00686AEB" w:rsidP="00686AEB"/>
    <w:p w14:paraId="006CD1D5" w14:textId="77777777" w:rsidR="00686AEB" w:rsidRPr="00AA7880" w:rsidRDefault="00686AEB" w:rsidP="00686AEB">
      <w:pPr>
        <w:jc w:val="center"/>
      </w:pPr>
      <w:r w:rsidRPr="00D71D68">
        <w:t>STATEMENT</w:t>
      </w:r>
    </w:p>
    <w:p w14:paraId="69BA925F" w14:textId="09C84E80" w:rsidR="00686AEB" w:rsidRDefault="00686AEB" w:rsidP="00686AEB"/>
    <w:p w14:paraId="41DBB91D" w14:textId="10888F94" w:rsidR="00D66BDD" w:rsidRPr="00D66BDD" w:rsidRDefault="00D66BDD" w:rsidP="00D66BDD">
      <w:r w:rsidRPr="00D66BDD">
        <w:tab/>
        <w:t>This bill provides that a school district that has a positive State aid differential and is subject to a reduction in State school aid under P.L.2018, c.67 (commonly referred to as “S-2”) will receive an amount of State school aid in the 2021-2022 school year equal to the amount of the district’s State school aid in the 2020-2021 school year.  The bill requires that the costs borne by the State to provide this level of State school aid would be paid for from federal funds allocated to the State under the federal “Coronavirus Aid, Relief, and Economic Security (CARES) Act,” the federal “Coronavirus Response and Relief Supplemental Appropriations (CRRSA) Act, 2021,” the federal “American Rescue Plan (ARP) Act,” or any other federal funding made available to address the impact of the coron</w:t>
      </w:r>
      <w:r w:rsidR="00E36589">
        <w:t>avirus pandemic.</w:t>
      </w:r>
    </w:p>
    <w:sectPr w:rsidR="00D66BDD" w:rsidRPr="00D66BDD" w:rsidSect="00C4772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E368F" w14:textId="77777777" w:rsidR="00805A5E" w:rsidRDefault="00805A5E">
      <w:r>
        <w:separator/>
      </w:r>
    </w:p>
  </w:endnote>
  <w:endnote w:type="continuationSeparator" w:id="0">
    <w:p w14:paraId="60BB22E2" w14:textId="77777777" w:rsidR="00805A5E" w:rsidRDefault="00805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53B12" w14:textId="34E79E81" w:rsidR="00515E4B" w:rsidRDefault="00515E4B" w:rsidP="00515E4B">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78DC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A2C6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58D9F" w14:textId="77777777" w:rsidR="00805A5E" w:rsidRDefault="00805A5E">
      <w:r>
        <w:separator/>
      </w:r>
    </w:p>
  </w:footnote>
  <w:footnote w:type="continuationSeparator" w:id="0">
    <w:p w14:paraId="630A5351" w14:textId="77777777" w:rsidR="00805A5E" w:rsidRDefault="00805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60D09" w14:textId="77777777" w:rsidR="00665CBC" w:rsidRDefault="00EE3A31">
    <w:pPr>
      <w:pStyle w:val="Header"/>
    </w:pPr>
    <w:r>
      <w:rPr>
        <w:noProof/>
      </w:rPr>
      <w:pict w14:anchorId="42D9C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D6BC2" w14:textId="6F5CFC8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DB0D8" w14:textId="207E9E2D" w:rsidR="00665CBC" w:rsidRDefault="00665CBC" w:rsidP="00686AEB">
    <w:pPr>
      <w:pStyle w:val="Header"/>
      <w:jc w:val="center"/>
      <w:rPr>
        <w:rStyle w:val="PageNumber"/>
      </w:rPr>
    </w:pPr>
  </w:p>
  <w:p w14:paraId="3486F8A5" w14:textId="34F62A58" w:rsidR="00C4772E" w:rsidRDefault="00C4772E" w:rsidP="00C4772E">
    <w:pPr>
      <w:pStyle w:val="bpuHeadSpon"/>
    </w:pPr>
    <w:r w:rsidRPr="00C4772E">
      <w:rPr>
        <w:rStyle w:val="bpuHeadSponChar"/>
      </w:rPr>
      <w:t>S3657</w:t>
    </w:r>
    <w:r>
      <w:t xml:space="preserve"> OROHO, CUNNINGHAM</w:t>
    </w:r>
  </w:p>
  <w:p w14:paraId="62C343DD" w14:textId="4A9BAF94" w:rsidR="00C4772E" w:rsidRDefault="00C4772E" w:rsidP="00C4772E">
    <w:pPr>
      <w:pStyle w:val="bpuHeadSpon"/>
    </w:pPr>
    <w:r>
      <w:fldChar w:fldCharType="begin"/>
    </w:r>
    <w:r>
      <w:instrText xml:space="preserve"> PAGE  \* MERGEFORMAT </w:instrText>
    </w:r>
    <w:r>
      <w:fldChar w:fldCharType="separate"/>
    </w:r>
    <w:r w:rsidR="00E36589">
      <w:rPr>
        <w:noProof/>
      </w:rPr>
      <w:t>3</w:t>
    </w:r>
    <w:r>
      <w:fldChar w:fldCharType="end"/>
    </w:r>
  </w:p>
  <w:p w14:paraId="2C1B36EB" w14:textId="77777777" w:rsidR="00C4772E" w:rsidRDefault="00C4772E" w:rsidP="00C477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11D61" w14:textId="3BC9144D" w:rsidR="00665CBC" w:rsidRDefault="00665CBC">
    <w:pPr>
      <w:pStyle w:val="Header"/>
    </w:pPr>
  </w:p>
  <w:p w14:paraId="2C1C9E39" w14:textId="0264928F" w:rsidR="00C4772E" w:rsidRDefault="00C4772E" w:rsidP="00C4772E">
    <w:pPr>
      <w:pStyle w:val="bpuHeadSpon"/>
    </w:pPr>
    <w:r w:rsidRPr="00C4772E">
      <w:rPr>
        <w:rStyle w:val="bpuHeadSponChar"/>
      </w:rPr>
      <w:t>S3657</w:t>
    </w:r>
    <w:r>
      <w:t xml:space="preserve"> OROHO, CUNNINGHAM</w:t>
    </w:r>
  </w:p>
  <w:p w14:paraId="675732FE" w14:textId="7F7848AA" w:rsidR="00C4772E" w:rsidRDefault="00C4772E" w:rsidP="00C4772E">
    <w:pPr>
      <w:pStyle w:val="bpuHeadSpon"/>
    </w:pPr>
    <w:r>
      <w:fldChar w:fldCharType="begin"/>
    </w:r>
    <w:r>
      <w:instrText xml:space="preserve"> PAGE  \* MERGEFORMAT </w:instrText>
    </w:r>
    <w:r>
      <w:fldChar w:fldCharType="separate"/>
    </w:r>
    <w:r w:rsidR="00EE3A31">
      <w:rPr>
        <w:noProof/>
      </w:rPr>
      <w:t>2</w:t>
    </w:r>
    <w:r>
      <w:fldChar w:fldCharType="end"/>
    </w:r>
  </w:p>
  <w:p w14:paraId="36D34856" w14:textId="77777777" w:rsidR="00C4772E" w:rsidRDefault="00C4772E" w:rsidP="00C477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8D6"/>
    <w:rsid w:val="000051BD"/>
    <w:rsid w:val="000160A5"/>
    <w:rsid w:val="0002335B"/>
    <w:rsid w:val="0003549A"/>
    <w:rsid w:val="000367AE"/>
    <w:rsid w:val="00043B22"/>
    <w:rsid w:val="00054975"/>
    <w:rsid w:val="00057D20"/>
    <w:rsid w:val="0006197C"/>
    <w:rsid w:val="0006281F"/>
    <w:rsid w:val="0008141C"/>
    <w:rsid w:val="00081F92"/>
    <w:rsid w:val="0008711E"/>
    <w:rsid w:val="0009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14D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278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AC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2E6"/>
    <w:rsid w:val="00416C4B"/>
    <w:rsid w:val="0041751E"/>
    <w:rsid w:val="004211E5"/>
    <w:rsid w:val="00422091"/>
    <w:rsid w:val="0043386C"/>
    <w:rsid w:val="00436F2D"/>
    <w:rsid w:val="00436F5D"/>
    <w:rsid w:val="00441B42"/>
    <w:rsid w:val="0045118A"/>
    <w:rsid w:val="00455D51"/>
    <w:rsid w:val="00456BF9"/>
    <w:rsid w:val="00456FE4"/>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517"/>
    <w:rsid w:val="004E1F3E"/>
    <w:rsid w:val="004F21BD"/>
    <w:rsid w:val="004F4F1D"/>
    <w:rsid w:val="004F74DD"/>
    <w:rsid w:val="00501317"/>
    <w:rsid w:val="0050495C"/>
    <w:rsid w:val="00505DC9"/>
    <w:rsid w:val="00506E1E"/>
    <w:rsid w:val="00513C81"/>
    <w:rsid w:val="00515E4B"/>
    <w:rsid w:val="00527BFB"/>
    <w:rsid w:val="00532A32"/>
    <w:rsid w:val="00540B0B"/>
    <w:rsid w:val="0054460F"/>
    <w:rsid w:val="005536CD"/>
    <w:rsid w:val="00554051"/>
    <w:rsid w:val="005551DB"/>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8D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308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6BFA"/>
    <w:rsid w:val="007A2F73"/>
    <w:rsid w:val="007A3061"/>
    <w:rsid w:val="007A5A0B"/>
    <w:rsid w:val="007A6F93"/>
    <w:rsid w:val="007C0E14"/>
    <w:rsid w:val="007C7DE4"/>
    <w:rsid w:val="007D40CB"/>
    <w:rsid w:val="007D5796"/>
    <w:rsid w:val="007D59C0"/>
    <w:rsid w:val="007D7D9C"/>
    <w:rsid w:val="007F485D"/>
    <w:rsid w:val="007F6050"/>
    <w:rsid w:val="00805A5E"/>
    <w:rsid w:val="00813627"/>
    <w:rsid w:val="00832816"/>
    <w:rsid w:val="00837109"/>
    <w:rsid w:val="00840365"/>
    <w:rsid w:val="008406A3"/>
    <w:rsid w:val="00841D2C"/>
    <w:rsid w:val="00845F3C"/>
    <w:rsid w:val="008461B8"/>
    <w:rsid w:val="008462F1"/>
    <w:rsid w:val="00847EF1"/>
    <w:rsid w:val="008538FA"/>
    <w:rsid w:val="008573B0"/>
    <w:rsid w:val="00865B96"/>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89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840"/>
    <w:rsid w:val="00A96E06"/>
    <w:rsid w:val="00AA6197"/>
    <w:rsid w:val="00AA6C70"/>
    <w:rsid w:val="00AB16FD"/>
    <w:rsid w:val="00AB4813"/>
    <w:rsid w:val="00AC4BBE"/>
    <w:rsid w:val="00AC6466"/>
    <w:rsid w:val="00AC7639"/>
    <w:rsid w:val="00AC7FFB"/>
    <w:rsid w:val="00AD08BB"/>
    <w:rsid w:val="00AD0EC0"/>
    <w:rsid w:val="00AD47A7"/>
    <w:rsid w:val="00AD70D6"/>
    <w:rsid w:val="00AD75BC"/>
    <w:rsid w:val="00AD7BB0"/>
    <w:rsid w:val="00AD7BC9"/>
    <w:rsid w:val="00AE1871"/>
    <w:rsid w:val="00AF0DB9"/>
    <w:rsid w:val="00AF1A8C"/>
    <w:rsid w:val="00AF558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140"/>
    <w:rsid w:val="00C12E48"/>
    <w:rsid w:val="00C13D14"/>
    <w:rsid w:val="00C15F53"/>
    <w:rsid w:val="00C23F09"/>
    <w:rsid w:val="00C25356"/>
    <w:rsid w:val="00C25576"/>
    <w:rsid w:val="00C328D0"/>
    <w:rsid w:val="00C46BC1"/>
    <w:rsid w:val="00C4772E"/>
    <w:rsid w:val="00C5235F"/>
    <w:rsid w:val="00C54CE2"/>
    <w:rsid w:val="00C659FE"/>
    <w:rsid w:val="00C66BF3"/>
    <w:rsid w:val="00C70140"/>
    <w:rsid w:val="00C70543"/>
    <w:rsid w:val="00C73CA7"/>
    <w:rsid w:val="00C77568"/>
    <w:rsid w:val="00C8073B"/>
    <w:rsid w:val="00C822F6"/>
    <w:rsid w:val="00C82AC2"/>
    <w:rsid w:val="00C8456C"/>
    <w:rsid w:val="00C84645"/>
    <w:rsid w:val="00C91E19"/>
    <w:rsid w:val="00C92402"/>
    <w:rsid w:val="00C92867"/>
    <w:rsid w:val="00C93B93"/>
    <w:rsid w:val="00CA037D"/>
    <w:rsid w:val="00CA0837"/>
    <w:rsid w:val="00CA2442"/>
    <w:rsid w:val="00CA3443"/>
    <w:rsid w:val="00CA4725"/>
    <w:rsid w:val="00CB6246"/>
    <w:rsid w:val="00CC0A17"/>
    <w:rsid w:val="00CD0F93"/>
    <w:rsid w:val="00CD1BD1"/>
    <w:rsid w:val="00CD528D"/>
    <w:rsid w:val="00CE78BF"/>
    <w:rsid w:val="00CF326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7C8"/>
    <w:rsid w:val="00D62FA3"/>
    <w:rsid w:val="00D63B6F"/>
    <w:rsid w:val="00D64A90"/>
    <w:rsid w:val="00D66BDD"/>
    <w:rsid w:val="00D9410B"/>
    <w:rsid w:val="00D9695B"/>
    <w:rsid w:val="00DA2417"/>
    <w:rsid w:val="00DA5585"/>
    <w:rsid w:val="00DA7F98"/>
    <w:rsid w:val="00DB02AC"/>
    <w:rsid w:val="00DB6AA2"/>
    <w:rsid w:val="00DE10D1"/>
    <w:rsid w:val="00DE2514"/>
    <w:rsid w:val="00DE6851"/>
    <w:rsid w:val="00DF03EE"/>
    <w:rsid w:val="00E01B71"/>
    <w:rsid w:val="00E05CC9"/>
    <w:rsid w:val="00E15573"/>
    <w:rsid w:val="00E25A5B"/>
    <w:rsid w:val="00E3175B"/>
    <w:rsid w:val="00E31A2E"/>
    <w:rsid w:val="00E34EEA"/>
    <w:rsid w:val="00E3658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A31"/>
    <w:rsid w:val="00F00D08"/>
    <w:rsid w:val="00F1350D"/>
    <w:rsid w:val="00F15583"/>
    <w:rsid w:val="00F17C18"/>
    <w:rsid w:val="00F200EE"/>
    <w:rsid w:val="00F22481"/>
    <w:rsid w:val="00F2542E"/>
    <w:rsid w:val="00F27278"/>
    <w:rsid w:val="00F344E3"/>
    <w:rsid w:val="00F34D58"/>
    <w:rsid w:val="00F40FC9"/>
    <w:rsid w:val="00F41A9D"/>
    <w:rsid w:val="00F44314"/>
    <w:rsid w:val="00F44E67"/>
    <w:rsid w:val="00F54B9C"/>
    <w:rsid w:val="00F56E96"/>
    <w:rsid w:val="00F573DD"/>
    <w:rsid w:val="00F61E59"/>
    <w:rsid w:val="00F63D99"/>
    <w:rsid w:val="00F6426B"/>
    <w:rsid w:val="00F709B3"/>
    <w:rsid w:val="00F71A5E"/>
    <w:rsid w:val="00F80AAC"/>
    <w:rsid w:val="00F9137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AA6AC4"/>
  <w15:docId w15:val="{05B1E2C8-DECD-4FB9-B29A-B8AD3881B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4772E"/>
  </w:style>
  <w:style w:type="paragraph" w:styleId="BalloonText">
    <w:name w:val="Balloon Text"/>
    <w:basedOn w:val="Normal"/>
    <w:link w:val="BalloonTextChar"/>
    <w:semiHidden/>
    <w:unhideWhenUsed/>
    <w:rsid w:val="00317A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7A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BDDD2-7CE6-4E68-9C8B-3A70B0C20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447</Words>
  <Characters>2375</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S3657</vt:lpstr>
    </vt:vector>
  </TitlesOfParts>
  <Manager>R229</Manager>
  <Company>NJ Office of Legislative Services</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S3657</dc:title>
  <dc:subject>21-1342</dc:subject>
  <dc:creator>Senator  OROHO, Senator  CUNNINGHAM</dc:creator>
  <cp:keywords>S3657|2|ER |302|315|252|F|0|</cp:keywords>
  <dc:description>INTRODUCED APRIL 19, 2021</dc:description>
  <cp:lastModifiedBy>Todaro, Vivian</cp:lastModifiedBy>
  <cp:revision>2</cp:revision>
  <cp:lastPrinted>2021-04-21T16:25:00Z</cp:lastPrinted>
  <dcterms:created xsi:type="dcterms:W3CDTF">2021-04-21T16:25:00Z</dcterms:created>
  <dcterms:modified xsi:type="dcterms:W3CDTF">2021-04-21T16:25:00Z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