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AF1" w:rsidRDefault="00332AF1" w:rsidP="00332AF1">
      <w:pPr>
        <w:pStyle w:val="bpuBill"/>
      </w:pPr>
      <w:bookmarkStart w:id="0" w:name="bpuFrontPg"/>
      <w:bookmarkEnd w:id="0"/>
      <w:r>
        <w:t xml:space="preserve">SENATE, No. 3661 </w:t>
      </w:r>
    </w:p>
    <w:p w:rsidR="00332AF1" w:rsidRPr="009D38FF" w:rsidRDefault="00332AF1" w:rsidP="00332A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8216" r:id="rId7"/>
        </w:object>
      </w:r>
    </w:p>
    <w:p w:rsidR="00332AF1" w:rsidRDefault="00332AF1" w:rsidP="00332AF1">
      <w:pPr>
        <w:pStyle w:val="bpuState"/>
      </w:pPr>
      <w:r>
        <w:t>STATE OF NEW JERSEY</w:t>
      </w:r>
    </w:p>
    <w:p w:rsidR="00332AF1" w:rsidRDefault="00332AF1" w:rsidP="00332AF1">
      <w:pPr>
        <w:pStyle w:val="bpuLegislature"/>
      </w:pPr>
      <w:r>
        <w:t>219th LEGISLATURE</w:t>
      </w:r>
    </w:p>
    <w:p w:rsidR="00332AF1" w:rsidRDefault="00332AF1" w:rsidP="00332AF1">
      <w:pPr>
        <w:pStyle w:val="bpuWpGraphic"/>
      </w:pPr>
      <w:r>
        <w:object w:dxaOrig="8985" w:dyaOrig="255">
          <v:shape id="_x0000_i1026" type="#_x0000_t75" style="width:6in;height:12pt" o:ole="">
            <v:imagedata r:id="rId6" o:title=""/>
          </v:shape>
          <o:OLEObject Type="Embed" ProgID="WPWin6.1" ShapeID="_x0000_i1026" DrawAspect="Content" ObjectID="_1681888217" r:id="rId8"/>
        </w:object>
      </w:r>
      <w:r>
        <w:t xml:space="preserve">  </w:t>
      </w:r>
    </w:p>
    <w:p w:rsidR="00332AF1" w:rsidRDefault="00332AF1" w:rsidP="00332AF1">
      <w:pPr>
        <w:pStyle w:val="bpuIntro"/>
      </w:pPr>
      <w:r>
        <w:t>INTRODUCED APRIL 26, 2021</w:t>
      </w:r>
    </w:p>
    <w:p w:rsidR="00332AF1" w:rsidRDefault="00332AF1" w:rsidP="00332AF1">
      <w:pPr>
        <w:pStyle w:val="bpuIntro"/>
      </w:pPr>
    </w:p>
    <w:p w:rsidR="00332AF1" w:rsidRDefault="00332AF1" w:rsidP="00332AF1">
      <w:pPr>
        <w:pStyle w:val="bpuIntro"/>
        <w:sectPr w:rsidR="00332AF1" w:rsidSect="00332AF1">
          <w:headerReference w:type="even" r:id="rId9"/>
          <w:headerReference w:type="default" r:id="rId10"/>
          <w:pgSz w:w="12240" w:h="20160" w:code="5"/>
          <w:pgMar w:top="2160" w:right="1440" w:bottom="1440" w:left="1440" w:header="72" w:footer="720" w:gutter="0"/>
          <w:pgNumType w:start="1"/>
          <w:cols w:space="720"/>
          <w:docGrid w:linePitch="360"/>
        </w:sectPr>
      </w:pPr>
    </w:p>
    <w:p w:rsidR="00332AF1" w:rsidRDefault="00332AF1" w:rsidP="00332AF1">
      <w:pPr>
        <w:pStyle w:val="bpuIntro"/>
      </w:pPr>
    </w:p>
    <w:p w:rsidR="00332AF1" w:rsidRDefault="00332AF1" w:rsidP="00332AF1">
      <w:pPr>
        <w:pStyle w:val="bpuSponsor"/>
      </w:pPr>
      <w:r>
        <w:t>Sponsored by:</w:t>
      </w:r>
    </w:p>
    <w:p w:rsidR="00332AF1" w:rsidRDefault="00332AF1" w:rsidP="00332AF1">
      <w:pPr>
        <w:pStyle w:val="bpuSponsor"/>
      </w:pPr>
      <w:r>
        <w:t>Senator  LINDA R. GREENSTEIN</w:t>
      </w:r>
    </w:p>
    <w:p w:rsidR="00332AF1" w:rsidRDefault="00332AF1" w:rsidP="00332AF1">
      <w:pPr>
        <w:pStyle w:val="bpuSponsor"/>
      </w:pPr>
      <w:r>
        <w:t>District 14 (Mercer and Middlesex)</w:t>
      </w:r>
    </w:p>
    <w:p w:rsidR="00332AF1" w:rsidRDefault="00332AF1" w:rsidP="00332AF1">
      <w:pPr>
        <w:pStyle w:val="bpuSponsor"/>
      </w:pPr>
    </w:p>
    <w:p w:rsidR="00332AF1" w:rsidRDefault="00332AF1" w:rsidP="00332AF1">
      <w:pPr>
        <w:pStyle w:val="bpuSponsor"/>
      </w:pPr>
    </w:p>
    <w:p w:rsidR="00332AF1" w:rsidRDefault="00332AF1" w:rsidP="00332AF1">
      <w:pPr>
        <w:pStyle w:val="bpuSponsor"/>
      </w:pPr>
    </w:p>
    <w:p w:rsidR="00332AF1" w:rsidRDefault="00332AF1" w:rsidP="00332AF1">
      <w:pPr>
        <w:pStyle w:val="bpuSponsor"/>
      </w:pPr>
    </w:p>
    <w:p w:rsidR="00332AF1" w:rsidRDefault="00332AF1" w:rsidP="00332AF1">
      <w:pPr>
        <w:pStyle w:val="bpuSponsor"/>
      </w:pPr>
      <w:r>
        <w:t>SYNOPSIS</w:t>
      </w:r>
    </w:p>
    <w:p w:rsidR="00332AF1" w:rsidRDefault="00332AF1" w:rsidP="00332AF1">
      <w:pPr>
        <w:pStyle w:val="bpuNormText"/>
      </w:pPr>
      <w:r>
        <w:tab/>
        <w:t xml:space="preserve">Requires health care professionals to order bi-lateral ultrasounds concurrently when ordering mammograms; requires insurers to cover concurrent mammograms and bi-lateral ultrasounds. </w:t>
      </w:r>
    </w:p>
    <w:p w:rsidR="00332AF1" w:rsidRDefault="00332AF1" w:rsidP="00332AF1">
      <w:pPr>
        <w:pStyle w:val="bpuNormText"/>
      </w:pPr>
    </w:p>
    <w:p w:rsidR="00332AF1" w:rsidRDefault="00332AF1" w:rsidP="00332AF1">
      <w:pPr>
        <w:pStyle w:val="bpuSponsor"/>
      </w:pPr>
      <w:r>
        <w:t xml:space="preserve">CURRENT VERSION OF TEXT </w:t>
      </w:r>
    </w:p>
    <w:p w:rsidR="00332AF1" w:rsidRDefault="00332AF1" w:rsidP="00332AF1">
      <w:pPr>
        <w:pStyle w:val="bpuNormText"/>
      </w:pPr>
      <w:r>
        <w:tab/>
        <w:t>As introduced.</w:t>
      </w:r>
    </w:p>
    <w:p w:rsidR="00332AF1" w:rsidRDefault="00332AF1" w:rsidP="00332A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AF1" w:rsidRDefault="00332AF1" w:rsidP="008916EC">
      <w:pPr>
        <w:pStyle w:val="FronterPage"/>
        <w:tabs>
          <w:tab w:val="clear" w:pos="720"/>
          <w:tab w:val="clear" w:pos="1440"/>
          <w:tab w:val="clear" w:pos="2160"/>
          <w:tab w:val="clear" w:pos="2880"/>
          <w:tab w:val="clear" w:pos="3600"/>
          <w:tab w:val="clear" w:pos="4320"/>
          <w:tab w:val="clear" w:pos="5040"/>
        </w:tabs>
        <w:sectPr w:rsidR="00332AF1" w:rsidSect="00332AF1">
          <w:type w:val="continuous"/>
          <w:pgSz w:w="12240" w:h="20160" w:code="5"/>
          <w:pgMar w:top="1440" w:right="2275" w:bottom="1440" w:left="2275" w:header="72" w:footer="720" w:gutter="0"/>
          <w:pgNumType w:start="1"/>
          <w:cols w:space="720"/>
          <w:docGrid w:linePitch="360"/>
        </w:sectPr>
      </w:pPr>
    </w:p>
    <w:p w:rsidR="00686AEB" w:rsidRPr="00677316" w:rsidRDefault="00366775" w:rsidP="003E47BA">
      <w:pPr>
        <w:pStyle w:val="HangingAnAct"/>
        <w:rPr>
          <w:rStyle w:val="HangingAnActChar"/>
        </w:rPr>
      </w:pPr>
      <w:bookmarkStart w:id="1" w:name="_GoBack"/>
      <w:bookmarkEnd w:id="1"/>
      <w:r>
        <w:rPr>
          <w:rStyle w:val="BillHead"/>
        </w:rPr>
        <w:lastRenderedPageBreak/>
        <w:t>An Act</w:t>
      </w:r>
      <w:r w:rsidR="00CE3BAB" w:rsidRPr="00CE3BAB">
        <w:t xml:space="preserve"> </w:t>
      </w:r>
      <w:r w:rsidR="00CE3BAB" w:rsidRPr="004771D6">
        <w:t xml:space="preserve">concerning </w:t>
      </w:r>
      <w:r w:rsidR="00A22D7A" w:rsidRPr="00A22D7A">
        <w:t>mammograms and other diagnostic testing f</w:t>
      </w:r>
      <w:r w:rsidR="007F17B1">
        <w:t>or breast cancer, amending P.L.</w:t>
      </w:r>
      <w:r w:rsidR="00A22D7A" w:rsidRPr="00A22D7A">
        <w:t>1991, c.279 and P.L.2004, c.86, and supplementing Title 26 of the Revised Statues.</w:t>
      </w:r>
    </w:p>
    <w:p w:rsidR="000B1054" w:rsidRPr="00D71D68" w:rsidRDefault="000B1054" w:rsidP="000B1054"/>
    <w:p w:rsidR="00686AEB" w:rsidRPr="00AA7880" w:rsidRDefault="00686AEB" w:rsidP="00686AEB">
      <w:r>
        <w:tab/>
      </w:r>
      <w:r w:rsidR="00366775">
        <w:rPr>
          <w:rStyle w:val="BillHeading2"/>
        </w:rPr>
        <w:t>Be It Enacted</w:t>
      </w:r>
      <w:r>
        <w:rPr>
          <w:rStyle w:val="BillHeading2"/>
        </w:rPr>
        <w:t xml:space="preserve"> </w:t>
      </w:r>
      <w:r w:rsidR="00366775">
        <w:rPr>
          <w:rStyle w:val="BillLanguage"/>
        </w:rPr>
        <w:t>by the Senate and General Assembly of the State of New Jersey:</w:t>
      </w:r>
    </w:p>
    <w:p w:rsidR="00686AEB" w:rsidRPr="00D71D68" w:rsidRDefault="00686AEB" w:rsidP="00686AEB"/>
    <w:p w:rsidR="00CE3BAB" w:rsidRPr="00337104" w:rsidRDefault="001C7B01" w:rsidP="00CE3BAB">
      <w:r>
        <w:tab/>
      </w:r>
      <w:r w:rsidR="007F17B1">
        <w:t>1.</w:t>
      </w:r>
      <w:r w:rsidR="007F17B1">
        <w:tab/>
      </w:r>
      <w:r w:rsidR="00CE3BAB">
        <w:t>Section 1 of P.L.</w:t>
      </w:r>
      <w:r w:rsidR="00CE3BAB" w:rsidRPr="0053653D">
        <w:t xml:space="preserve"> 1991, c.279</w:t>
      </w:r>
      <w:r w:rsidR="00CE3BAB">
        <w:t xml:space="preserve"> (C.17:48-6g) is amended to read as follows:</w:t>
      </w:r>
    </w:p>
    <w:p w:rsidR="00CE3BAB" w:rsidRPr="00337104" w:rsidRDefault="007F17B1" w:rsidP="00CE3BAB">
      <w:r>
        <w:tab/>
        <w:t>1.</w:t>
      </w:r>
      <w:r>
        <w:tab/>
      </w:r>
      <w:r w:rsidR="00CE3BAB" w:rsidRPr="00337104">
        <w:t>a.</w:t>
      </w:r>
      <w:r w:rsidR="00CE3BAB">
        <w:t xml:space="preserve"> </w:t>
      </w:r>
      <w:r w:rsidR="00CE3BAB" w:rsidRPr="00337104">
        <w:t xml:space="preserve"> 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7F17B1"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5623F">
        <w:rPr>
          <w:rFonts w:ascii="Albertus Extra Bold" w:hAnsi="Albertus Extra Bold"/>
          <w:b/>
        </w:rPr>
        <w:t>[</w:t>
      </w:r>
      <w:r w:rsidR="00CE3BAB" w:rsidRPr="00337104">
        <w:t>and</w:t>
      </w:r>
      <w:r w:rsidR="00CE3BAB" w:rsidRPr="0045623F">
        <w:rPr>
          <w:rFonts w:ascii="Albertus Extra Bold" w:hAnsi="Albertus Extra Bold"/>
          <w:b/>
        </w:rPr>
        <w:t>]</w:t>
      </w:r>
    </w:p>
    <w:p w:rsidR="00CE3BAB" w:rsidRDefault="007F17B1" w:rsidP="00CE3BAB">
      <w:pPr>
        <w:rPr>
          <w:u w:val="single"/>
        </w:rPr>
      </w:pPr>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hospital service corporation of the medical necessity of the additional screening and diagnostic testing</w:t>
      </w:r>
      <w:r w:rsidR="00CE3BAB">
        <w:rPr>
          <w:u w:val="single"/>
        </w:rPr>
        <w:t>; and</w:t>
      </w:r>
    </w:p>
    <w:p w:rsidR="00CE3BAB" w:rsidRPr="00337104" w:rsidRDefault="00CE3BAB" w:rsidP="00CE3BAB">
      <w:r w:rsidRPr="00CE5C04">
        <w:tab/>
      </w:r>
      <w:r>
        <w:rPr>
          <w:u w:val="single"/>
        </w:rPr>
        <w:t xml:space="preserve">(3) </w:t>
      </w:r>
      <w:r w:rsidRPr="00D1523C">
        <w:rPr>
          <w:u w:val="single"/>
        </w:rPr>
        <w:t xml:space="preserve">an ultrasound evaluation, a magnetic resonance imaging scan, a three-dimensional mammography, or other additional testing of an entire breast or breasts </w:t>
      </w:r>
      <w:r>
        <w:rPr>
          <w:u w:val="single"/>
        </w:rPr>
        <w:t>concurrently ordered with a mamm</w:t>
      </w:r>
      <w:r w:rsidRPr="00D1523C">
        <w:rPr>
          <w:u w:val="single"/>
        </w:rPr>
        <w:t>ogram</w:t>
      </w:r>
      <w:r>
        <w:rPr>
          <w:u w:val="single"/>
        </w:rPr>
        <w:t xml:space="preserve"> examination by a health care provider pursuant to section 10 of P.L.</w:t>
      </w:r>
      <w:r w:rsidR="007F17B1">
        <w:rPr>
          <w:u w:val="single"/>
        </w:rPr>
        <w:t>     </w:t>
      </w:r>
      <w:r>
        <w:rPr>
          <w:u w:val="single"/>
        </w:rPr>
        <w:t>, c.    (C.         ) (pending before the Legislature as this bill)</w:t>
      </w:r>
      <w:r w:rsidRPr="00D1523C">
        <w:t>.</w:t>
      </w:r>
    </w:p>
    <w:p w:rsidR="00CE3BAB" w:rsidRPr="00337104" w:rsidRDefault="009D78B6" w:rsidP="00CE3BAB">
      <w:r>
        <w:lastRenderedPageBreak/>
        <w:tab/>
        <w:t>b.</w:t>
      </w:r>
      <w:r>
        <w:tab/>
      </w:r>
      <w:r w:rsidR="00CE3BAB" w:rsidRPr="00337104">
        <w:t>These benefits shall be provided to the same extent as for any other sickness under the contract.</w:t>
      </w:r>
    </w:p>
    <w:p w:rsidR="00CE3BAB" w:rsidRPr="00337104" w:rsidRDefault="009D78B6" w:rsidP="00CE3BAB">
      <w:r>
        <w:tab/>
        <w:t>c.</w:t>
      </w:r>
      <w:r>
        <w:tab/>
      </w:r>
      <w:r w:rsidR="00CE3BAB" w:rsidRPr="00337104">
        <w:t>The provisions of this section shall apply to all contracts in which the hospital service corporation has reserved the right to change the premium.</w:t>
      </w:r>
    </w:p>
    <w:p w:rsidR="00CE3BAB" w:rsidRPr="00337104" w:rsidRDefault="00CE3BAB" w:rsidP="00CE3BAB">
      <w:r>
        <w:t>(cf: P.L.</w:t>
      </w:r>
      <w:r w:rsidRPr="00337104">
        <w:t>2013, c.196, s.1</w:t>
      </w:r>
      <w:r>
        <w:t>)</w:t>
      </w:r>
    </w:p>
    <w:p w:rsidR="00CE3BAB" w:rsidRDefault="00CE3BAB" w:rsidP="00CE3BAB"/>
    <w:p w:rsidR="00CE3BAB" w:rsidRPr="00337104" w:rsidRDefault="009D78B6" w:rsidP="00CE3BAB">
      <w:r>
        <w:tab/>
        <w:t>2.</w:t>
      </w:r>
      <w:r>
        <w:tab/>
      </w:r>
      <w:r w:rsidR="00CE3BAB">
        <w:t>Section 2 of P.</w:t>
      </w:r>
      <w:r w:rsidR="00CE3BAB" w:rsidRPr="00D170A2">
        <w:t>L.1991, c.279</w:t>
      </w:r>
      <w:r w:rsidR="00CE3BAB">
        <w:t xml:space="preserve"> (C.</w:t>
      </w:r>
      <w:r w:rsidR="00CE3BAB" w:rsidRPr="00337104">
        <w:t>17:48A-7f</w:t>
      </w:r>
      <w:r w:rsidR="00CE3BAB">
        <w:t>) is amended to read as follows:</w:t>
      </w:r>
      <w:r w:rsidR="00CE3BAB" w:rsidRPr="00337104">
        <w:t>.</w:t>
      </w:r>
    </w:p>
    <w:p w:rsidR="00CE3BAB" w:rsidRPr="00337104" w:rsidRDefault="00CE3BAB" w:rsidP="00CE3BAB">
      <w:r w:rsidRPr="00337104">
        <w:tab/>
      </w:r>
      <w:r>
        <w:t>2.</w:t>
      </w:r>
      <w:r w:rsidR="009D78B6">
        <w:tab/>
      </w:r>
      <w:r w:rsidRPr="00337104">
        <w:t>a.</w:t>
      </w:r>
      <w:r>
        <w:t xml:space="preserve"> </w:t>
      </w:r>
      <w:r w:rsidRPr="00337104">
        <w:t xml:space="preserve">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9D78B6"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D170A2">
        <w:rPr>
          <w:rFonts w:ascii="Albertus Extra Bold" w:hAnsi="Albertus Extra Bold"/>
          <w:b/>
        </w:rPr>
        <w:t>[</w:t>
      </w:r>
      <w:r w:rsidR="00CE3BAB" w:rsidRPr="00337104">
        <w:t>and</w:t>
      </w:r>
      <w:r w:rsidR="00CE3BAB" w:rsidRPr="00D170A2">
        <w:rPr>
          <w:rFonts w:ascii="Albertus Extra Bold" w:hAnsi="Albertus Extra Bold"/>
          <w:b/>
        </w:rPr>
        <w:t>]</w:t>
      </w:r>
    </w:p>
    <w:p w:rsidR="00CE3BAB" w:rsidRDefault="00CE3BAB" w:rsidP="00CE3BAB">
      <w:r>
        <w:tab/>
      </w:r>
      <w:r w:rsidR="009D78B6">
        <w:t>(2)</w:t>
      </w:r>
      <w:r w:rsidR="009D78B6">
        <w:tab/>
      </w:r>
      <w:r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medical service corporation of the medical necessity of the additional screening and diagnostic testing</w:t>
      </w:r>
      <w:r>
        <w:rPr>
          <w:u w:val="single"/>
        </w:rPr>
        <w:t>; and</w:t>
      </w:r>
    </w:p>
    <w:p w:rsidR="00CE3BAB" w:rsidRPr="00337104" w:rsidRDefault="00CE3BAB" w:rsidP="00CE3BAB">
      <w:r>
        <w:tab/>
      </w:r>
      <w:r>
        <w:rPr>
          <w:u w:val="single"/>
        </w:rPr>
        <w:t xml:space="preserve">(3) </w:t>
      </w:r>
      <w:r w:rsidRPr="00BE3BC2">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BE3BC2">
        <w:rPr>
          <w:u w:val="single"/>
        </w:rPr>
        <w:t xml:space="preserve"> of P.L.</w:t>
      </w:r>
      <w:r w:rsidR="009D78B6">
        <w:rPr>
          <w:u w:val="single"/>
        </w:rPr>
        <w:t>     </w:t>
      </w:r>
      <w:r w:rsidRPr="00BE3BC2">
        <w:rPr>
          <w:u w:val="single"/>
        </w:rPr>
        <w:t>, c.    (C.         ) (pending before the Legislature as this bill)</w:t>
      </w:r>
      <w:r w:rsidRPr="00337104">
        <w:t>.</w:t>
      </w:r>
    </w:p>
    <w:p w:rsidR="00CE3BAB" w:rsidRPr="00337104" w:rsidRDefault="00CE3BAB" w:rsidP="00CE3BAB">
      <w:r>
        <w:tab/>
        <w:t xml:space="preserve">b.  </w:t>
      </w:r>
      <w:r w:rsidRPr="00337104">
        <w:t>These benefits shall be provided to the same extent as for any other sickness under the contract.</w:t>
      </w:r>
    </w:p>
    <w:p w:rsidR="00CE3BAB" w:rsidRPr="00337104" w:rsidRDefault="00CE3BAB" w:rsidP="00CE3BAB">
      <w:r>
        <w:lastRenderedPageBreak/>
        <w:tab/>
        <w:t xml:space="preserve">c.  </w:t>
      </w:r>
      <w:r w:rsidRPr="00337104">
        <w:t>The provisions of this section shall apply to all contracts in which the medical service corporation has reserved the right to change the premium.</w:t>
      </w:r>
    </w:p>
    <w:p w:rsidR="00CE3BAB" w:rsidRDefault="00CE3BAB" w:rsidP="00CE3BAB">
      <w:r>
        <w:t>(cf: P.L.</w:t>
      </w:r>
      <w:r w:rsidRPr="00337104">
        <w:t>2013, c.196, s.2</w:t>
      </w:r>
      <w:r>
        <w:t>)</w:t>
      </w:r>
    </w:p>
    <w:p w:rsidR="00CB1F23" w:rsidRDefault="00CB1F23" w:rsidP="00CE3BAB"/>
    <w:p w:rsidR="00CE3BAB" w:rsidRPr="00337104" w:rsidRDefault="00A14B22" w:rsidP="00CE3BAB">
      <w:r>
        <w:tab/>
        <w:t>3.</w:t>
      </w:r>
      <w:r>
        <w:tab/>
      </w:r>
      <w:r w:rsidR="00CE3BAB">
        <w:t>Section 3 of P.</w:t>
      </w:r>
      <w:r w:rsidR="00CE3BAB" w:rsidRPr="0040211B">
        <w:t>L.1991, c.279</w:t>
      </w:r>
      <w:r w:rsidR="00CE3BAB">
        <w:t xml:space="preserve"> (C.</w:t>
      </w:r>
      <w:r w:rsidR="00CE3BAB" w:rsidRPr="00337104">
        <w:t>17:48E-35.4</w:t>
      </w:r>
      <w:r w:rsidR="00CE3BAB">
        <w:t>) is amended to read as follows:</w:t>
      </w:r>
    </w:p>
    <w:p w:rsidR="00CE3BAB" w:rsidRPr="00337104" w:rsidRDefault="00CE3BAB" w:rsidP="00CE3BAB">
      <w:r w:rsidRPr="00337104">
        <w:tab/>
      </w:r>
      <w:r w:rsidR="00A14B22">
        <w:t>3.</w:t>
      </w:r>
      <w:r w:rsidR="00A14B22">
        <w:tab/>
      </w:r>
      <w:r w:rsidRPr="00337104">
        <w:t>a.</w:t>
      </w:r>
      <w:r w:rsidR="00A14B22">
        <w:t xml:space="preserve"> </w:t>
      </w:r>
      <w:r w:rsidRPr="00337104">
        <w:t xml:space="preserve">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A14B22"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0211B">
        <w:rPr>
          <w:rFonts w:ascii="Albertus Extra Bold" w:hAnsi="Albertus Extra Bold"/>
          <w:b/>
        </w:rPr>
        <w:t>[</w:t>
      </w:r>
      <w:r w:rsidR="00CE3BAB" w:rsidRPr="00337104">
        <w:t>and</w:t>
      </w:r>
      <w:r w:rsidR="00CE3BAB" w:rsidRPr="0040211B">
        <w:rPr>
          <w:rFonts w:ascii="Albertus Extra Bold" w:hAnsi="Albertus Extra Bold"/>
          <w:b/>
        </w:rPr>
        <w:t>]</w:t>
      </w:r>
    </w:p>
    <w:p w:rsidR="00CE3BAB" w:rsidRDefault="00A14B22"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service corporation of the medical necessity of the additional screening and diagnostic testing</w:t>
      </w:r>
      <w:r w:rsidR="00CE3BAB">
        <w:rPr>
          <w:u w:val="single"/>
        </w:rPr>
        <w:t>; and</w:t>
      </w:r>
    </w:p>
    <w:p w:rsidR="00CE3BAB" w:rsidRPr="00337104" w:rsidRDefault="00CE3BAB" w:rsidP="00CE3BAB">
      <w:r>
        <w:tab/>
      </w:r>
      <w:r>
        <w:rPr>
          <w:u w:val="single"/>
        </w:rPr>
        <w:t xml:space="preserve">(3) </w:t>
      </w:r>
      <w:r w:rsidRPr="007014CA">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7014CA">
        <w:rPr>
          <w:u w:val="single"/>
        </w:rPr>
        <w:t xml:space="preserve"> of P.L.</w:t>
      </w:r>
      <w:r w:rsidR="00A14B22">
        <w:rPr>
          <w:u w:val="single"/>
        </w:rPr>
        <w:t>     </w:t>
      </w:r>
      <w:r w:rsidRPr="007014CA">
        <w:rPr>
          <w:u w:val="single"/>
        </w:rPr>
        <w:t>, c.    (C.         ) (pending before the Legislature as this bill)</w:t>
      </w:r>
      <w:r w:rsidRPr="00337104">
        <w:t>.</w:t>
      </w:r>
    </w:p>
    <w:p w:rsidR="00CE3BAB" w:rsidRPr="00337104" w:rsidRDefault="00CE3BAB" w:rsidP="00CE3BAB">
      <w:r>
        <w:tab/>
        <w:t xml:space="preserve">b.  </w:t>
      </w:r>
      <w:r w:rsidRPr="00337104">
        <w:t>These benefits shall be provided to the same extent as for any other sickness under the contract.</w:t>
      </w:r>
    </w:p>
    <w:p w:rsidR="00CE3BAB" w:rsidRPr="00337104" w:rsidRDefault="00CE3BAB" w:rsidP="00CE3BAB">
      <w:r>
        <w:tab/>
        <w:t xml:space="preserve">c.  </w:t>
      </w:r>
      <w:r w:rsidRPr="00337104">
        <w:t>The provisions of this section shall apply to all contracts in which the health service corporation has reserved the right to change the premium.</w:t>
      </w:r>
    </w:p>
    <w:p w:rsidR="00A14B22" w:rsidRDefault="00A14B22" w:rsidP="00A14B22">
      <w:r>
        <w:t>(cf: P.L.</w:t>
      </w:r>
      <w:r w:rsidR="00CE3BAB">
        <w:t>2013, c.196, s.3)</w:t>
      </w:r>
      <w:r>
        <w:br w:type="page"/>
      </w:r>
    </w:p>
    <w:p w:rsidR="00CE3BAB" w:rsidRPr="00337104" w:rsidRDefault="00A14B22" w:rsidP="00CE3BAB">
      <w:r>
        <w:lastRenderedPageBreak/>
        <w:tab/>
        <w:t>4.</w:t>
      </w:r>
      <w:r>
        <w:tab/>
      </w:r>
      <w:r w:rsidR="00CE3BAB">
        <w:t>Section 4 of P.</w:t>
      </w:r>
      <w:r w:rsidR="00CE3BAB" w:rsidRPr="00930DC8">
        <w:t>L.1991, c.279, s.4</w:t>
      </w:r>
      <w:r w:rsidR="00CE3BAB">
        <w:t xml:space="preserve"> (C.</w:t>
      </w:r>
      <w:r w:rsidR="00CE3BAB" w:rsidRPr="00337104">
        <w:t>17B:26-2.1</w:t>
      </w:r>
      <w:r w:rsidR="00CE3BAB">
        <w:t>) is amended to read as follows:</w:t>
      </w:r>
    </w:p>
    <w:p w:rsidR="00CE3BAB" w:rsidRPr="00337104" w:rsidRDefault="00A14B22" w:rsidP="00CE3BAB">
      <w:r>
        <w:tab/>
        <w:t>4.</w:t>
      </w:r>
      <w:r>
        <w:tab/>
      </w:r>
      <w:r w:rsidR="00CE3BAB" w:rsidRPr="00337104">
        <w:t xml:space="preserve">a. </w:t>
      </w:r>
      <w:r w:rsidR="00CE3BAB">
        <w:t xml:space="preserve"> </w:t>
      </w:r>
      <w:r w:rsidR="00CE3BAB" w:rsidRPr="00337104">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CE3BAB" w:rsidRPr="00337104" w:rsidRDefault="00A14B22"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930DC8">
        <w:rPr>
          <w:rFonts w:ascii="Albertus Extra Bold" w:hAnsi="Albertus Extra Bold"/>
          <w:b/>
        </w:rPr>
        <w:t>[</w:t>
      </w:r>
      <w:r w:rsidR="00CE3BAB" w:rsidRPr="00337104">
        <w:t>and</w:t>
      </w:r>
      <w:r w:rsidR="00CE3BAB" w:rsidRPr="00930DC8">
        <w:rPr>
          <w:rFonts w:ascii="Albertus Extra Bold" w:hAnsi="Albertus Extra Bold"/>
          <w:b/>
        </w:rPr>
        <w:t>]</w:t>
      </w:r>
    </w:p>
    <w:p w:rsidR="00CE3BAB" w:rsidRDefault="00A14B22"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CE3BAB">
        <w:rPr>
          <w:u w:val="single"/>
        </w:rPr>
        <w:t>; and</w:t>
      </w:r>
    </w:p>
    <w:p w:rsidR="00CE3BAB" w:rsidRPr="00337104" w:rsidRDefault="00CE3BAB" w:rsidP="00CE3BAB">
      <w:r>
        <w:tab/>
      </w:r>
      <w:r w:rsidR="00A14B22">
        <w:rPr>
          <w:u w:val="single"/>
        </w:rPr>
        <w:t>(3)</w:t>
      </w:r>
      <w:r w:rsidR="00A14B22">
        <w:rPr>
          <w:u w:val="single"/>
        </w:rPr>
        <w:tab/>
      </w:r>
      <w:r w:rsidRPr="002B6E3C">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2B6E3C">
        <w:rPr>
          <w:u w:val="single"/>
        </w:rPr>
        <w:t xml:space="preserve"> of P.L.</w:t>
      </w:r>
      <w:r w:rsidR="00A14B22">
        <w:rPr>
          <w:u w:val="single"/>
        </w:rPr>
        <w:t>     </w:t>
      </w:r>
      <w:r w:rsidRPr="002B6E3C">
        <w:rPr>
          <w:u w:val="single"/>
        </w:rPr>
        <w:t>, c.    (C.         ) (pending before the Legislature as this bill)</w:t>
      </w:r>
      <w:r w:rsidRPr="00337104">
        <w:t>.</w:t>
      </w:r>
    </w:p>
    <w:p w:rsidR="00CE3BAB" w:rsidRPr="00337104" w:rsidRDefault="00A14B22" w:rsidP="00CE3BAB">
      <w:r>
        <w:tab/>
        <w:t>b.</w:t>
      </w:r>
      <w:r>
        <w:tab/>
      </w:r>
      <w:r w:rsidR="00CE3BAB" w:rsidRPr="00337104">
        <w:t xml:space="preserve">These benefits shall be provided to the same extent as for any other sickness under the policy.  </w:t>
      </w:r>
    </w:p>
    <w:p w:rsidR="00CE3BAB" w:rsidRPr="00337104" w:rsidRDefault="00CE3BAB" w:rsidP="00CE3BAB">
      <w:r w:rsidRPr="00337104">
        <w:tab/>
      </w:r>
      <w:r w:rsidR="00A14B22">
        <w:t>c.</w:t>
      </w:r>
      <w:r w:rsidR="00A14B22">
        <w:tab/>
      </w:r>
      <w:r w:rsidRPr="00337104">
        <w:t>The provisions of this section shall apply to all policies in which the insurer has reserved the right to change the premium.</w:t>
      </w:r>
    </w:p>
    <w:p w:rsidR="00CE3BAB" w:rsidRPr="00337104" w:rsidRDefault="00CE3BAB" w:rsidP="00CE3BAB">
      <w:r>
        <w:t>(cf: P.L.</w:t>
      </w:r>
      <w:r w:rsidRPr="00337104">
        <w:t>2013, c.196, s.4</w:t>
      </w:r>
      <w:r>
        <w:t>)</w:t>
      </w:r>
    </w:p>
    <w:p w:rsidR="00CE3BAB" w:rsidRDefault="00CE3BAB" w:rsidP="00CE3BAB"/>
    <w:p w:rsidR="00CE3BAB" w:rsidRPr="00337104" w:rsidRDefault="00A14B22" w:rsidP="00CE3BAB">
      <w:r>
        <w:tab/>
        <w:t>5.</w:t>
      </w:r>
      <w:r>
        <w:tab/>
      </w:r>
      <w:r w:rsidR="00CE3BAB">
        <w:t>Section 5 of P.</w:t>
      </w:r>
      <w:r w:rsidR="00CE3BAB" w:rsidRPr="004719C2">
        <w:t>L.1991, c.279</w:t>
      </w:r>
      <w:r w:rsidR="00CE3BAB">
        <w:t xml:space="preserve"> (C.</w:t>
      </w:r>
      <w:r w:rsidR="00CE3BAB" w:rsidRPr="00337104">
        <w:t>17B:27-46</w:t>
      </w:r>
      <w:r w:rsidR="00CE3BAB">
        <w:t>.1f) is amended to read as follows:</w:t>
      </w:r>
      <w:r w:rsidR="00CE3BAB" w:rsidRPr="00337104">
        <w:t>.</w:t>
      </w:r>
    </w:p>
    <w:p w:rsidR="00CE3BAB" w:rsidRPr="00337104" w:rsidRDefault="00A14B22" w:rsidP="00CE3BAB">
      <w:r>
        <w:tab/>
        <w:t>5.</w:t>
      </w:r>
      <w:r>
        <w:tab/>
      </w:r>
      <w:r w:rsidR="00CE3BAB" w:rsidRPr="00337104">
        <w:t xml:space="preserve">a. </w:t>
      </w:r>
      <w:r w:rsidR="00CE3BAB">
        <w:t xml:space="preserve"> </w:t>
      </w:r>
      <w:r w:rsidR="00CE3BAB" w:rsidRPr="00337104">
        <w:t xml:space="preserve">No group health insurance policy providing hospital or medical expense benefits shall be delivered, issued, executed, or renewed in this State or approved for issuance or renewal in this State </w:t>
      </w:r>
      <w:r w:rsidR="00CE3BAB" w:rsidRPr="00337104">
        <w:lastRenderedPageBreak/>
        <w:t>by the Commissioner of Banking and Insurance, on or after the effective date of this act, unless the policy provides benefits to any named insured or other person covered thereunder for expenses incurred in conducting:</w:t>
      </w:r>
    </w:p>
    <w:p w:rsidR="00CE3BAB" w:rsidRPr="00337104" w:rsidRDefault="00A14B22"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719C2">
        <w:rPr>
          <w:rFonts w:ascii="Albertus Extra Bold" w:hAnsi="Albertus Extra Bold"/>
          <w:b/>
        </w:rPr>
        <w:t>[</w:t>
      </w:r>
      <w:r w:rsidR="00CE3BAB" w:rsidRPr="00337104">
        <w:t>and</w:t>
      </w:r>
      <w:r w:rsidR="00CE3BAB" w:rsidRPr="004719C2">
        <w:rPr>
          <w:rFonts w:ascii="Albertus Extra Bold" w:hAnsi="Albertus Extra Bold"/>
          <w:b/>
        </w:rPr>
        <w:t>]</w:t>
      </w:r>
    </w:p>
    <w:p w:rsidR="00CE3BAB" w:rsidRDefault="00A14B22"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CE3BAB">
        <w:rPr>
          <w:u w:val="single"/>
        </w:rPr>
        <w:t>; and</w:t>
      </w:r>
    </w:p>
    <w:p w:rsidR="00CE3BAB" w:rsidRPr="00337104" w:rsidRDefault="00CE3BAB" w:rsidP="00CE3BAB">
      <w:r>
        <w:tab/>
      </w:r>
      <w:r w:rsidR="00A14B22">
        <w:rPr>
          <w:u w:val="single"/>
        </w:rPr>
        <w:t>(3)</w:t>
      </w:r>
      <w:r w:rsidR="00A14B22">
        <w:rPr>
          <w:u w:val="single"/>
        </w:rPr>
        <w:tab/>
      </w:r>
      <w:r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C3940">
        <w:rPr>
          <w:u w:val="single"/>
        </w:rPr>
        <w:t xml:space="preserve"> of P.L.</w:t>
      </w:r>
      <w:r w:rsidR="00A14B22">
        <w:rPr>
          <w:u w:val="single"/>
        </w:rPr>
        <w:t>     </w:t>
      </w:r>
      <w:r w:rsidRPr="008C3940">
        <w:rPr>
          <w:u w:val="single"/>
        </w:rPr>
        <w:t>, c.    (C.         ) (pending before the Legislature as this bill)</w:t>
      </w:r>
      <w:r w:rsidRPr="00337104">
        <w:t>.</w:t>
      </w:r>
    </w:p>
    <w:p w:rsidR="00CE3BAB" w:rsidRPr="00337104" w:rsidRDefault="00CE3BAB" w:rsidP="00CE3BAB">
      <w:r>
        <w:tab/>
        <w:t xml:space="preserve">b.  </w:t>
      </w:r>
      <w:r w:rsidRPr="00337104">
        <w:t>These benefits shall be provided to the same extent as for any other sickness under the policy.</w:t>
      </w:r>
    </w:p>
    <w:p w:rsidR="00CE3BAB" w:rsidRPr="00337104" w:rsidRDefault="00CE3BAB" w:rsidP="00CE3BAB">
      <w:r>
        <w:tab/>
        <w:t xml:space="preserve">c.  </w:t>
      </w:r>
      <w:r w:rsidRPr="00337104">
        <w:t>The provisions of this section shall apply to all policies in which the insurer has reserved the right to change the premium.</w:t>
      </w:r>
    </w:p>
    <w:p w:rsidR="00CE3BAB" w:rsidRPr="00337104" w:rsidRDefault="00CE3BAB" w:rsidP="00CE3BAB">
      <w:r>
        <w:t>(cf: P.L.</w:t>
      </w:r>
      <w:r w:rsidRPr="00337104">
        <w:t>2013, c.196, s.5</w:t>
      </w:r>
      <w:r>
        <w:t>)</w:t>
      </w:r>
    </w:p>
    <w:p w:rsidR="00CE3BAB" w:rsidRDefault="00CE3BAB" w:rsidP="00CE3BAB"/>
    <w:p w:rsidR="00CE3BAB" w:rsidRPr="00337104" w:rsidRDefault="00A14B22" w:rsidP="00CE3BAB">
      <w:r>
        <w:tab/>
        <w:t>6.</w:t>
      </w:r>
      <w:r>
        <w:tab/>
      </w:r>
      <w:r w:rsidR="00CE3BAB">
        <w:t>Section 7 of P.</w:t>
      </w:r>
      <w:r w:rsidR="00CE3BAB" w:rsidRPr="005141D1">
        <w:t>L.2004, c.86</w:t>
      </w:r>
      <w:r w:rsidR="00CE3BAB">
        <w:t xml:space="preserve"> (C.1</w:t>
      </w:r>
      <w:r w:rsidR="00CE3BAB" w:rsidRPr="00337104">
        <w:t>7B:27A-7.10</w:t>
      </w:r>
      <w:r w:rsidR="00CE3BAB">
        <w:t>) is amended to read as follow:</w:t>
      </w:r>
    </w:p>
    <w:p w:rsidR="00CE3BAB" w:rsidRPr="00337104" w:rsidRDefault="00A14B22" w:rsidP="00CE3BAB">
      <w:r>
        <w:tab/>
        <w:t>7.</w:t>
      </w:r>
      <w:r>
        <w:tab/>
      </w:r>
      <w:r w:rsidR="00CE3BAB" w:rsidRPr="00337104">
        <w:t>a.</w:t>
      </w:r>
      <w:r>
        <w:t xml:space="preserve"> </w:t>
      </w:r>
      <w:r w:rsidR="00CE3BAB" w:rsidRPr="00337104">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in conducting:</w:t>
      </w:r>
    </w:p>
    <w:p w:rsidR="00CE3BAB" w:rsidRPr="00337104" w:rsidRDefault="00CE3BAB" w:rsidP="00CE3BAB">
      <w:r w:rsidRPr="00337104">
        <w:tab/>
        <w:t>(1)</w:t>
      </w:r>
      <w:r w:rsidRPr="00337104">
        <w:tab/>
        <w:t xml:space="preserve">one baseline mammogram examination for women who are 40 years of age; a mammogram examination every year for women age </w:t>
      </w:r>
      <w:r w:rsidRPr="00337104">
        <w:lastRenderedPageBreak/>
        <w:t xml:space="preserve">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5141D1">
        <w:rPr>
          <w:rFonts w:ascii="Albertus Extra Bold" w:hAnsi="Albertus Extra Bold"/>
          <w:b/>
        </w:rPr>
        <w:t>[</w:t>
      </w:r>
      <w:r w:rsidRPr="00337104">
        <w:t>and</w:t>
      </w:r>
      <w:r w:rsidRPr="005141D1">
        <w:rPr>
          <w:rFonts w:ascii="Albertus Extra Bold" w:hAnsi="Albertus Extra Bold"/>
          <w:b/>
        </w:rPr>
        <w:t>]</w:t>
      </w:r>
    </w:p>
    <w:p w:rsidR="00CE3BAB" w:rsidRPr="00337104" w:rsidRDefault="00CE3BAB" w:rsidP="00CE3BAB">
      <w:r w:rsidRPr="00337104">
        <w:tab/>
        <w:t>(2)</w:t>
      </w:r>
      <w:r w:rsidRPr="00337104">
        <w:tab/>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Pr>
          <w:u w:val="single"/>
        </w:rPr>
        <w:t>; and</w:t>
      </w:r>
      <w:r w:rsidRPr="00337104">
        <w:t>.</w:t>
      </w:r>
    </w:p>
    <w:p w:rsidR="00CE3BAB" w:rsidRPr="005141D1" w:rsidRDefault="00CE3BAB" w:rsidP="00CE3BAB">
      <w:r>
        <w:tab/>
      </w:r>
      <w:r w:rsidR="00A14B22">
        <w:rPr>
          <w:u w:val="single"/>
        </w:rPr>
        <w:t>(3)</w:t>
      </w:r>
      <w:r w:rsidR="00A14B22">
        <w:rPr>
          <w:u w:val="single"/>
        </w:rPr>
        <w:tab/>
      </w:r>
      <w:r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C3940">
        <w:rPr>
          <w:u w:val="single"/>
        </w:rPr>
        <w:t xml:space="preserve"> of P.L.</w:t>
      </w:r>
      <w:r w:rsidR="00A14B22">
        <w:rPr>
          <w:u w:val="single"/>
        </w:rPr>
        <w:t>     </w:t>
      </w:r>
      <w:r w:rsidRPr="008C3940">
        <w:rPr>
          <w:u w:val="single"/>
        </w:rPr>
        <w:t>, c.    (C.         ) (pending before the Legislature as this bill)</w:t>
      </w:r>
      <w:r>
        <w:t>.</w:t>
      </w:r>
    </w:p>
    <w:p w:rsidR="00CE3BAB" w:rsidRPr="00337104" w:rsidRDefault="00CE3BAB" w:rsidP="00CE3BAB">
      <w:r>
        <w:tab/>
        <w:t xml:space="preserve">b.  </w:t>
      </w:r>
      <w:r w:rsidRPr="00337104">
        <w:t xml:space="preserve">The benefits shall be provided to the same extent as for any other medical condition under the health benefits plan. </w:t>
      </w:r>
    </w:p>
    <w:p w:rsidR="00CE3BAB" w:rsidRPr="00337104" w:rsidRDefault="00CE3BAB" w:rsidP="00CE3BAB">
      <w:r>
        <w:tab/>
        <w:t xml:space="preserve">c.  </w:t>
      </w:r>
      <w:r w:rsidRPr="00337104">
        <w:t>The provisions of this section shall apply to all health benefit plans in which the carrier has reserved the right to change the premium.</w:t>
      </w:r>
    </w:p>
    <w:p w:rsidR="00CE3BAB" w:rsidRPr="00337104" w:rsidRDefault="00A14B22" w:rsidP="00CE3BAB">
      <w:r>
        <w:t>(cf: P.L.</w:t>
      </w:r>
      <w:r w:rsidR="00CE3BAB" w:rsidRPr="00337104">
        <w:t>2013, c.196, s.6</w:t>
      </w:r>
      <w:r w:rsidR="00CE3BAB">
        <w:t>)</w:t>
      </w:r>
    </w:p>
    <w:p w:rsidR="00CE3BAB" w:rsidRDefault="00CE3BAB" w:rsidP="00CE3BAB"/>
    <w:p w:rsidR="00CE3BAB" w:rsidRPr="00337104" w:rsidRDefault="00A14B22" w:rsidP="00CE3BAB">
      <w:r>
        <w:tab/>
        <w:t>7.</w:t>
      </w:r>
      <w:r>
        <w:tab/>
      </w:r>
      <w:r w:rsidR="00CE3BAB">
        <w:t xml:space="preserve">Section 8 of </w:t>
      </w:r>
      <w:r w:rsidR="00CE3BAB" w:rsidRPr="00867805">
        <w:t>L.2004, c.86</w:t>
      </w:r>
      <w:r w:rsidR="00CE3BAB">
        <w:t xml:space="preserve"> (C.</w:t>
      </w:r>
      <w:r w:rsidR="00CE3BAB" w:rsidRPr="00337104">
        <w:t>17B:27A-19.13</w:t>
      </w:r>
      <w:r w:rsidR="00CE3BAB">
        <w:t>) is amended to read as follows:</w:t>
      </w:r>
    </w:p>
    <w:p w:rsidR="00CE3BAB" w:rsidRPr="00337104" w:rsidRDefault="00A14B22" w:rsidP="00CE3BAB">
      <w:r>
        <w:tab/>
        <w:t>8.</w:t>
      </w:r>
      <w:r>
        <w:tab/>
      </w:r>
      <w:r w:rsidR="00CE3BAB" w:rsidRPr="00337104">
        <w:t>a.</w:t>
      </w:r>
      <w:r w:rsidR="00CE3BAB">
        <w:t xml:space="preserve"> </w:t>
      </w:r>
      <w:r w:rsidR="00CE3BAB" w:rsidRPr="00337104">
        <w:t xml:space="preserve">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rsidR="00CE3BAB" w:rsidRPr="00337104" w:rsidRDefault="00A14B22"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867805">
        <w:rPr>
          <w:rFonts w:ascii="Albertus Extra Bold" w:hAnsi="Albertus Extra Bold"/>
          <w:b/>
        </w:rPr>
        <w:t>[</w:t>
      </w:r>
      <w:r w:rsidR="00CE3BAB" w:rsidRPr="00337104">
        <w:t>and</w:t>
      </w:r>
      <w:r w:rsidR="00CE3BAB" w:rsidRPr="00867805">
        <w:rPr>
          <w:rFonts w:ascii="Albertus Extra Bold" w:hAnsi="Albertus Extra Bold"/>
          <w:b/>
        </w:rPr>
        <w:t>]</w:t>
      </w:r>
    </w:p>
    <w:p w:rsidR="00CE3BAB" w:rsidRDefault="00A14B22" w:rsidP="00CE3BAB">
      <w:pPr>
        <w:rPr>
          <w:u w:val="single"/>
        </w:rPr>
      </w:pPr>
      <w:r>
        <w:lastRenderedPageBreak/>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CE3BAB">
        <w:rPr>
          <w:u w:val="single"/>
        </w:rPr>
        <w:t>; and</w:t>
      </w:r>
    </w:p>
    <w:p w:rsidR="00CE3BAB" w:rsidRPr="00337104" w:rsidRDefault="00CE3BAB" w:rsidP="00CE3BAB">
      <w:r>
        <w:tab/>
      </w:r>
      <w:r w:rsidR="00A14B22">
        <w:rPr>
          <w:u w:val="single"/>
        </w:rPr>
        <w:t>(3)</w:t>
      </w:r>
      <w:r w:rsidR="00A14B22">
        <w:rPr>
          <w:u w:val="single"/>
        </w:rPr>
        <w:tab/>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A14B22">
        <w:rPr>
          <w:u w:val="single"/>
        </w:rPr>
        <w:t>     </w:t>
      </w:r>
      <w:r w:rsidRPr="00867805">
        <w:rPr>
          <w:u w:val="single"/>
        </w:rPr>
        <w:t>, c.    (C.         ) (pending before the Legislature as this bill)</w:t>
      </w:r>
      <w:r w:rsidRPr="00337104">
        <w:t>.</w:t>
      </w:r>
    </w:p>
    <w:p w:rsidR="00CE3BAB" w:rsidRPr="00337104" w:rsidRDefault="00CE3BAB" w:rsidP="00CE3BAB">
      <w:r>
        <w:tab/>
        <w:t xml:space="preserve">b.  </w:t>
      </w:r>
      <w:r w:rsidRPr="00337104">
        <w:t>The benefits shall be provided to the same extent as for any other medical condition under the health benefits plan.</w:t>
      </w:r>
    </w:p>
    <w:p w:rsidR="00CE3BAB" w:rsidRPr="00337104" w:rsidRDefault="00CE3BAB" w:rsidP="00CE3BAB">
      <w:r>
        <w:tab/>
        <w:t xml:space="preserve">c.  </w:t>
      </w:r>
      <w:r w:rsidRPr="00337104">
        <w:t>The provisions of this section shall apply to all health benefit plans in which the carrier has reserved the right to change the premium.</w:t>
      </w:r>
    </w:p>
    <w:p w:rsidR="00CE3BAB" w:rsidRPr="00337104" w:rsidRDefault="00CE3BAB" w:rsidP="00CE3BAB">
      <w:r>
        <w:t>(cf: P.L.</w:t>
      </w:r>
      <w:r w:rsidRPr="00337104">
        <w:t>2013, c.196, s.7</w:t>
      </w:r>
      <w:r>
        <w:t>)</w:t>
      </w:r>
    </w:p>
    <w:p w:rsidR="00CE3BAB" w:rsidRDefault="00CE3BAB" w:rsidP="00CE3BAB"/>
    <w:p w:rsidR="00CE3BAB" w:rsidRPr="00337104" w:rsidRDefault="00A14B22" w:rsidP="00CE3BAB">
      <w:r>
        <w:tab/>
        <w:t>8.</w:t>
      </w:r>
      <w:r>
        <w:tab/>
      </w:r>
      <w:r w:rsidR="00CE3BAB">
        <w:t>Section 6 of L.1991, c.279 (C.</w:t>
      </w:r>
      <w:r w:rsidR="00CE3BAB" w:rsidRPr="00337104">
        <w:t>26:2J-4.4</w:t>
      </w:r>
      <w:r w:rsidR="00CE3BAB">
        <w:t>) is amended to read as follows:</w:t>
      </w:r>
    </w:p>
    <w:p w:rsidR="00CE3BAB" w:rsidRPr="00337104" w:rsidRDefault="00CE3BAB" w:rsidP="00CE3BAB">
      <w:r>
        <w:tab/>
      </w:r>
      <w:r w:rsidRPr="00337104">
        <w:t>6.</w:t>
      </w:r>
      <w:r>
        <w:t xml:space="preserve"> </w:t>
      </w:r>
      <w:r w:rsidRPr="00337104">
        <w:t xml:space="preserve"> a.</w:t>
      </w:r>
      <w:r>
        <w:t xml:space="preserve"> </w:t>
      </w:r>
      <w:r w:rsidRPr="00337104">
        <w:t xml:space="preserve">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rsidR="00CE3BAB" w:rsidRPr="00337104" w:rsidRDefault="00CE3BAB" w:rsidP="00CE3BAB">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867805">
        <w:rPr>
          <w:rFonts w:ascii="Albertus Extra Bold" w:hAnsi="Albertus Extra Bold"/>
          <w:b/>
        </w:rPr>
        <w:t>[</w:t>
      </w:r>
      <w:r w:rsidRPr="00337104">
        <w:t>and</w:t>
      </w:r>
      <w:r w:rsidRPr="00867805">
        <w:rPr>
          <w:rFonts w:ascii="Albertus Extra Bold" w:hAnsi="Albertus Extra Bold"/>
          <w:b/>
        </w:rPr>
        <w:t>]</w:t>
      </w:r>
    </w:p>
    <w:p w:rsidR="00CE3BAB" w:rsidRDefault="00CE3BAB" w:rsidP="00CE3BAB">
      <w:pPr>
        <w:rPr>
          <w:u w:val="single"/>
        </w:rPr>
      </w:pPr>
      <w:r>
        <w:tab/>
        <w:t xml:space="preserve">(2) </w:t>
      </w:r>
      <w:r w:rsidRPr="00337104">
        <w:t xml:space="preserve">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w:t>
      </w:r>
      <w:r w:rsidRPr="00337104">
        <w:lastRenderedPageBreak/>
        <w:t>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maintenance organization of the medical necessity of the additional screening and diagnostic testing</w:t>
      </w:r>
      <w:r>
        <w:rPr>
          <w:u w:val="single"/>
        </w:rPr>
        <w:t>; and</w:t>
      </w:r>
    </w:p>
    <w:p w:rsidR="00CE3BAB" w:rsidRPr="00337104" w:rsidRDefault="00CE3BAB" w:rsidP="00CE3BAB">
      <w:r>
        <w:tab/>
      </w:r>
      <w:r>
        <w:rPr>
          <w:u w:val="single"/>
        </w:rPr>
        <w:t xml:space="preserve">(3) </w:t>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A14B22">
        <w:rPr>
          <w:u w:val="single"/>
        </w:rPr>
        <w:t>     </w:t>
      </w:r>
      <w:r w:rsidRPr="00867805">
        <w:rPr>
          <w:u w:val="single"/>
        </w:rPr>
        <w:t>, c.    (C.         ) (pending before the Legislature as this bill)</w:t>
      </w:r>
      <w:r w:rsidRPr="00337104">
        <w:t>.</w:t>
      </w:r>
    </w:p>
    <w:p w:rsidR="00CE3BAB" w:rsidRPr="00337104" w:rsidRDefault="00A14B22" w:rsidP="00CE3BAB">
      <w:r>
        <w:tab/>
        <w:t>b.</w:t>
      </w:r>
      <w:r>
        <w:tab/>
      </w:r>
      <w:r w:rsidR="00CE3BAB" w:rsidRPr="00337104">
        <w:t>These health care services shall be provided to the same extent as for any other sickness under the enrollee agreement.</w:t>
      </w:r>
    </w:p>
    <w:p w:rsidR="00CE3BAB" w:rsidRDefault="00A14B22" w:rsidP="00CE3BAB">
      <w:r>
        <w:tab/>
        <w:t>c.</w:t>
      </w:r>
      <w:r>
        <w:tab/>
      </w:r>
      <w:r w:rsidR="00CE3BAB" w:rsidRPr="00337104">
        <w:t>The provisions of this section shall apply to all enrollee agreements in which the health maintenance organization has reserved the right to change the schedule of charges.</w:t>
      </w:r>
    </w:p>
    <w:p w:rsidR="00CE3BAB" w:rsidRPr="00337104" w:rsidRDefault="00CE3BAB" w:rsidP="00CE3BAB">
      <w:r>
        <w:t>(cf: P.L.</w:t>
      </w:r>
      <w:r w:rsidRPr="00337104">
        <w:t>2013, c.196, s.8</w:t>
      </w:r>
      <w:r>
        <w:t>)</w:t>
      </w:r>
    </w:p>
    <w:p w:rsidR="00CE3BAB" w:rsidRDefault="00CE3BAB" w:rsidP="00CE3BAB"/>
    <w:p w:rsidR="00CE3BAB" w:rsidRPr="00337104" w:rsidRDefault="00CE3BAB" w:rsidP="00CE3BAB">
      <w:r>
        <w:tab/>
        <w:t>9.  Section 9 of P.</w:t>
      </w:r>
      <w:r w:rsidRPr="00867805">
        <w:t>L.2004, c.86</w:t>
      </w:r>
      <w:r>
        <w:t xml:space="preserve"> (C.</w:t>
      </w:r>
      <w:r w:rsidRPr="00337104">
        <w:t>52:14-17.29i</w:t>
      </w:r>
      <w:r>
        <w:t>) is amended to read as follows:</w:t>
      </w:r>
    </w:p>
    <w:p w:rsidR="00CE3BAB" w:rsidRPr="00337104" w:rsidRDefault="00CE3BAB" w:rsidP="00CE3BAB">
      <w:r>
        <w:tab/>
      </w:r>
      <w:r w:rsidR="00A14B22">
        <w:t>9.</w:t>
      </w:r>
      <w:r w:rsidR="00A14B22">
        <w:tab/>
      </w:r>
      <w:r w:rsidRPr="00337104">
        <w:t xml:space="preserve">a. </w:t>
      </w:r>
      <w:r>
        <w:t xml:space="preserve"> </w:t>
      </w:r>
      <w:r w:rsidRPr="00337104">
        <w:t>The State Health Benefits Commission shall provide benefits to each person covered under the State Health Benefits Program for expenses incurred in conducting:</w:t>
      </w:r>
    </w:p>
    <w:p w:rsidR="00CE3BAB" w:rsidRPr="00337104" w:rsidRDefault="00CE3BAB" w:rsidP="00CE3BAB">
      <w:r>
        <w:tab/>
        <w:t xml:space="preserve">(1) </w:t>
      </w:r>
      <w:r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867805">
        <w:rPr>
          <w:rFonts w:ascii="Albertus Extra Bold" w:hAnsi="Albertus Extra Bold"/>
          <w:b/>
        </w:rPr>
        <w:t>[</w:t>
      </w:r>
      <w:r w:rsidRPr="00337104">
        <w:t>and</w:t>
      </w:r>
      <w:r w:rsidRPr="00867805">
        <w:rPr>
          <w:rFonts w:ascii="Albertus Extra Bold" w:hAnsi="Albertus Extra Bold"/>
          <w:b/>
        </w:rPr>
        <w:t>]</w:t>
      </w:r>
    </w:p>
    <w:p w:rsidR="00CE3BAB" w:rsidRDefault="00CE3BAB" w:rsidP="00CE3BAB">
      <w:pPr>
        <w:rPr>
          <w:u w:val="single"/>
        </w:rPr>
      </w:pPr>
      <w:r>
        <w:tab/>
        <w:t xml:space="preserve">(2) </w:t>
      </w:r>
      <w:r w:rsidRPr="00337104">
        <w:t xml:space="preserve">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w:t>
      </w:r>
      <w:r w:rsidRPr="00337104">
        <w:lastRenderedPageBreak/>
        <w:t>paragraph may be subject to utilization review, including periodic review, by the carrier of the medical necessity of the additional screening and diagnostic testing</w:t>
      </w:r>
      <w:r>
        <w:rPr>
          <w:u w:val="single"/>
        </w:rPr>
        <w:t>; and</w:t>
      </w:r>
    </w:p>
    <w:p w:rsidR="00CE3BAB" w:rsidRPr="00337104" w:rsidRDefault="00CE3BAB" w:rsidP="00CE3BAB">
      <w:r>
        <w:tab/>
      </w:r>
      <w:r w:rsidRPr="00867805">
        <w:rPr>
          <w:u w:val="single"/>
        </w:rPr>
        <w:t>(3) 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A14B22">
        <w:rPr>
          <w:u w:val="single"/>
        </w:rPr>
        <w:t>     </w:t>
      </w:r>
      <w:r w:rsidRPr="00867805">
        <w:rPr>
          <w:u w:val="single"/>
        </w:rPr>
        <w:t>, c.    (C.         ) (pending before the Legislature as this bill)</w:t>
      </w:r>
      <w:r w:rsidRPr="00337104">
        <w:t>.</w:t>
      </w:r>
    </w:p>
    <w:p w:rsidR="00CE3BAB" w:rsidRPr="00337104" w:rsidRDefault="00CE3BAB" w:rsidP="00CE3BAB">
      <w:r>
        <w:tab/>
        <w:t xml:space="preserve">b.  </w:t>
      </w:r>
      <w:r w:rsidRPr="00337104">
        <w:t>The benefits shall be provided to the same extent as for any other medical condition under the contract.</w:t>
      </w:r>
    </w:p>
    <w:p w:rsidR="00CE3BAB" w:rsidRDefault="00CE3BAB" w:rsidP="00CE3BAB">
      <w:r>
        <w:t>(cf: P.L.2013, c.196, s.9)</w:t>
      </w:r>
    </w:p>
    <w:p w:rsidR="00CE3BAB" w:rsidRDefault="00CE3BAB" w:rsidP="00CE3BAB"/>
    <w:p w:rsidR="00CE3BAB" w:rsidRDefault="00A14B22" w:rsidP="00CE3BAB">
      <w:r>
        <w:tab/>
        <w:t>10.</w:t>
      </w:r>
      <w:r>
        <w:tab/>
      </w:r>
      <w:r w:rsidR="00CE3BAB" w:rsidRPr="00450501">
        <w:t xml:space="preserve">(New section)  Any health care provider engaged in the diagnosis or treatment of breast cancer shall concurrently order an ultrasound evaluation, a magnetic resonance imaging scan, a three-dimensional mammography, or other additional testing of an entire breast or breasts when ordering a mammogram examination if </w:t>
      </w:r>
      <w:r w:rsidR="00CE3BAB">
        <w:t xml:space="preserve">a </w:t>
      </w:r>
      <w:r w:rsidR="00CE3BAB" w:rsidRPr="00450501">
        <w:t>woman has additional risk factors for breast cancer or other indications as determined by the provider.</w:t>
      </w:r>
    </w:p>
    <w:p w:rsidR="00CE3BAB" w:rsidRPr="00337104" w:rsidRDefault="00CE3BAB" w:rsidP="00CE3BAB"/>
    <w:p w:rsidR="00CE3BAB" w:rsidRDefault="00A14B22" w:rsidP="00CE3BAB">
      <w:r>
        <w:tab/>
        <w:t>11.</w:t>
      </w:r>
      <w:r>
        <w:tab/>
      </w:r>
      <w:r w:rsidR="00CE3BAB">
        <w:t>The Commissioner of Health, pursuant to the "Administrative Procedure Act," P.L.1968, c.410 (C.52:14B-1 et seq.), shall adopt such rules and regulations as are necessary to effectuate the purposes of section 10 of P.L.     , c.    (C.      ) (pending before the Legislature as this bill).</w:t>
      </w:r>
    </w:p>
    <w:p w:rsidR="00CE3BAB" w:rsidRDefault="00CE3BAB" w:rsidP="00CE3BAB"/>
    <w:p w:rsidR="00CE3BAB" w:rsidRDefault="00A14B22" w:rsidP="00CE3BAB">
      <w:r>
        <w:tab/>
        <w:t>12.</w:t>
      </w:r>
      <w:r>
        <w:tab/>
      </w:r>
      <w:r w:rsidR="00CE3BAB">
        <w:t xml:space="preserve">This act shall take effect on the first day of the fourth month next following the date of enactment.  Sections 1 through 9 of this act </w:t>
      </w:r>
      <w:r w:rsidR="00CE3BAB" w:rsidRPr="00954FFC">
        <w:t>shall apply to all contracts and policies that are delivered, issued, executed, or renewed in this State</w:t>
      </w:r>
      <w:r w:rsidR="00CE3BAB">
        <w:t>,</w:t>
      </w:r>
      <w:r w:rsidR="00CE3BAB" w:rsidRPr="00954FFC">
        <w:t xml:space="preserve"> or approved for issuance or renewal in this State by the Commissioner of Banking and Insurance on or after the effective date.</w:t>
      </w:r>
      <w:r w:rsidR="00CE3BAB">
        <w:t xml:space="preserve">  The Commissioner of Health may take such anticipatory administrative action in advance thereof as shall be necessary for the implementation of section 10 of this act.</w:t>
      </w:r>
    </w:p>
    <w:p w:rsidR="00CE3BAB" w:rsidRDefault="00CE3BAB" w:rsidP="00CE3BAB"/>
    <w:p w:rsidR="00CE3BAB" w:rsidRPr="00CE7BD8" w:rsidRDefault="00CE3BAB" w:rsidP="00CE3BAB"/>
    <w:p w:rsidR="00CE3BAB" w:rsidRPr="00AA7880" w:rsidRDefault="00CE3BAB" w:rsidP="00CE3BAB">
      <w:pPr>
        <w:jc w:val="center"/>
      </w:pPr>
      <w:r w:rsidRPr="00D71D68">
        <w:t>STATEMENT</w:t>
      </w:r>
    </w:p>
    <w:p w:rsidR="00CE3BAB" w:rsidRDefault="00CE3BAB" w:rsidP="00CE3BAB"/>
    <w:p w:rsidR="00CE3BAB" w:rsidRDefault="00CE3BAB" w:rsidP="00CE3BAB">
      <w:r>
        <w:tab/>
        <w:t>This bill requires a</w:t>
      </w:r>
      <w:r w:rsidRPr="0044690B">
        <w:t xml:space="preserve">ny health care provider engaged in the diagnosis or treatment of breast cancer </w:t>
      </w:r>
      <w:r>
        <w:t>to</w:t>
      </w:r>
      <w:r w:rsidRPr="0044690B">
        <w:t xml:space="preserve"> concurrently order an ultrasound evaluation, a magnetic resonance imaging scan, a three-dimensional mammography, or other additional testing of an entire breast or breasts when ordering a mammogram examination if </w:t>
      </w:r>
      <w:r>
        <w:t xml:space="preserve">a </w:t>
      </w:r>
      <w:r w:rsidRPr="0044690B">
        <w:t>woman has additional risk factors for breast cancer or other indications as determined by the provider.</w:t>
      </w:r>
    </w:p>
    <w:p w:rsidR="00CE3BAB" w:rsidRDefault="00CE3BAB" w:rsidP="00CE3BAB">
      <w:r>
        <w:tab/>
        <w:t>The bill also requires health insurers to cover the</w:t>
      </w:r>
      <w:r w:rsidRPr="0044690B">
        <w:t xml:space="preserve"> ultrasound evaluation, a magnetic resonance imaging scan, a three-dimensional mammography, or other additional testing of an entire breast or </w:t>
      </w:r>
      <w:r w:rsidRPr="0044690B">
        <w:lastRenderedPageBreak/>
        <w:t xml:space="preserve">breasts </w:t>
      </w:r>
      <w:r>
        <w:t xml:space="preserve">of a woman of color when </w:t>
      </w:r>
      <w:r w:rsidRPr="0044690B">
        <w:t>concurrently ordered with a mammogram examination</w:t>
      </w:r>
      <w:r>
        <w:t>.</w:t>
      </w:r>
    </w:p>
    <w:p w:rsidR="00CE3BAB" w:rsidRDefault="00CE3BAB" w:rsidP="00CE3BAB">
      <w:r>
        <w:tab/>
        <w:t>The bill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bill provides the requirements for coverage also apply to the State Health Benefits Program, which by law requires similar health benefits coverage under the School Employees’ Health Benefits Program.</w:t>
      </w:r>
    </w:p>
    <w:sectPr w:rsidR="00CE3BAB" w:rsidSect="00332A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C71" w:rsidRDefault="00E36C71">
      <w:r>
        <w:separator/>
      </w:r>
    </w:p>
  </w:endnote>
  <w:endnote w:type="continuationSeparator" w:id="0">
    <w:p w:rsidR="00E36C71" w:rsidRDefault="00E3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B6" w:rsidRPr="00921C91" w:rsidRDefault="009D78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78B6" w:rsidRPr="00921C91" w:rsidRDefault="009D78B6">
    <w:pPr>
      <w:pStyle w:val="Footer"/>
      <w:rPr>
        <w:szCs w:val="18"/>
      </w:rPr>
    </w:pPr>
  </w:p>
  <w:p w:rsidR="009D78B6" w:rsidRPr="00921C91" w:rsidRDefault="009D78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78B6" w:rsidRDefault="009D78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71" w:rsidRDefault="00E36C71">
      <w:r>
        <w:separator/>
      </w:r>
    </w:p>
  </w:footnote>
  <w:footnote w:type="continuationSeparator" w:id="0">
    <w:p w:rsidR="00E36C71" w:rsidRDefault="00E36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2C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CE10AC">
    <w:pPr>
      <w:pStyle w:val="Header"/>
      <w:rPr>
        <w:sz w:val="22"/>
        <w:szCs w:val="22"/>
      </w:rPr>
    </w:pPr>
    <w:r w:rsidRPr="00CE10AC">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CE10AC">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10AC" w:rsidP="00686AEB">
    <w:pPr>
      <w:pStyle w:val="Header"/>
      <w:jc w:val="center"/>
      <w:rPr>
        <w:rStyle w:val="PageNumber"/>
      </w:rPr>
    </w:pPr>
    <w:r w:rsidRPr="00CE10AC">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32AF1" w:rsidRDefault="00332AF1" w:rsidP="00332AF1">
    <w:pPr>
      <w:pStyle w:val="bpuHeadSpon"/>
    </w:pPr>
    <w:r w:rsidRPr="00332AF1">
      <w:rPr>
        <w:rStyle w:val="bpuHeadSponChar"/>
      </w:rPr>
      <w:t>S3661</w:t>
    </w:r>
    <w:r>
      <w:t xml:space="preserve"> GREENSTEIN</w:t>
    </w:r>
  </w:p>
  <w:p w:rsidR="00332AF1" w:rsidRDefault="00332AF1" w:rsidP="00332AF1">
    <w:pPr>
      <w:pStyle w:val="bpuHeadSpon"/>
    </w:pPr>
    <w:r>
      <w:fldChar w:fldCharType="begin"/>
    </w:r>
    <w:r>
      <w:instrText xml:space="preserve"> PAGE  \* MERGEFORMAT </w:instrText>
    </w:r>
    <w:r>
      <w:fldChar w:fldCharType="separate"/>
    </w:r>
    <w:r w:rsidR="001D0E28">
      <w:rPr>
        <w:noProof/>
      </w:rPr>
      <w:t>11</w:t>
    </w:r>
    <w:r>
      <w:fldChar w:fldCharType="end"/>
    </w:r>
  </w:p>
  <w:p w:rsidR="00332AF1" w:rsidRDefault="00332AF1" w:rsidP="00332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10AC">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32AF1" w:rsidRDefault="00332AF1" w:rsidP="00332AF1">
    <w:pPr>
      <w:pStyle w:val="bpuHeadSpon"/>
    </w:pPr>
    <w:r w:rsidRPr="00332AF1">
      <w:rPr>
        <w:rStyle w:val="bpuHeadSponChar"/>
      </w:rPr>
      <w:t>S3661</w:t>
    </w:r>
    <w:r>
      <w:t xml:space="preserve"> GREENSTEIN</w:t>
    </w:r>
  </w:p>
  <w:p w:rsidR="00332AF1" w:rsidRDefault="00332AF1" w:rsidP="00332AF1">
    <w:pPr>
      <w:pStyle w:val="bpuHeadSpon"/>
    </w:pPr>
    <w:r>
      <w:fldChar w:fldCharType="begin"/>
    </w:r>
    <w:r>
      <w:instrText xml:space="preserve"> PAGE  \* MERGEFORMAT </w:instrText>
    </w:r>
    <w:r>
      <w:fldChar w:fldCharType="separate"/>
    </w:r>
    <w:r w:rsidR="00F32C26">
      <w:rPr>
        <w:noProof/>
      </w:rPr>
      <w:t>2</w:t>
    </w:r>
    <w:r>
      <w:fldChar w:fldCharType="end"/>
    </w:r>
  </w:p>
  <w:p w:rsidR="00332AF1" w:rsidRDefault="00332AF1" w:rsidP="00332A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17C0"/>
    <w:rsid w:val="000F3DA2"/>
    <w:rsid w:val="000F5FDE"/>
    <w:rsid w:val="000F7466"/>
    <w:rsid w:val="0013000E"/>
    <w:rsid w:val="00133F81"/>
    <w:rsid w:val="00135943"/>
    <w:rsid w:val="0014664C"/>
    <w:rsid w:val="0016235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B01"/>
    <w:rsid w:val="001C7C52"/>
    <w:rsid w:val="001D0E28"/>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03D"/>
    <w:rsid w:val="00315320"/>
    <w:rsid w:val="00325776"/>
    <w:rsid w:val="00325E27"/>
    <w:rsid w:val="00330395"/>
    <w:rsid w:val="00332AF1"/>
    <w:rsid w:val="00333704"/>
    <w:rsid w:val="00336624"/>
    <w:rsid w:val="0034025F"/>
    <w:rsid w:val="00340458"/>
    <w:rsid w:val="0034200F"/>
    <w:rsid w:val="003446A0"/>
    <w:rsid w:val="0034481B"/>
    <w:rsid w:val="00346915"/>
    <w:rsid w:val="00350130"/>
    <w:rsid w:val="00354334"/>
    <w:rsid w:val="0036180C"/>
    <w:rsid w:val="00363CF5"/>
    <w:rsid w:val="00364344"/>
    <w:rsid w:val="0036677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7BC"/>
    <w:rsid w:val="00493B1D"/>
    <w:rsid w:val="00497037"/>
    <w:rsid w:val="004A3009"/>
    <w:rsid w:val="004A6940"/>
    <w:rsid w:val="004A77A4"/>
    <w:rsid w:val="004C742C"/>
    <w:rsid w:val="004D396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FBC"/>
    <w:rsid w:val="006B7897"/>
    <w:rsid w:val="006B7FA7"/>
    <w:rsid w:val="006C086A"/>
    <w:rsid w:val="006C21C1"/>
    <w:rsid w:val="006C7327"/>
    <w:rsid w:val="006D00E5"/>
    <w:rsid w:val="006D791B"/>
    <w:rsid w:val="006E1E29"/>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7B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47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8B6"/>
    <w:rsid w:val="009D7934"/>
    <w:rsid w:val="009D7CCF"/>
    <w:rsid w:val="009E5961"/>
    <w:rsid w:val="009F4FAC"/>
    <w:rsid w:val="00A017C0"/>
    <w:rsid w:val="00A11228"/>
    <w:rsid w:val="00A14B22"/>
    <w:rsid w:val="00A222C2"/>
    <w:rsid w:val="00A22D7A"/>
    <w:rsid w:val="00A305D6"/>
    <w:rsid w:val="00A342C4"/>
    <w:rsid w:val="00A50F6B"/>
    <w:rsid w:val="00A52237"/>
    <w:rsid w:val="00A551D6"/>
    <w:rsid w:val="00A6251B"/>
    <w:rsid w:val="00A6754E"/>
    <w:rsid w:val="00A70F58"/>
    <w:rsid w:val="00A72987"/>
    <w:rsid w:val="00A7346B"/>
    <w:rsid w:val="00A84C4F"/>
    <w:rsid w:val="00A932A1"/>
    <w:rsid w:val="00A93BD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F23"/>
    <w:rsid w:val="00CB6246"/>
    <w:rsid w:val="00CC0A17"/>
    <w:rsid w:val="00CD0F93"/>
    <w:rsid w:val="00CD1BD1"/>
    <w:rsid w:val="00CD528D"/>
    <w:rsid w:val="00CE10AC"/>
    <w:rsid w:val="00CE3B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C71"/>
    <w:rsid w:val="00E373C7"/>
    <w:rsid w:val="00E4267B"/>
    <w:rsid w:val="00E42F13"/>
    <w:rsid w:val="00E452DF"/>
    <w:rsid w:val="00E543CF"/>
    <w:rsid w:val="00E546FD"/>
    <w:rsid w:val="00E608F1"/>
    <w:rsid w:val="00E6095D"/>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C2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B3C999-7D2F-4B93-ADD1-74D743EA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2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3976</Words>
  <Characters>21438</Characters>
  <Application>Microsoft Office Word</Application>
  <DocSecurity>0</DocSecurity>
  <Lines>462</Lines>
  <Paragraphs>91</Paragraphs>
  <ScaleCrop>false</ScaleCrop>
  <HeadingPairs>
    <vt:vector size="2" baseType="variant">
      <vt:variant>
        <vt:lpstr>Title</vt:lpstr>
      </vt:variant>
      <vt:variant>
        <vt:i4>1</vt:i4>
      </vt:variant>
    </vt:vector>
  </HeadingPairs>
  <TitlesOfParts>
    <vt:vector size="1" baseType="lpstr">
      <vt:lpstr>S3661</vt:lpstr>
    </vt:vector>
  </TitlesOfParts>
  <Manager>R225</Manager>
  <Company>NJ Office of Legislative Services</Company>
  <LinksUpToDate>false</LinksUpToDate>
  <CharactersWithSpaces>25586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S3661</dc:title>
  <dc:subject>21- 598 women's Health</dc:subject>
  <dc:creator>Senator  GREENSTEIN</dc:creator>
  <cp:keywords>S3661|11|HS |122|219|259|B|0|</cp:keywords>
  <dc:description>INTRODUCED APRIL 26, 2021</dc:description>
  <cp:lastModifiedBy>Siracusa, Nicole</cp:lastModifiedBy>
  <cp:revision>2</cp:revision>
  <cp:lastPrinted>2005-10-12T19:02:00Z</cp:lastPrinted>
  <dcterms:created xsi:type="dcterms:W3CDTF">2021-05-07T14:24:00Z</dcterms:created>
  <dcterms:modified xsi:type="dcterms:W3CDTF">2021-05-07T14:24:00Z</dcterms:modified>
  <cp:category>s.10 – C.26:2-200; s.11 – A.P.A.; s.12 –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