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0468" w:rsidRDefault="00262717" w:rsidP="004F0468">
      <w:pPr>
        <w:pStyle w:val="bpuReprint"/>
      </w:pPr>
      <w:bookmarkStart w:id="0" w:name="_GoBack"/>
      <w:bookmarkEnd w:id="0"/>
      <w:r>
        <w:t>[Second Reprint]</w:t>
      </w:r>
    </w:p>
    <w:p w:rsidR="00301CA9" w:rsidRDefault="00301CA9" w:rsidP="00301CA9">
      <w:pPr>
        <w:pStyle w:val="bpuBill"/>
      </w:pPr>
      <w:r>
        <w:t xml:space="preserve">SENATE, No. 3672 </w:t>
      </w:r>
    </w:p>
    <w:p w:rsidR="00301CA9" w:rsidRPr="009D38FF" w:rsidRDefault="00301CA9" w:rsidP="00301C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700992295" r:id="rId8"/>
        </w:object>
      </w:r>
    </w:p>
    <w:p w:rsidR="00301CA9" w:rsidRDefault="00301CA9" w:rsidP="00301CA9">
      <w:pPr>
        <w:pStyle w:val="bpuState"/>
      </w:pPr>
      <w:r>
        <w:t>STATE OF NEW JERSEY</w:t>
      </w:r>
    </w:p>
    <w:p w:rsidR="00301CA9" w:rsidRDefault="00301CA9" w:rsidP="00301CA9">
      <w:pPr>
        <w:pStyle w:val="bpuLegislature"/>
      </w:pPr>
      <w:r>
        <w:t>219th LEGISLATURE</w:t>
      </w:r>
    </w:p>
    <w:p w:rsidR="00301CA9" w:rsidRDefault="00301CA9" w:rsidP="00301CA9">
      <w:pPr>
        <w:pStyle w:val="bpuWpGraphic"/>
      </w:pPr>
      <w:r>
        <w:object w:dxaOrig="8985" w:dyaOrig="255">
          <v:shape id="_x0000_i1026" type="#_x0000_t75" style="width:6in;height:12.1pt" o:ole="">
            <v:imagedata r:id="rId7" o:title=""/>
          </v:shape>
          <o:OLEObject Type="Embed" ProgID="WPWin6.1" ShapeID="_x0000_i1026" DrawAspect="Content" ObjectID="_1700992296" r:id="rId9"/>
        </w:object>
      </w:r>
      <w:r>
        <w:t xml:space="preserve">  </w:t>
      </w:r>
    </w:p>
    <w:p w:rsidR="00301CA9" w:rsidRDefault="00301CA9" w:rsidP="00301CA9">
      <w:pPr>
        <w:pStyle w:val="bpuIntro"/>
      </w:pPr>
      <w:r>
        <w:t>INTRODUCED APRIL 26, 2021</w:t>
      </w:r>
    </w:p>
    <w:p w:rsidR="00301CA9" w:rsidRDefault="00301CA9" w:rsidP="00301CA9">
      <w:pPr>
        <w:pStyle w:val="bpuIntro"/>
      </w:pPr>
    </w:p>
    <w:p w:rsidR="00301CA9" w:rsidRDefault="00301CA9" w:rsidP="00301CA9">
      <w:pPr>
        <w:pStyle w:val="bpuIntro"/>
        <w:sectPr w:rsidR="00301CA9" w:rsidSect="00043AA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01CA9" w:rsidRDefault="00301CA9" w:rsidP="00301CA9">
      <w:pPr>
        <w:pStyle w:val="bpuIntro"/>
      </w:pPr>
    </w:p>
    <w:p w:rsidR="00301CA9" w:rsidRDefault="00301CA9" w:rsidP="00301CA9">
      <w:pPr>
        <w:pStyle w:val="bpuSponsor"/>
      </w:pPr>
      <w:r>
        <w:t>Sponsored by:</w:t>
      </w:r>
    </w:p>
    <w:p w:rsidR="00301CA9" w:rsidRDefault="00301CA9" w:rsidP="00301CA9">
      <w:pPr>
        <w:pStyle w:val="bpuSponsor"/>
      </w:pPr>
      <w:proofErr w:type="gramStart"/>
      <w:r>
        <w:t>Senator  TROY</w:t>
      </w:r>
      <w:proofErr w:type="gramEnd"/>
      <w:r>
        <w:t xml:space="preserve"> SINGLETON</w:t>
      </w:r>
    </w:p>
    <w:p w:rsidR="00301CA9" w:rsidRDefault="00301CA9" w:rsidP="00301CA9">
      <w:pPr>
        <w:pStyle w:val="bpuSponsor"/>
      </w:pPr>
      <w:r>
        <w:t>District 7 (Burlington)</w:t>
      </w:r>
    </w:p>
    <w:p w:rsidR="00301CA9" w:rsidRDefault="00D87DA3" w:rsidP="00D87DA3">
      <w:pPr>
        <w:pStyle w:val="bpuSponsor"/>
      </w:pPr>
      <w:proofErr w:type="gramStart"/>
      <w:r>
        <w:t>Senator  SHIRLEY</w:t>
      </w:r>
      <w:proofErr w:type="gramEnd"/>
      <w:r>
        <w:t xml:space="preserve"> K. TURNER</w:t>
      </w:r>
    </w:p>
    <w:p w:rsidR="00D87DA3" w:rsidRDefault="00D87DA3" w:rsidP="00D87DA3">
      <w:pPr>
        <w:pStyle w:val="bpuSponsor"/>
      </w:pPr>
      <w:r>
        <w:t>District 15 (Hunterdon and Mercer)</w:t>
      </w:r>
    </w:p>
    <w:p w:rsidR="00D87DA3" w:rsidRPr="00D87DA3" w:rsidRDefault="00D87DA3" w:rsidP="00D87DA3">
      <w:pPr>
        <w:pStyle w:val="bpuSponsor"/>
      </w:pPr>
    </w:p>
    <w:p w:rsidR="00301CA9" w:rsidRDefault="00043AA8" w:rsidP="00043AA8">
      <w:pPr>
        <w:pStyle w:val="bpuSponsor"/>
      </w:pPr>
      <w:r>
        <w:t>Co-Sponsored by:</w:t>
      </w:r>
    </w:p>
    <w:p w:rsidR="00043AA8" w:rsidRPr="00043AA8" w:rsidRDefault="00043AA8" w:rsidP="00043AA8">
      <w:pPr>
        <w:pStyle w:val="bpuSponsor"/>
      </w:pPr>
      <w:r w:rsidRPr="00043AA8">
        <w:t>Senator Greenstein</w:t>
      </w:r>
    </w:p>
    <w:p w:rsidR="00301CA9" w:rsidRDefault="00301CA9" w:rsidP="00301CA9">
      <w:pPr>
        <w:pStyle w:val="bpuSponsor"/>
      </w:pPr>
    </w:p>
    <w:p w:rsidR="00043AA8" w:rsidRDefault="00043AA8" w:rsidP="00043AA8"/>
    <w:p w:rsidR="00043AA8" w:rsidRPr="00043AA8" w:rsidRDefault="00043AA8" w:rsidP="00043AA8"/>
    <w:p w:rsidR="00301CA9" w:rsidRDefault="00301CA9" w:rsidP="00301CA9">
      <w:pPr>
        <w:pStyle w:val="bpuSponsor"/>
      </w:pPr>
    </w:p>
    <w:p w:rsidR="00301CA9" w:rsidRDefault="00301CA9" w:rsidP="00301CA9">
      <w:pPr>
        <w:pStyle w:val="bpuSponsor"/>
      </w:pPr>
      <w:r>
        <w:t>SYNOPSIS</w:t>
      </w:r>
    </w:p>
    <w:p w:rsidR="00301CA9" w:rsidRDefault="00301CA9" w:rsidP="004F0468">
      <w:pPr>
        <w:pStyle w:val="bpuNormText"/>
      </w:pPr>
      <w:r>
        <w:tab/>
      </w:r>
      <w:r w:rsidR="004F0468" w:rsidRPr="00557EDA">
        <w:t>Permits exemption from civil service examination requirement for entry-level law enforcement officers, sheriff’s officers, and county correctional police officers; permits hiring of such officers under certain conditions.</w:t>
      </w:r>
    </w:p>
    <w:p w:rsidR="00301CA9" w:rsidRDefault="00301CA9" w:rsidP="004F0468">
      <w:pPr>
        <w:pStyle w:val="bpuNormText"/>
      </w:pPr>
    </w:p>
    <w:p w:rsidR="00301CA9" w:rsidRDefault="00301CA9" w:rsidP="00301CA9">
      <w:pPr>
        <w:pStyle w:val="bpuSponsor"/>
      </w:pPr>
      <w:r>
        <w:t xml:space="preserve">CURRENT VERSION OF TEXT </w:t>
      </w:r>
    </w:p>
    <w:p w:rsidR="00301CA9" w:rsidRDefault="00262717" w:rsidP="004F0468">
      <w:pPr>
        <w:pStyle w:val="bpuNormText"/>
      </w:pPr>
      <w:r>
        <w:tab/>
        <w:t>As reported by the Assembly Appropriations Committee on December 13, 2021, with amendments.</w:t>
      </w:r>
    </w:p>
    <w:p w:rsidR="00301CA9" w:rsidRDefault="00301CA9" w:rsidP="004F046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01CA9" w:rsidRDefault="00301CA9" w:rsidP="008916EC">
      <w:pPr>
        <w:pStyle w:val="FronterPage"/>
        <w:tabs>
          <w:tab w:val="clear" w:pos="720"/>
          <w:tab w:val="clear" w:pos="1440"/>
          <w:tab w:val="clear" w:pos="2160"/>
          <w:tab w:val="clear" w:pos="2880"/>
          <w:tab w:val="clear" w:pos="3600"/>
          <w:tab w:val="clear" w:pos="4320"/>
          <w:tab w:val="clear" w:pos="5040"/>
        </w:tabs>
        <w:sectPr w:rsidR="00301CA9" w:rsidSect="00301CA9">
          <w:type w:val="continuous"/>
          <w:pgSz w:w="12240" w:h="20160" w:code="5"/>
          <w:pgMar w:top="1440" w:right="2275" w:bottom="1440" w:left="2275" w:header="72" w:footer="720" w:gutter="0"/>
          <w:pgNumType w:start="1"/>
          <w:cols w:space="720"/>
          <w:docGrid w:linePitch="360"/>
        </w:sectPr>
      </w:pPr>
    </w:p>
    <w:p w:rsidR="00641425" w:rsidRPr="00677316" w:rsidRDefault="004F0468" w:rsidP="00641425">
      <w:pPr>
        <w:pStyle w:val="HangingAnAct"/>
        <w:rPr>
          <w:rStyle w:val="HangingAnActChar"/>
        </w:rPr>
      </w:pPr>
      <w:r w:rsidRPr="00641425">
        <w:rPr>
          <w:rStyle w:val="BillHead"/>
        </w:rPr>
        <w:lastRenderedPageBreak/>
        <w:t>An Act</w:t>
      </w:r>
      <w:r w:rsidRPr="00557EDA">
        <w:t xml:space="preserve"> concerning civil service </w:t>
      </w:r>
      <w:r w:rsidR="00E268FE">
        <w:rPr>
          <w:rFonts w:ascii="Albertus Extra Bold" w:hAnsi="Albertus Extra Bold"/>
          <w:b/>
          <w:vertAlign w:val="superscript"/>
        </w:rPr>
        <w:t>1</w:t>
      </w:r>
      <w:r w:rsidR="00E268FE" w:rsidRPr="00E268FE">
        <w:rPr>
          <w:rFonts w:ascii="Albertus Extra Bold" w:hAnsi="Albertus Extra Bold"/>
          <w:b/>
        </w:rPr>
        <w:t>[</w:t>
      </w:r>
      <w:r w:rsidRPr="00557EDA">
        <w:t>law enforcement</w:t>
      </w:r>
      <w:r w:rsidR="00E268FE" w:rsidRPr="00E268FE">
        <w:rPr>
          <w:rFonts w:ascii="Albertus Extra Bold" w:hAnsi="Albertus Extra Bold"/>
          <w:b/>
        </w:rPr>
        <w:t>]</w:t>
      </w:r>
      <w:r w:rsidR="0009101C">
        <w:rPr>
          <w:rFonts w:ascii="Albertus Extra Bold" w:hAnsi="Albertus Extra Bold"/>
          <w:b/>
          <w:vertAlign w:val="superscript"/>
        </w:rPr>
        <w:t>1</w:t>
      </w:r>
      <w:r w:rsidRPr="00557EDA">
        <w:t xml:space="preserve"> examination requirement for </w:t>
      </w:r>
      <w:r w:rsidR="0009101C">
        <w:rPr>
          <w:rFonts w:ascii="Albertus Extra Bold" w:hAnsi="Albertus Extra Bold"/>
          <w:b/>
          <w:vertAlign w:val="superscript"/>
        </w:rPr>
        <w:t>1</w:t>
      </w:r>
      <w:r w:rsidRPr="00557EDA">
        <w:rPr>
          <w:u w:val="single"/>
        </w:rPr>
        <w:t>entry-level law enforcement officers, sheriff’s officers, and</w:t>
      </w:r>
      <w:r w:rsidR="0009101C">
        <w:rPr>
          <w:rFonts w:ascii="Albertus Extra Bold" w:hAnsi="Albertus Extra Bold"/>
          <w:b/>
          <w:vertAlign w:val="superscript"/>
        </w:rPr>
        <w:t>1</w:t>
      </w:r>
      <w:r w:rsidRPr="00557EDA">
        <w:t xml:space="preserve"> county correctional police officers, and amending P.L.2021, c.7.</w:t>
      </w:r>
    </w:p>
    <w:p w:rsidR="00641425" w:rsidRPr="00D71D68" w:rsidRDefault="00641425" w:rsidP="00641425"/>
    <w:p w:rsidR="00641425" w:rsidRPr="00AA7880" w:rsidRDefault="00641425" w:rsidP="00641425">
      <w:r>
        <w:tab/>
      </w:r>
      <w:r>
        <w:rPr>
          <w:rStyle w:val="BillHeading2"/>
        </w:rPr>
        <w:t xml:space="preserve">Be It Enacted </w:t>
      </w:r>
      <w:r>
        <w:rPr>
          <w:rStyle w:val="BillLanguage"/>
        </w:rPr>
        <w:t>by the Senate and General Assembly of the State of New Jersey:</w:t>
      </w:r>
    </w:p>
    <w:p w:rsidR="00641425" w:rsidRDefault="00641425" w:rsidP="00641425"/>
    <w:p w:rsidR="00262717" w:rsidRPr="004B2455" w:rsidRDefault="00262717" w:rsidP="00262717">
      <w:r>
        <w:tab/>
        <w:t xml:space="preserve">1.  </w:t>
      </w:r>
      <w:r w:rsidRPr="004B2455">
        <w:t xml:space="preserve">Section 1 of P.L.2021, c.7 (C.11A:4-1.3) is amended to read as follows:  </w:t>
      </w:r>
    </w:p>
    <w:p w:rsidR="00262717" w:rsidRPr="004B2455" w:rsidRDefault="00262717" w:rsidP="00262717">
      <w:pPr>
        <w:rPr>
          <w:u w:val="single"/>
        </w:rPr>
      </w:pPr>
      <w:r w:rsidRPr="004B2455">
        <w:tab/>
        <w:t>1.</w:t>
      </w:r>
      <w:r w:rsidRPr="004B2455">
        <w:tab/>
      </w:r>
      <w:proofErr w:type="gramStart"/>
      <w:r w:rsidRPr="004B2455">
        <w:t>a</w:t>
      </w:r>
      <w:proofErr w:type="gramEnd"/>
      <w:r w:rsidRPr="004B2455">
        <w:t xml:space="preserve">. The Civil Service Commission shall exempt from the requirement to take an examination for an entry-level law enforcement </w:t>
      </w:r>
      <w:r w:rsidRPr="004B2455">
        <w:rPr>
          <w:b/>
          <w:vertAlign w:val="superscript"/>
        </w:rPr>
        <w:t>1</w:t>
      </w:r>
      <w:r w:rsidRPr="004B2455">
        <w:rPr>
          <w:u w:val="single"/>
        </w:rPr>
        <w:t>officer</w:t>
      </w:r>
      <w:r w:rsidRPr="004B2455">
        <w:rPr>
          <w:b/>
          <w:vertAlign w:val="superscript"/>
        </w:rPr>
        <w:t>1</w:t>
      </w:r>
      <w:r w:rsidRPr="004B2455">
        <w:t xml:space="preserve"> position</w:t>
      </w:r>
      <w:r w:rsidRPr="004B2455">
        <w:rPr>
          <w:b/>
          <w:vertAlign w:val="superscript"/>
        </w:rPr>
        <w:t>1</w:t>
      </w:r>
      <w:r w:rsidRPr="004B2455">
        <w:rPr>
          <w:u w:val="single"/>
        </w:rPr>
        <w:t>, entry-level</w:t>
      </w:r>
      <w:r w:rsidRPr="004B2455">
        <w:t xml:space="preserve"> </w:t>
      </w:r>
      <w:r w:rsidRPr="004B2455">
        <w:rPr>
          <w:rFonts w:ascii="Albertus Extra Bold" w:hAnsi="Albertus Extra Bold"/>
          <w:b/>
          <w:vertAlign w:val="superscript"/>
        </w:rPr>
        <w:t>2</w:t>
      </w:r>
      <w:r w:rsidRPr="004B2455">
        <w:rPr>
          <w:rFonts w:ascii="Albertus Extra Bold" w:hAnsi="Albertus Extra Bold"/>
          <w:b/>
        </w:rPr>
        <w:t>[</w:t>
      </w:r>
      <w:proofErr w:type="spellStart"/>
      <w:r w:rsidRPr="004B2455">
        <w:rPr>
          <w:u w:val="single"/>
        </w:rPr>
        <w:t>sherrif’s</w:t>
      </w:r>
      <w:proofErr w:type="spellEnd"/>
      <w:r w:rsidRPr="004B2455">
        <w:rPr>
          <w:rFonts w:ascii="Albertus Extra Bold" w:hAnsi="Albertus Extra Bold"/>
          <w:b/>
        </w:rPr>
        <w:t>]</w:t>
      </w:r>
      <w:r w:rsidRPr="004B2455">
        <w:t xml:space="preserve"> </w:t>
      </w:r>
      <w:r>
        <w:rPr>
          <w:u w:val="single"/>
        </w:rPr>
        <w:t>sheriff’s</w:t>
      </w:r>
      <w:r>
        <w:rPr>
          <w:rFonts w:ascii="Albertus Extra Bold" w:hAnsi="Albertus Extra Bold"/>
          <w:b/>
          <w:u w:val="single"/>
          <w:vertAlign w:val="superscript"/>
        </w:rPr>
        <w:t>2</w:t>
      </w:r>
      <w:r w:rsidRPr="004B2455">
        <w:rPr>
          <w:u w:val="single"/>
        </w:rPr>
        <w:t xml:space="preserve"> officer position,</w:t>
      </w:r>
      <w:r w:rsidRPr="004B2455">
        <w:rPr>
          <w:b/>
          <w:vertAlign w:val="superscript"/>
        </w:rPr>
        <w:t>1</w:t>
      </w:r>
      <w:r w:rsidRPr="004B2455">
        <w:t xml:space="preserve"> </w:t>
      </w:r>
      <w:r w:rsidRPr="004B2455">
        <w:rPr>
          <w:u w:val="single"/>
        </w:rPr>
        <w:t>or entry-level county correctional police officer position</w:t>
      </w:r>
      <w:r w:rsidRPr="004B2455">
        <w:t xml:space="preserve"> a person who </w:t>
      </w:r>
      <w:r w:rsidRPr="004B2455">
        <w:rPr>
          <w:b/>
          <w:vertAlign w:val="superscript"/>
        </w:rPr>
        <w:t>1</w:t>
      </w:r>
      <w:r w:rsidRPr="004B2455">
        <w:rPr>
          <w:rFonts w:ascii="Albertus Extra Bold" w:hAnsi="Albertus Extra Bold"/>
          <w:b/>
        </w:rPr>
        <w:t>[</w:t>
      </w:r>
      <w:r w:rsidRPr="004B2455">
        <w:t>has</w:t>
      </w:r>
      <w:r w:rsidRPr="004B2455">
        <w:rPr>
          <w:rFonts w:ascii="Albertus Extra Bold" w:hAnsi="Albertus Extra Bold"/>
          <w:b/>
        </w:rPr>
        <w:t>]</w:t>
      </w:r>
      <w:r w:rsidRPr="004B2455">
        <w:rPr>
          <w:b/>
          <w:vertAlign w:val="superscript"/>
        </w:rPr>
        <w:t>1</w:t>
      </w:r>
      <w:r w:rsidRPr="004B2455">
        <w:t xml:space="preserve"> successfully </w:t>
      </w:r>
      <w:r w:rsidRPr="004B2455">
        <w:rPr>
          <w:b/>
          <w:vertAlign w:val="superscript"/>
        </w:rPr>
        <w:t>1</w:t>
      </w:r>
      <w:r w:rsidRPr="004B2455">
        <w:rPr>
          <w:rFonts w:ascii="Albertus Extra Bold" w:hAnsi="Albertus Extra Bold"/>
          <w:b/>
        </w:rPr>
        <w:t>[</w:t>
      </w:r>
      <w:r w:rsidRPr="004B2455">
        <w:t>completed</w:t>
      </w:r>
      <w:r w:rsidRPr="004B2455">
        <w:rPr>
          <w:rFonts w:ascii="Albertus Extra Bold" w:hAnsi="Albertus Extra Bold"/>
          <w:b/>
        </w:rPr>
        <w:t>]</w:t>
      </w:r>
      <w:r w:rsidRPr="004B2455">
        <w:rPr>
          <w:b/>
        </w:rPr>
        <w:t xml:space="preserve"> </w:t>
      </w:r>
      <w:r w:rsidRPr="004B2455">
        <w:rPr>
          <w:u w:val="single"/>
        </w:rPr>
        <w:t>completes</w:t>
      </w:r>
      <w:r w:rsidRPr="004B2455">
        <w:rPr>
          <w:b/>
          <w:vertAlign w:val="superscript"/>
        </w:rPr>
        <w:t>1</w:t>
      </w:r>
      <w:r w:rsidRPr="004B2455">
        <w:t xml:space="preserve"> a full Basic Course for Police Officers training course </w:t>
      </w:r>
      <w:r w:rsidRPr="004B2455">
        <w:rPr>
          <w:b/>
          <w:vertAlign w:val="superscript"/>
        </w:rPr>
        <w:t>1</w:t>
      </w:r>
      <w:r w:rsidRPr="004B2455">
        <w:rPr>
          <w:u w:val="single"/>
        </w:rPr>
        <w:t>or a full Basic Course for Correction Officers training course</w:t>
      </w:r>
      <w:r w:rsidRPr="004B2455">
        <w:rPr>
          <w:b/>
          <w:vertAlign w:val="superscript"/>
        </w:rPr>
        <w:t>1</w:t>
      </w:r>
      <w:r w:rsidRPr="004B2455">
        <w:t xml:space="preserve"> at a school approved and authorized by the New Jersey Police Training commission </w:t>
      </w:r>
      <w:r w:rsidRPr="004B2455">
        <w:rPr>
          <w:b/>
          <w:vertAlign w:val="superscript"/>
        </w:rPr>
        <w:t>1</w:t>
      </w:r>
      <w:r w:rsidRPr="004B2455">
        <w:rPr>
          <w:u w:val="single"/>
        </w:rPr>
        <w:t>within nine months from the date of hire as a provisional entry-level officer under the provisions of this section.</w:t>
      </w:r>
    </w:p>
    <w:p w:rsidR="00262717" w:rsidRPr="004B2455" w:rsidRDefault="00262717" w:rsidP="00262717">
      <w:pPr>
        <w:rPr>
          <w:u w:val="single"/>
        </w:rPr>
      </w:pPr>
      <w:r w:rsidRPr="004B2455">
        <w:tab/>
      </w:r>
      <w:r w:rsidRPr="004B2455">
        <w:rPr>
          <w:u w:val="single"/>
        </w:rPr>
        <w:t xml:space="preserve">(1)  Any person employed under the provisions of this section shall enroll in a training course approved by the New Jersey Police Training Commission, and such person shall be entitled to a leave of absence with pay during the period of the training course.  </w:t>
      </w:r>
    </w:p>
    <w:p w:rsidR="00262717" w:rsidRPr="004B2455" w:rsidRDefault="00262717" w:rsidP="00262717">
      <w:pPr>
        <w:rPr>
          <w:u w:val="single"/>
        </w:rPr>
      </w:pPr>
      <w:r w:rsidRPr="004B2455">
        <w:tab/>
      </w:r>
      <w:r w:rsidRPr="004B2455">
        <w:rPr>
          <w:u w:val="single"/>
        </w:rPr>
        <w:t>(2)  Upon successful completion of the training course, any person employed under the provisions of this section shall be promoted from a provisional entry-level law enforcement police officer, provisional entry-level</w:t>
      </w:r>
      <w:r w:rsidRPr="004B2455">
        <w:t xml:space="preserve"> </w:t>
      </w:r>
      <w:r>
        <w:rPr>
          <w:rFonts w:ascii="Albertus Extra Bold" w:hAnsi="Albertus Extra Bold"/>
          <w:b/>
          <w:vertAlign w:val="superscript"/>
        </w:rPr>
        <w:t>2</w:t>
      </w:r>
      <w:r w:rsidRPr="004B2455">
        <w:rPr>
          <w:rFonts w:ascii="Albertus Extra Bold" w:hAnsi="Albertus Extra Bold"/>
          <w:b/>
        </w:rPr>
        <w:t>[</w:t>
      </w:r>
      <w:proofErr w:type="spellStart"/>
      <w:r w:rsidRPr="004B2455">
        <w:rPr>
          <w:u w:val="single"/>
        </w:rPr>
        <w:t>sherrif’s</w:t>
      </w:r>
      <w:proofErr w:type="spellEnd"/>
      <w:r w:rsidRPr="004B2455">
        <w:rPr>
          <w:rFonts w:ascii="Albertus Extra Bold" w:hAnsi="Albertus Extra Bold"/>
          <w:b/>
        </w:rPr>
        <w:t>]</w:t>
      </w:r>
      <w:r w:rsidRPr="004B2455">
        <w:t xml:space="preserve"> </w:t>
      </w:r>
      <w:r>
        <w:rPr>
          <w:u w:val="single"/>
        </w:rPr>
        <w:t>sheriff’s</w:t>
      </w:r>
      <w:r w:rsidRPr="004B2455">
        <w:rPr>
          <w:rFonts w:ascii="Albertus Extra Bold" w:hAnsi="Albertus Extra Bold"/>
          <w:b/>
          <w:vertAlign w:val="superscript"/>
        </w:rPr>
        <w:t>2</w:t>
      </w:r>
      <w:r w:rsidRPr="004B2455">
        <w:t xml:space="preserve"> </w:t>
      </w:r>
      <w:r w:rsidRPr="004B2455">
        <w:rPr>
          <w:u w:val="single"/>
        </w:rPr>
        <w:t>officer, or provisional entry-level county correctional police officer to an entry-level law enforcement officer, entry-level sheriff’s officer, or entry-level county correctional police officer, as appropriate</w:t>
      </w:r>
      <w:r w:rsidRPr="004B2455">
        <w:rPr>
          <w:b/>
          <w:vertAlign w:val="superscript"/>
        </w:rPr>
        <w:t>1</w:t>
      </w:r>
      <w:r w:rsidRPr="004B2455">
        <w:t xml:space="preserve">. </w:t>
      </w:r>
    </w:p>
    <w:p w:rsidR="00262717" w:rsidRPr="004B2455" w:rsidRDefault="00262717" w:rsidP="00262717">
      <w:r w:rsidRPr="004B2455">
        <w:tab/>
        <w:t>b.</w:t>
      </w:r>
      <w:r w:rsidRPr="004B2455">
        <w:tab/>
      </w:r>
      <w:r w:rsidRPr="004B2455">
        <w:rPr>
          <w:b/>
          <w:vertAlign w:val="superscript"/>
        </w:rPr>
        <w:t>1</w:t>
      </w:r>
      <w:r w:rsidRPr="004B2455">
        <w:rPr>
          <w:rFonts w:ascii="Albertus Extra Bold" w:hAnsi="Albertus Extra Bold"/>
          <w:b/>
        </w:rPr>
        <w:t>[</w:t>
      </w:r>
      <w:r w:rsidRPr="004B2455">
        <w:t>The Civil Service Commission shall promulgate, pursuant to the "Administrative Procedure Act," P.L.1968, c.410 (C.52:14B-1 et seq.), rules and regulations and establish administrative processes that are reasonable, necessary, and consistent with the provisions of this act.</w:t>
      </w:r>
      <w:r w:rsidRPr="004B2455">
        <w:rPr>
          <w:rFonts w:ascii="Albertus Extra Bold" w:hAnsi="Albertus Extra Bold"/>
          <w:b/>
        </w:rPr>
        <w:t>]</w:t>
      </w:r>
      <w:r w:rsidRPr="004B2455">
        <w:t xml:space="preserve"> (</w:t>
      </w:r>
      <w:r w:rsidRPr="004B2455">
        <w:rPr>
          <w:u w:val="single"/>
        </w:rPr>
        <w:t xml:space="preserve">Deleted by amendment, P.L.   , c.   </w:t>
      </w:r>
      <w:r w:rsidRPr="004B2455">
        <w:t>(C.        )</w:t>
      </w:r>
      <w:r w:rsidRPr="004B2455">
        <w:rPr>
          <w:u w:val="single"/>
        </w:rPr>
        <w:t xml:space="preserve"> (pending before the Legislature as this bill</w:t>
      </w:r>
      <w:proofErr w:type="gramStart"/>
      <w:r w:rsidRPr="004B2455">
        <w:rPr>
          <w:u w:val="single"/>
        </w:rPr>
        <w:t>)</w:t>
      </w:r>
      <w:r w:rsidRPr="004B2455">
        <w:rPr>
          <w:b/>
          <w:vertAlign w:val="superscript"/>
        </w:rPr>
        <w:t>1</w:t>
      </w:r>
      <w:proofErr w:type="gramEnd"/>
      <w:r w:rsidRPr="004B2455">
        <w:t xml:space="preserve"> </w:t>
      </w:r>
    </w:p>
    <w:p w:rsidR="00262717" w:rsidRPr="004B2455" w:rsidRDefault="00262717" w:rsidP="00262717">
      <w:r w:rsidRPr="004B2455">
        <w:tab/>
        <w:t>c.</w:t>
      </w:r>
      <w:r w:rsidRPr="004B2455">
        <w:tab/>
      </w:r>
      <w:r w:rsidRPr="004B2455">
        <w:rPr>
          <w:b/>
          <w:vertAlign w:val="superscript"/>
        </w:rPr>
        <w:t>1</w:t>
      </w:r>
      <w:r w:rsidRPr="004B2455">
        <w:rPr>
          <w:u w:val="single"/>
        </w:rPr>
        <w:t>(1)</w:t>
      </w:r>
      <w:proofErr w:type="gramStart"/>
      <w:r w:rsidRPr="004B2455">
        <w:rPr>
          <w:b/>
          <w:vertAlign w:val="superscript"/>
        </w:rPr>
        <w:t xml:space="preserve">1  </w:t>
      </w:r>
      <w:r w:rsidRPr="004B2455">
        <w:t>A</w:t>
      </w:r>
      <w:proofErr w:type="gramEnd"/>
      <w:r w:rsidRPr="004B2455">
        <w:t xml:space="preserve"> municipal or county police department may hire a person, exempt from the requirement to take an examination for an entry-level law enforcement </w:t>
      </w:r>
      <w:r w:rsidRPr="004B2455">
        <w:rPr>
          <w:b/>
          <w:vertAlign w:val="superscript"/>
        </w:rPr>
        <w:t>1</w:t>
      </w:r>
      <w:r w:rsidRPr="004B2455">
        <w:rPr>
          <w:u w:val="single"/>
        </w:rPr>
        <w:t>officer</w:t>
      </w:r>
      <w:r w:rsidRPr="004B2455">
        <w:rPr>
          <w:b/>
          <w:vertAlign w:val="superscript"/>
        </w:rPr>
        <w:t>1</w:t>
      </w:r>
      <w:r w:rsidRPr="004B2455">
        <w:t xml:space="preserve"> position pursuant to subsection a. of this section, upon adoption of an ordinance or resolution by the governing body authorizing such hiring by the police department and the adoption of a conflict of interest and nepotism policy.</w:t>
      </w:r>
    </w:p>
    <w:p w:rsidR="00262717" w:rsidRPr="004B2455" w:rsidRDefault="00262717" w:rsidP="00262717">
      <w:pPr>
        <w:rPr>
          <w:u w:val="single"/>
        </w:rPr>
      </w:pPr>
      <w:r w:rsidRPr="004B2455">
        <w:lastRenderedPageBreak/>
        <w:tab/>
      </w:r>
      <w:r w:rsidRPr="004B2455">
        <w:rPr>
          <w:b/>
          <w:vertAlign w:val="superscript"/>
        </w:rPr>
        <w:t>1</w:t>
      </w:r>
      <w:r>
        <w:rPr>
          <w:u w:val="single"/>
        </w:rPr>
        <w:t>(2</w:t>
      </w:r>
      <w:proofErr w:type="gramStart"/>
      <w:r>
        <w:rPr>
          <w:u w:val="single"/>
        </w:rPr>
        <w:t xml:space="preserve">)  </w:t>
      </w:r>
      <w:r w:rsidRPr="004B2455">
        <w:rPr>
          <w:u w:val="single"/>
        </w:rPr>
        <w:t>A</w:t>
      </w:r>
      <w:proofErr w:type="gramEnd"/>
      <w:r w:rsidRPr="004B2455">
        <w:rPr>
          <w:u w:val="single"/>
        </w:rPr>
        <w:t xml:space="preserve"> county</w:t>
      </w:r>
      <w:r w:rsidRPr="004B2455">
        <w:t xml:space="preserve"> </w:t>
      </w:r>
      <w:r w:rsidRPr="004B2455">
        <w:rPr>
          <w:rFonts w:ascii="Albertus Extra Bold" w:hAnsi="Albertus Extra Bold"/>
          <w:b/>
          <w:vertAlign w:val="superscript"/>
        </w:rPr>
        <w:t>2</w:t>
      </w:r>
      <w:r w:rsidRPr="004B2455">
        <w:rPr>
          <w:rFonts w:ascii="Albertus Extra Bold" w:hAnsi="Albertus Extra Bold"/>
          <w:b/>
        </w:rPr>
        <w:t>[</w:t>
      </w:r>
      <w:proofErr w:type="spellStart"/>
      <w:r w:rsidRPr="004B2455">
        <w:rPr>
          <w:u w:val="single"/>
        </w:rPr>
        <w:t>sherrif’s</w:t>
      </w:r>
      <w:proofErr w:type="spellEnd"/>
      <w:r w:rsidRPr="004B2455">
        <w:rPr>
          <w:rFonts w:ascii="Albertus Extra Bold" w:hAnsi="Albertus Extra Bold"/>
          <w:b/>
        </w:rPr>
        <w:t>]</w:t>
      </w:r>
      <w:r w:rsidRPr="004B2455">
        <w:t xml:space="preserve"> </w:t>
      </w:r>
      <w:r>
        <w:rPr>
          <w:u w:val="single"/>
        </w:rPr>
        <w:t>sheriff’s</w:t>
      </w:r>
      <w:r w:rsidRPr="004B2455">
        <w:rPr>
          <w:rFonts w:ascii="Albertus Extra Bold" w:hAnsi="Albertus Extra Bold"/>
          <w:b/>
          <w:vertAlign w:val="superscript"/>
        </w:rPr>
        <w:t>2</w:t>
      </w:r>
      <w:r w:rsidRPr="004B2455">
        <w:t xml:space="preserve"> </w:t>
      </w:r>
      <w:r w:rsidRPr="004B2455">
        <w:rPr>
          <w:u w:val="single"/>
        </w:rPr>
        <w:t>department may hire a person, exempt from the requirement to take an examination for an entry-level sheriff’s officer position pursuant to subsection a. of this section, upon</w:t>
      </w:r>
      <w:r w:rsidRPr="004B2455">
        <w:t xml:space="preserve"> </w:t>
      </w:r>
      <w:r w:rsidRPr="004B2455">
        <w:rPr>
          <w:rFonts w:ascii="Albertus Extra Bold" w:hAnsi="Albertus Extra Bold"/>
          <w:b/>
          <w:vertAlign w:val="superscript"/>
        </w:rPr>
        <w:t>2</w:t>
      </w:r>
      <w:r w:rsidRPr="004B2455">
        <w:rPr>
          <w:rFonts w:ascii="Albertus Extra Bold" w:hAnsi="Albertus Extra Bold"/>
          <w:b/>
        </w:rPr>
        <w:t>[</w:t>
      </w:r>
      <w:r w:rsidRPr="004B2455">
        <w:rPr>
          <w:u w:val="single"/>
        </w:rPr>
        <w:t>adoption of an ordinance or resolution by the governing body authorizing such hiring by the sheriff’s department and</w:t>
      </w:r>
      <w:r w:rsidRPr="004B2455">
        <w:rPr>
          <w:rFonts w:ascii="Albertus Extra Bold" w:hAnsi="Albertus Extra Bold"/>
          <w:b/>
        </w:rPr>
        <w:t>]</w:t>
      </w:r>
      <w:r>
        <w:rPr>
          <w:rFonts w:ascii="Albertus Extra Bold" w:hAnsi="Albertus Extra Bold"/>
          <w:b/>
          <w:vertAlign w:val="superscript"/>
        </w:rPr>
        <w:t>2</w:t>
      </w:r>
      <w:r w:rsidRPr="004B2455">
        <w:t xml:space="preserve"> </w:t>
      </w:r>
      <w:r w:rsidRPr="004B2455">
        <w:rPr>
          <w:u w:val="single"/>
        </w:rPr>
        <w:t>the adoption</w:t>
      </w:r>
      <w:r w:rsidRPr="004B2455">
        <w:t xml:space="preserve"> </w:t>
      </w:r>
      <w:r w:rsidRPr="004B2455">
        <w:rPr>
          <w:rFonts w:ascii="Albertus Extra Bold" w:hAnsi="Albertus Extra Bold"/>
          <w:b/>
          <w:vertAlign w:val="superscript"/>
        </w:rPr>
        <w:t>2</w:t>
      </w:r>
      <w:r>
        <w:rPr>
          <w:u w:val="single"/>
        </w:rPr>
        <w:t>by the county sheriff</w:t>
      </w:r>
      <w:r w:rsidRPr="004B2455">
        <w:rPr>
          <w:rFonts w:ascii="Albertus Extra Bold" w:hAnsi="Albertus Extra Bold"/>
          <w:b/>
          <w:vertAlign w:val="superscript"/>
        </w:rPr>
        <w:t>2</w:t>
      </w:r>
      <w:r w:rsidRPr="004B2455">
        <w:t xml:space="preserve"> </w:t>
      </w:r>
      <w:r w:rsidRPr="004B2455">
        <w:rPr>
          <w:u w:val="single"/>
        </w:rPr>
        <w:t>of a conflict of interest and nepotism policy.</w:t>
      </w:r>
    </w:p>
    <w:p w:rsidR="00262717" w:rsidRPr="004B2455" w:rsidRDefault="00262717" w:rsidP="00262717">
      <w:pPr>
        <w:rPr>
          <w:b/>
          <w:u w:val="single"/>
          <w:vertAlign w:val="superscript"/>
        </w:rPr>
      </w:pPr>
      <w:r w:rsidRPr="004B2455">
        <w:tab/>
      </w:r>
      <w:r w:rsidRPr="004B2455">
        <w:rPr>
          <w:u w:val="single"/>
        </w:rPr>
        <w:t>(3)  A county correctional facility</w:t>
      </w:r>
      <w:r w:rsidRPr="004B2455">
        <w:t xml:space="preserve"> </w:t>
      </w:r>
      <w:r w:rsidRPr="004B2455">
        <w:rPr>
          <w:rFonts w:ascii="Albertus Extra Bold" w:hAnsi="Albertus Extra Bold"/>
          <w:b/>
          <w:vertAlign w:val="superscript"/>
        </w:rPr>
        <w:t>2</w:t>
      </w:r>
      <w:r>
        <w:rPr>
          <w:u w:val="single"/>
        </w:rPr>
        <w:t>, except one under the control or supervision of a county sheriff,</w:t>
      </w:r>
      <w:r w:rsidRPr="002E5766">
        <w:rPr>
          <w:rFonts w:ascii="Albertus Extra Bold" w:hAnsi="Albertus Extra Bold"/>
          <w:b/>
          <w:vertAlign w:val="superscript"/>
        </w:rPr>
        <w:t>2</w:t>
      </w:r>
      <w:r w:rsidRPr="004B2455">
        <w:t xml:space="preserve"> </w:t>
      </w:r>
      <w:r w:rsidRPr="004B2455">
        <w:rPr>
          <w:u w:val="single"/>
        </w:rPr>
        <w:t>may hire a person, exempt from the requirement to take an examination for an entry-level county correctional police officer position pursuant to subsection a. of this section, upon adoption of an ordinance or a resolution by the governing body authorizing such hiring by the county correctional facility and the adoption of a conflict of interest and nepotism policy.</w:t>
      </w:r>
      <w:r w:rsidRPr="00346260">
        <w:rPr>
          <w:rFonts w:ascii="Albertus Extra Bold" w:hAnsi="Albertus Extra Bold"/>
          <w:b/>
          <w:vertAlign w:val="superscript"/>
        </w:rPr>
        <w:t>1</w:t>
      </w:r>
      <w:r w:rsidRPr="00346260">
        <w:t xml:space="preserve"> </w:t>
      </w:r>
      <w:r>
        <w:t xml:space="preserve"> </w:t>
      </w:r>
      <w:r w:rsidRPr="00346260">
        <w:rPr>
          <w:rFonts w:ascii="Albertus Extra Bold" w:hAnsi="Albertus Extra Bold"/>
          <w:b/>
          <w:vertAlign w:val="superscript"/>
        </w:rPr>
        <w:t>2</w:t>
      </w:r>
      <w:r w:rsidRPr="00346260">
        <w:rPr>
          <w:u w:val="single"/>
        </w:rPr>
        <w:t>A county correctional facility that is under the control or supervision of a county sheriff may hire a person, exempt from the requirement to take an examination for an entry-level county correctional police officer position pursuant to subsection a. of this section, upon the adoption by the county sheriff of a conflict of interest and nepotism policy, without the need for an ordinance or a resolution by the governing body</w:t>
      </w:r>
      <w:r w:rsidRPr="00346260">
        <w:rPr>
          <w:rFonts w:ascii="Albertus Extra Bold" w:hAnsi="Albertus Extra Bold"/>
          <w:b/>
          <w:vertAlign w:val="superscript"/>
        </w:rPr>
        <w:t>2</w:t>
      </w:r>
    </w:p>
    <w:p w:rsidR="00262717" w:rsidRPr="008E7636" w:rsidRDefault="00262717" w:rsidP="00262717">
      <w:pPr>
        <w:rPr>
          <w:u w:val="single"/>
        </w:rPr>
      </w:pPr>
      <w:r w:rsidRPr="004B2455">
        <w:tab/>
      </w:r>
      <w:r w:rsidRPr="004B2455">
        <w:rPr>
          <w:u w:val="single"/>
        </w:rPr>
        <w:t>d.</w:t>
      </w:r>
      <w:r w:rsidRPr="004B2455">
        <w:tab/>
      </w:r>
      <w:r w:rsidRPr="004B2455">
        <w:rPr>
          <w:b/>
          <w:vertAlign w:val="superscript"/>
        </w:rPr>
        <w:t>1</w:t>
      </w:r>
      <w:r w:rsidRPr="004B2455">
        <w:rPr>
          <w:rFonts w:ascii="Albertus Extra Bold" w:hAnsi="Albertus Extra Bold"/>
          <w:b/>
        </w:rPr>
        <w:t>[</w:t>
      </w:r>
      <w:r w:rsidRPr="004B2455">
        <w:rPr>
          <w:u w:val="single"/>
        </w:rPr>
        <w:t>A county correctional facility may hire a person, exempt from the requirement to take an examination for an entry-level county correctional police officer position pursuant to subsection a. of this section, upon adoption of a resolution by the governing body authorizing such hiring by the correctional facility and the adoption of a conflict of interest and nepotism policy.</w:t>
      </w:r>
      <w:r w:rsidRPr="004B2455">
        <w:rPr>
          <w:rFonts w:ascii="Albertus Extra Bold" w:hAnsi="Albertus Extra Bold"/>
          <w:b/>
        </w:rPr>
        <w:t>]</w:t>
      </w:r>
      <w:r w:rsidRPr="004B2455">
        <w:t xml:space="preserve"> </w:t>
      </w:r>
      <w:r>
        <w:rPr>
          <w:rFonts w:ascii="Albertus Extra Bold" w:hAnsi="Albertus Extra Bold"/>
          <w:b/>
          <w:vertAlign w:val="superscript"/>
        </w:rPr>
        <w:t>2</w:t>
      </w:r>
      <w:r w:rsidRPr="00E12B4A">
        <w:rPr>
          <w:rFonts w:ascii="Albertus Extra Bold" w:hAnsi="Albertus Extra Bold"/>
          <w:b/>
        </w:rPr>
        <w:t>[</w:t>
      </w:r>
      <w:r w:rsidRPr="004B2455">
        <w:rPr>
          <w:u w:val="single"/>
        </w:rPr>
        <w:t>A municipal or county police department, county sheriff’s department, or county correctional facility shall not utilize the provisions of this section to circumvent the intergovernmental transfer process regulations established by the Civil Service Commission requiring written authorization from the departing authority</w:t>
      </w:r>
      <w:r w:rsidRPr="00E12B4A">
        <w:rPr>
          <w:rFonts w:ascii="Albertus Extra Bold" w:hAnsi="Albertus Extra Bold"/>
          <w:b/>
        </w:rPr>
        <w:t>]</w:t>
      </w:r>
      <w:r w:rsidRPr="00E12B4A">
        <w:rPr>
          <w:u w:val="single"/>
        </w:rPr>
        <w:t xml:space="preserve"> </w:t>
      </w:r>
      <w:r>
        <w:rPr>
          <w:u w:val="single"/>
        </w:rPr>
        <w:t xml:space="preserve">Permanent entry-level officers and entry-level officers serving in a working test period who are employed by a municipal or county police department, </w:t>
      </w:r>
      <w:r w:rsidRPr="004B2455">
        <w:rPr>
          <w:u w:val="single"/>
        </w:rPr>
        <w:t>county sheriff’s department, or county correctional facility</w:t>
      </w:r>
      <w:r>
        <w:rPr>
          <w:u w:val="single"/>
        </w:rPr>
        <w:t xml:space="preserve"> shall not be appointed by a different municipal or county police department, </w:t>
      </w:r>
      <w:r w:rsidRPr="004B2455">
        <w:rPr>
          <w:u w:val="single"/>
        </w:rPr>
        <w:t>county sheriff’s department, or county correctional facility</w:t>
      </w:r>
      <w:r>
        <w:rPr>
          <w:u w:val="single"/>
        </w:rPr>
        <w:t xml:space="preserve"> utilizing the provisions of this section and municipal or county police departments, </w:t>
      </w:r>
      <w:r w:rsidRPr="004B2455">
        <w:rPr>
          <w:u w:val="single"/>
        </w:rPr>
        <w:t>county sheriff’s department</w:t>
      </w:r>
      <w:r>
        <w:rPr>
          <w:u w:val="single"/>
        </w:rPr>
        <w:t>s</w:t>
      </w:r>
      <w:r w:rsidRPr="004B2455">
        <w:rPr>
          <w:u w:val="single"/>
        </w:rPr>
        <w:t>, or county correctional facilit</w:t>
      </w:r>
      <w:r>
        <w:rPr>
          <w:u w:val="single"/>
        </w:rPr>
        <w:t>ies may not utilize the provisions of this section to circumvent the intergovernmental transfer process regulations established by the Civil Service Commission for officers which requires written authorization from the departing authority</w:t>
      </w:r>
      <w:r w:rsidRPr="00E12B4A">
        <w:rPr>
          <w:rFonts w:ascii="Albertus Extra Bold" w:hAnsi="Albertus Extra Bold"/>
          <w:b/>
          <w:vertAlign w:val="superscript"/>
        </w:rPr>
        <w:t>2</w:t>
      </w:r>
      <w:r>
        <w:rPr>
          <w:u w:val="single"/>
        </w:rPr>
        <w:t>.</w:t>
      </w:r>
    </w:p>
    <w:p w:rsidR="00262717" w:rsidRDefault="00262717" w:rsidP="00262717">
      <w:pPr>
        <w:rPr>
          <w:u w:val="single"/>
        </w:rPr>
      </w:pPr>
      <w:r w:rsidRPr="004B2455">
        <w:tab/>
      </w:r>
      <w:r w:rsidRPr="004B2455">
        <w:rPr>
          <w:u w:val="single"/>
        </w:rPr>
        <w:t>e.</w:t>
      </w:r>
      <w:r w:rsidRPr="004B2455">
        <w:rPr>
          <w:u w:val="single"/>
        </w:rPr>
        <w:tab/>
        <w:t xml:space="preserve">The Civil Service Commission shall promulgate, pursuant to the "Administrative Procedure Act," P.L.1968, c.410 (C.52:14B-1 et seq.), rules and regulations and establish administrative processes </w:t>
      </w:r>
      <w:r w:rsidRPr="004B2455">
        <w:rPr>
          <w:u w:val="single"/>
        </w:rPr>
        <w:lastRenderedPageBreak/>
        <w:t>that are reasonable, necessary, and consistent with the provisions of this section</w:t>
      </w:r>
      <w:r>
        <w:rPr>
          <w:u w:val="single"/>
        </w:rPr>
        <w:t>.</w:t>
      </w:r>
      <w:r>
        <w:rPr>
          <w:rFonts w:ascii="Albertus Extra Bold" w:hAnsi="Albertus Extra Bold"/>
          <w:b/>
          <w:u w:val="single"/>
          <w:vertAlign w:val="superscript"/>
        </w:rPr>
        <w:t>1</w:t>
      </w:r>
    </w:p>
    <w:p w:rsidR="00262717" w:rsidRPr="004B2455" w:rsidRDefault="00262717" w:rsidP="00262717">
      <w:pPr>
        <w:rPr>
          <w:u w:val="single"/>
        </w:rPr>
      </w:pPr>
      <w:r w:rsidRPr="006F02A7">
        <w:tab/>
      </w:r>
      <w:r>
        <w:rPr>
          <w:rFonts w:ascii="Albertus Extra Bold" w:hAnsi="Albertus Extra Bold"/>
          <w:b/>
          <w:vertAlign w:val="superscript"/>
        </w:rPr>
        <w:t>2</w:t>
      </w:r>
      <w:r>
        <w:rPr>
          <w:u w:val="single"/>
        </w:rPr>
        <w:t>f</w:t>
      </w:r>
      <w:proofErr w:type="gramStart"/>
      <w:r>
        <w:rPr>
          <w:u w:val="single"/>
        </w:rPr>
        <w:t>.  No</w:t>
      </w:r>
      <w:proofErr w:type="gramEnd"/>
      <w:r>
        <w:rPr>
          <w:u w:val="single"/>
        </w:rPr>
        <w:t xml:space="preserve"> sheriff’s investigator shall be hired as a sheriff’s officer in accordance with provisions of this section</w:t>
      </w:r>
      <w:r w:rsidRPr="004B2455">
        <w:rPr>
          <w:u w:val="single"/>
        </w:rPr>
        <w:t>.</w:t>
      </w:r>
      <w:r w:rsidRPr="008F3C2A">
        <w:rPr>
          <w:rFonts w:ascii="Albertus Extra Bold" w:hAnsi="Albertus Extra Bold"/>
          <w:b/>
          <w:vertAlign w:val="superscript"/>
        </w:rPr>
        <w:t>2</w:t>
      </w:r>
    </w:p>
    <w:p w:rsidR="006847E7" w:rsidRDefault="00262717" w:rsidP="004F0468">
      <w:r>
        <w:t>(</w:t>
      </w:r>
      <w:proofErr w:type="spellStart"/>
      <w:r>
        <w:t>cf</w:t>
      </w:r>
      <w:proofErr w:type="spellEnd"/>
      <w:r>
        <w:t xml:space="preserve">: </w:t>
      </w:r>
      <w:r w:rsidRPr="004B2455">
        <w:t>P.L.2021, c.7, s.1)</w:t>
      </w:r>
    </w:p>
    <w:p w:rsidR="00641425" w:rsidRPr="00D71D68" w:rsidRDefault="00641425" w:rsidP="00641425"/>
    <w:p w:rsidR="00641425" w:rsidRPr="00AA7880" w:rsidRDefault="007F5526" w:rsidP="00641425">
      <w:r>
        <w:tab/>
        <w:t>2.</w:t>
      </w:r>
      <w:r>
        <w:tab/>
      </w:r>
      <w:r w:rsidR="00641425">
        <w:t>This act shall take effect six months following enactment, except the Civil Service Commission may take any anticipatory administrative action in advance as shall be necessary for t</w:t>
      </w:r>
      <w:r w:rsidR="004F0468">
        <w:t>he implementation of this act.</w:t>
      </w:r>
    </w:p>
    <w:sectPr w:rsidR="00641425" w:rsidRPr="00AA7880" w:rsidSect="00262717">
      <w:headerReference w:type="default" r:id="rId14"/>
      <w:footerReference w:type="default" r:id="rId15"/>
      <w:headerReference w:type="first" r:id="rId16"/>
      <w:footerReference w:type="first" r:id="rId17"/>
      <w:pgSz w:w="12240" w:h="20160" w:code="5"/>
      <w:pgMar w:top="1440" w:right="2520" w:bottom="1872" w:left="2880" w:header="1181" w:footer="10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7CFD" w:rsidRDefault="00B07CFD">
      <w:r>
        <w:separator/>
      </w:r>
    </w:p>
  </w:endnote>
  <w:endnote w:type="continuationSeparator" w:id="0">
    <w:p w:rsidR="00B07CFD" w:rsidRDefault="00B07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DA3" w:rsidRDefault="00043AA8" w:rsidP="00043AA8">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E04" w:rsidRPr="00921C91" w:rsidRDefault="00D67E0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67E04" w:rsidRPr="00921C91" w:rsidRDefault="00D67E04">
    <w:pPr>
      <w:pStyle w:val="Footer"/>
      <w:rPr>
        <w:szCs w:val="18"/>
      </w:rPr>
    </w:pPr>
  </w:p>
  <w:p w:rsidR="00D67E04" w:rsidRPr="00921C91" w:rsidRDefault="00D67E0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F0468" w:rsidRDefault="004F0468" w:rsidP="00686AEB">
    <w:pPr>
      <w:pStyle w:val="Footer"/>
    </w:pPr>
    <w:r>
      <w:tab/>
      <w:t>Matter enclosed in superscript numerals has been adopted as follows:</w:t>
    </w:r>
  </w:p>
  <w:p w:rsidR="00262717" w:rsidRDefault="004F046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ASL committee amendments adopted December 9, 2021.</w:t>
    </w:r>
  </w:p>
  <w:p w:rsidR="004F0468" w:rsidRDefault="0026271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December 13,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7CFD" w:rsidRDefault="00B07CFD">
      <w:r>
        <w:separator/>
      </w:r>
    </w:p>
  </w:footnote>
  <w:footnote w:type="continuationSeparator" w:id="0">
    <w:p w:rsidR="00B07CFD" w:rsidRDefault="00B07C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D22B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7DA3" w:rsidRDefault="00D87DA3" w:rsidP="00D87DA3">
    <w:pPr>
      <w:pStyle w:val="bpuHeadSpon"/>
    </w:pPr>
    <w:r w:rsidRPr="00301CA9">
      <w:rPr>
        <w:rStyle w:val="bpuHeadSponChar"/>
      </w:rPr>
      <w:t>S3672</w:t>
    </w:r>
    <w:r>
      <w:t xml:space="preserve"> </w:t>
    </w:r>
    <w:r w:rsidR="00262717">
      <w:t>[2R]</w:t>
    </w:r>
    <w:r w:rsidR="0050481B">
      <w:t xml:space="preserve"> </w:t>
    </w:r>
    <w:r>
      <w:t>SINGLETON, TURNER</w:t>
    </w:r>
  </w:p>
  <w:p w:rsidR="00301CA9" w:rsidRDefault="00301CA9" w:rsidP="00301CA9">
    <w:pPr>
      <w:pStyle w:val="bpuHeadSpon"/>
    </w:pPr>
    <w:r>
      <w:fldChar w:fldCharType="begin"/>
    </w:r>
    <w:r>
      <w:instrText xml:space="preserve"> PAGE  \* MERGEFORMAT </w:instrText>
    </w:r>
    <w:r>
      <w:fldChar w:fldCharType="separate"/>
    </w:r>
    <w:r w:rsidR="004D22B9">
      <w:rPr>
        <w:noProof/>
      </w:rPr>
      <w:t>4</w:t>
    </w:r>
    <w:r>
      <w:fldChar w:fldCharType="end"/>
    </w:r>
  </w:p>
  <w:p w:rsidR="00301CA9" w:rsidRDefault="00301CA9" w:rsidP="00301C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01CA9" w:rsidRDefault="00301CA9" w:rsidP="00301CA9">
    <w:pPr>
      <w:pStyle w:val="bpuHeadSpon"/>
    </w:pPr>
    <w:r w:rsidRPr="00301CA9">
      <w:rPr>
        <w:rStyle w:val="bpuHeadSponChar"/>
      </w:rPr>
      <w:t>S3672</w:t>
    </w:r>
    <w:r>
      <w:t xml:space="preserve"> </w:t>
    </w:r>
    <w:r w:rsidR="00262717">
      <w:t>[2R]</w:t>
    </w:r>
    <w:r w:rsidR="0050481B">
      <w:t xml:space="preserve"> </w:t>
    </w:r>
    <w:r>
      <w:t>SINGLETON</w:t>
    </w:r>
    <w:r w:rsidR="00D87DA3">
      <w:t>, TURNER</w:t>
    </w:r>
  </w:p>
  <w:p w:rsidR="00301CA9" w:rsidRDefault="00301CA9" w:rsidP="00301CA9">
    <w:pPr>
      <w:pStyle w:val="bpuHeadSpon"/>
    </w:pPr>
    <w:r>
      <w:fldChar w:fldCharType="begin"/>
    </w:r>
    <w:r>
      <w:instrText xml:space="preserve"> PAGE  \* MERGEFORMAT </w:instrText>
    </w:r>
    <w:r>
      <w:fldChar w:fldCharType="separate"/>
    </w:r>
    <w:r w:rsidR="004D22B9">
      <w:rPr>
        <w:noProof/>
      </w:rPr>
      <w:t>2</w:t>
    </w:r>
    <w:r>
      <w:fldChar w:fldCharType="end"/>
    </w:r>
  </w:p>
  <w:p w:rsidR="00301CA9" w:rsidRDefault="00301CA9" w:rsidP="00301C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CFD"/>
    <w:rsid w:val="000051BD"/>
    <w:rsid w:val="000160A5"/>
    <w:rsid w:val="0002335B"/>
    <w:rsid w:val="0003549A"/>
    <w:rsid w:val="000367AE"/>
    <w:rsid w:val="00043AA8"/>
    <w:rsid w:val="00043B22"/>
    <w:rsid w:val="00054975"/>
    <w:rsid w:val="00057D20"/>
    <w:rsid w:val="0006197C"/>
    <w:rsid w:val="0006281F"/>
    <w:rsid w:val="0008141C"/>
    <w:rsid w:val="0009101C"/>
    <w:rsid w:val="00091A61"/>
    <w:rsid w:val="00092F6B"/>
    <w:rsid w:val="00094A55"/>
    <w:rsid w:val="00094DC0"/>
    <w:rsid w:val="000A44A7"/>
    <w:rsid w:val="000B1054"/>
    <w:rsid w:val="000B3411"/>
    <w:rsid w:val="000C054C"/>
    <w:rsid w:val="000C12C2"/>
    <w:rsid w:val="000C5038"/>
    <w:rsid w:val="000C5740"/>
    <w:rsid w:val="000D11AF"/>
    <w:rsid w:val="000D6255"/>
    <w:rsid w:val="000D6262"/>
    <w:rsid w:val="000D7B4A"/>
    <w:rsid w:val="000E4006"/>
    <w:rsid w:val="000F3DA2"/>
    <w:rsid w:val="000F5FDE"/>
    <w:rsid w:val="000F7466"/>
    <w:rsid w:val="00112491"/>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2717"/>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230E"/>
    <w:rsid w:val="002E69D1"/>
    <w:rsid w:val="002F3BA6"/>
    <w:rsid w:val="00301CA9"/>
    <w:rsid w:val="00315320"/>
    <w:rsid w:val="00325776"/>
    <w:rsid w:val="00325E27"/>
    <w:rsid w:val="00326E64"/>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5686"/>
    <w:rsid w:val="00391DA4"/>
    <w:rsid w:val="003A19B3"/>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F62"/>
    <w:rsid w:val="00484144"/>
    <w:rsid w:val="00484C19"/>
    <w:rsid w:val="00485866"/>
    <w:rsid w:val="00492076"/>
    <w:rsid w:val="00493B1D"/>
    <w:rsid w:val="00497037"/>
    <w:rsid w:val="004A3009"/>
    <w:rsid w:val="004A6940"/>
    <w:rsid w:val="004A77A4"/>
    <w:rsid w:val="004C0137"/>
    <w:rsid w:val="004C742C"/>
    <w:rsid w:val="004D22B9"/>
    <w:rsid w:val="004E1F3E"/>
    <w:rsid w:val="004F0468"/>
    <w:rsid w:val="004F21BD"/>
    <w:rsid w:val="004F4F1D"/>
    <w:rsid w:val="004F74DD"/>
    <w:rsid w:val="00501317"/>
    <w:rsid w:val="0050481B"/>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02A5"/>
    <w:rsid w:val="005E017C"/>
    <w:rsid w:val="005E50C6"/>
    <w:rsid w:val="005F2A97"/>
    <w:rsid w:val="005F399B"/>
    <w:rsid w:val="006019F8"/>
    <w:rsid w:val="00602754"/>
    <w:rsid w:val="00605B20"/>
    <w:rsid w:val="0061156F"/>
    <w:rsid w:val="00613FF5"/>
    <w:rsid w:val="006155A8"/>
    <w:rsid w:val="00621076"/>
    <w:rsid w:val="00621B94"/>
    <w:rsid w:val="0062480B"/>
    <w:rsid w:val="00626197"/>
    <w:rsid w:val="00626239"/>
    <w:rsid w:val="00630BCB"/>
    <w:rsid w:val="00635316"/>
    <w:rsid w:val="00635449"/>
    <w:rsid w:val="006356BA"/>
    <w:rsid w:val="006378C5"/>
    <w:rsid w:val="00641425"/>
    <w:rsid w:val="00645E6A"/>
    <w:rsid w:val="00665CBC"/>
    <w:rsid w:val="00667A5C"/>
    <w:rsid w:val="00677316"/>
    <w:rsid w:val="006847E7"/>
    <w:rsid w:val="00686AEB"/>
    <w:rsid w:val="006B7897"/>
    <w:rsid w:val="006B7FA7"/>
    <w:rsid w:val="006C086A"/>
    <w:rsid w:val="006C21C1"/>
    <w:rsid w:val="006C7327"/>
    <w:rsid w:val="006D00E5"/>
    <w:rsid w:val="006D791B"/>
    <w:rsid w:val="006D7A49"/>
    <w:rsid w:val="006E2895"/>
    <w:rsid w:val="006F180D"/>
    <w:rsid w:val="006F21E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2314"/>
    <w:rsid w:val="007B7702"/>
    <w:rsid w:val="007C0E14"/>
    <w:rsid w:val="007C1DD4"/>
    <w:rsid w:val="007C7DE4"/>
    <w:rsid w:val="007D40CB"/>
    <w:rsid w:val="007D5796"/>
    <w:rsid w:val="007D59C0"/>
    <w:rsid w:val="007D7D9C"/>
    <w:rsid w:val="007F485D"/>
    <w:rsid w:val="007F5526"/>
    <w:rsid w:val="007F6050"/>
    <w:rsid w:val="00811BB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31F2"/>
    <w:rsid w:val="00884D51"/>
    <w:rsid w:val="008916EC"/>
    <w:rsid w:val="00891E4F"/>
    <w:rsid w:val="008947BD"/>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C1F"/>
    <w:rsid w:val="00A70F58"/>
    <w:rsid w:val="00A72987"/>
    <w:rsid w:val="00A7346B"/>
    <w:rsid w:val="00A775B7"/>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39B6"/>
    <w:rsid w:val="00B05A3C"/>
    <w:rsid w:val="00B05B7B"/>
    <w:rsid w:val="00B07100"/>
    <w:rsid w:val="00B07CFD"/>
    <w:rsid w:val="00B1138C"/>
    <w:rsid w:val="00B2574A"/>
    <w:rsid w:val="00B35D8A"/>
    <w:rsid w:val="00B45B34"/>
    <w:rsid w:val="00B57047"/>
    <w:rsid w:val="00B61D86"/>
    <w:rsid w:val="00B6342D"/>
    <w:rsid w:val="00B726BD"/>
    <w:rsid w:val="00B732BC"/>
    <w:rsid w:val="00B82922"/>
    <w:rsid w:val="00B90E33"/>
    <w:rsid w:val="00B9676B"/>
    <w:rsid w:val="00BA2EA5"/>
    <w:rsid w:val="00BA364B"/>
    <w:rsid w:val="00BB1190"/>
    <w:rsid w:val="00BB31D0"/>
    <w:rsid w:val="00BB3A11"/>
    <w:rsid w:val="00BB4DDB"/>
    <w:rsid w:val="00BB5D79"/>
    <w:rsid w:val="00BB5F02"/>
    <w:rsid w:val="00BC7892"/>
    <w:rsid w:val="00BD1F83"/>
    <w:rsid w:val="00BE24D6"/>
    <w:rsid w:val="00BE7EFA"/>
    <w:rsid w:val="00BF06AD"/>
    <w:rsid w:val="00BF167B"/>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6899"/>
    <w:rsid w:val="00CE78BF"/>
    <w:rsid w:val="00CF65EB"/>
    <w:rsid w:val="00CF72AD"/>
    <w:rsid w:val="00D02441"/>
    <w:rsid w:val="00D039F4"/>
    <w:rsid w:val="00D10496"/>
    <w:rsid w:val="00D11173"/>
    <w:rsid w:val="00D116DF"/>
    <w:rsid w:val="00D1215F"/>
    <w:rsid w:val="00D16561"/>
    <w:rsid w:val="00D17FF8"/>
    <w:rsid w:val="00D268AC"/>
    <w:rsid w:val="00D27FF3"/>
    <w:rsid w:val="00D343D0"/>
    <w:rsid w:val="00D3664D"/>
    <w:rsid w:val="00D4371A"/>
    <w:rsid w:val="00D500E9"/>
    <w:rsid w:val="00D507BC"/>
    <w:rsid w:val="00D5101C"/>
    <w:rsid w:val="00D6090A"/>
    <w:rsid w:val="00D62FA3"/>
    <w:rsid w:val="00D63B6F"/>
    <w:rsid w:val="00D64A90"/>
    <w:rsid w:val="00D67E04"/>
    <w:rsid w:val="00D87DA3"/>
    <w:rsid w:val="00D9410B"/>
    <w:rsid w:val="00D9695B"/>
    <w:rsid w:val="00DA2417"/>
    <w:rsid w:val="00DA5585"/>
    <w:rsid w:val="00DB02AC"/>
    <w:rsid w:val="00DB6AA2"/>
    <w:rsid w:val="00DE10D1"/>
    <w:rsid w:val="00DE2514"/>
    <w:rsid w:val="00DE6851"/>
    <w:rsid w:val="00DF03EE"/>
    <w:rsid w:val="00E0000A"/>
    <w:rsid w:val="00E01B71"/>
    <w:rsid w:val="00E05CC9"/>
    <w:rsid w:val="00E15573"/>
    <w:rsid w:val="00E21173"/>
    <w:rsid w:val="00E25A5B"/>
    <w:rsid w:val="00E268FE"/>
    <w:rsid w:val="00E373C7"/>
    <w:rsid w:val="00E4267B"/>
    <w:rsid w:val="00E42F13"/>
    <w:rsid w:val="00E452DF"/>
    <w:rsid w:val="00E543CF"/>
    <w:rsid w:val="00E546FD"/>
    <w:rsid w:val="00E608F1"/>
    <w:rsid w:val="00E611B9"/>
    <w:rsid w:val="00E653EB"/>
    <w:rsid w:val="00E7144F"/>
    <w:rsid w:val="00E73D74"/>
    <w:rsid w:val="00E76A79"/>
    <w:rsid w:val="00E80692"/>
    <w:rsid w:val="00E80C24"/>
    <w:rsid w:val="00E93836"/>
    <w:rsid w:val="00EA7C16"/>
    <w:rsid w:val="00EB478B"/>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E46316B-E113-42B4-8B93-CACC3CB2A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4F046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01CA9"/>
  </w:style>
  <w:style w:type="paragraph" w:styleId="BalloonText">
    <w:name w:val="Balloon Text"/>
    <w:basedOn w:val="Normal"/>
    <w:link w:val="BalloonTextChar"/>
    <w:semiHidden/>
    <w:unhideWhenUsed/>
    <w:rsid w:val="008947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47B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F16F5F-995C-4219-80B5-AEBD58AE8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941</Words>
  <Characters>5533</Characters>
  <Application>Microsoft Office Word</Application>
  <DocSecurity>0</DocSecurity>
  <Lines>132</Lines>
  <Paragraphs>31</Paragraphs>
  <ScaleCrop>false</ScaleCrop>
  <HeadingPairs>
    <vt:vector size="2" baseType="variant">
      <vt:variant>
        <vt:lpstr>Title</vt:lpstr>
      </vt:variant>
      <vt:variant>
        <vt:i4>1</vt:i4>
      </vt:variant>
    </vt:vector>
  </HeadingPairs>
  <TitlesOfParts>
    <vt:vector size="1" baseType="lpstr">
      <vt:lpstr>S3672 1R</vt:lpstr>
    </vt:vector>
  </TitlesOfParts>
  <Manager>R229</Manager>
  <Company>NJ Office of Legislative Services</Company>
  <LinksUpToDate>false</LinksUpToDate>
  <CharactersWithSpaces>6490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S3672 2R</dc:title>
  <dc:subject/>
  <dc:creator>Senators  SINGLETON and TURNER</dc:creator>
  <cp:keywords>S3672|4|SG |305|76|216|!||</cp:keywords>
  <dc:description>INTRODUCED APRIL 26, 2021_x000d_
Amended 12/9/21_x000d_
Amended 12/13/21</dc:description>
  <cp:lastModifiedBy>Bell, Careema</cp:lastModifiedBy>
  <cp:revision>2</cp:revision>
  <cp:lastPrinted>2021-12-10T22:49:00Z</cp:lastPrinted>
  <dcterms:created xsi:type="dcterms:W3CDTF">2021-12-14T18:01:00Z</dcterms:created>
  <dcterms:modified xsi:type="dcterms:W3CDTF">2021-12-14T18:01:00Z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