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AE37FE" w14:textId="77777777" w:rsidR="009154B2" w:rsidRDefault="00EF3534" w:rsidP="00ED5E27">
      <w:pPr>
        <w:pStyle w:val="TopofPage1"/>
      </w:pPr>
      <w:bookmarkStart w:id="0" w:name="_GoBack"/>
      <w:bookmarkEnd w:id="0"/>
      <w:r>
        <w:t>SENATE</w:t>
      </w:r>
      <w:r w:rsidR="005C51A8">
        <w:t xml:space="preserve"> </w:t>
      </w:r>
      <w:r>
        <w:t>EDUCATION</w:t>
      </w:r>
      <w:r w:rsidR="006A5D7B">
        <w:t xml:space="preserve"> COMMITTEE</w:t>
      </w:r>
    </w:p>
    <w:p w14:paraId="21A6F0F4" w14:textId="77777777" w:rsidR="00C47AF5" w:rsidRPr="004721EF" w:rsidRDefault="00C47AF5" w:rsidP="00ED5E27">
      <w:pPr>
        <w:pStyle w:val="TopofPage1"/>
        <w:rPr>
          <w:sz w:val="24"/>
          <w:szCs w:val="24"/>
        </w:rPr>
      </w:pPr>
    </w:p>
    <w:p w14:paraId="1C7686C7" w14:textId="77777777" w:rsidR="00292D7C" w:rsidRDefault="00C47AF5" w:rsidP="00292D7C">
      <w:pPr>
        <w:pStyle w:val="TopofPage1"/>
      </w:pPr>
      <w:r>
        <w:t>STATEMENT TO</w:t>
      </w:r>
      <w:r w:rsidR="000425D8">
        <w:t xml:space="preserve"> </w:t>
      </w:r>
    </w:p>
    <w:p w14:paraId="0A1D345F" w14:textId="77777777" w:rsidR="00292D7C" w:rsidRPr="005105E1" w:rsidRDefault="00292D7C" w:rsidP="00ED5E27">
      <w:pPr>
        <w:pStyle w:val="TopofPage1"/>
        <w:rPr>
          <w:sz w:val="24"/>
          <w:szCs w:val="24"/>
        </w:rPr>
      </w:pPr>
    </w:p>
    <w:p w14:paraId="1D6EDD35" w14:textId="77777777" w:rsidR="00AA5E23" w:rsidRDefault="00EF353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3685</w:t>
      </w:r>
      <w:r w:rsidR="0063703D" w:rsidRPr="00ED5E27">
        <w:rPr>
          <w:b/>
          <w:sz w:val="36"/>
          <w:szCs w:val="36"/>
        </w:rPr>
        <w:t xml:space="preserve"> </w:t>
      </w:r>
    </w:p>
    <w:p w14:paraId="4128F2AD" w14:textId="77777777" w:rsidR="00D33775" w:rsidRPr="004721EF" w:rsidRDefault="00D33775" w:rsidP="0007575C">
      <w:pPr>
        <w:pStyle w:val="TopofPage1"/>
        <w:rPr>
          <w:sz w:val="24"/>
          <w:szCs w:val="24"/>
        </w:rPr>
      </w:pPr>
    </w:p>
    <w:p w14:paraId="5AF2A812"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A26907C" w14:textId="77777777" w:rsidR="00E941A7" w:rsidRDefault="00E941A7" w:rsidP="006A5D7B">
      <w:pPr>
        <w:tabs>
          <w:tab w:val="left" w:pos="900"/>
          <w:tab w:val="left" w:pos="4140"/>
          <w:tab w:val="left" w:pos="5670"/>
          <w:tab w:val="left" w:pos="5940"/>
        </w:tabs>
        <w:jc w:val="center"/>
        <w:rPr>
          <w:szCs w:val="24"/>
        </w:rPr>
      </w:pPr>
    </w:p>
    <w:p w14:paraId="2481A5A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3534">
        <w:rPr>
          <w:caps/>
          <w:szCs w:val="24"/>
        </w:rPr>
        <w:t>MAY 13, 2021</w:t>
      </w:r>
    </w:p>
    <w:p w14:paraId="794C9EF3" w14:textId="77777777" w:rsidR="00655CA3" w:rsidRDefault="00655CA3" w:rsidP="0083060A"/>
    <w:p w14:paraId="142EF8B9" w14:textId="3CACD13E" w:rsidR="00D73554" w:rsidRDefault="00D73554" w:rsidP="00D73554">
      <w:r>
        <w:tab/>
        <w:t>The Senate Education Committee favorably reports Senate Bill No. 3685.</w:t>
      </w:r>
    </w:p>
    <w:p w14:paraId="0B7AB9B4" w14:textId="77777777" w:rsidR="00DC7AFC" w:rsidRPr="00DC7AFC" w:rsidRDefault="00DC7AFC" w:rsidP="00DC7A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7AFC">
        <w:rPr>
          <w:spacing w:val="4"/>
          <w:szCs w:val="24"/>
        </w:rPr>
        <w:tab/>
        <w:t>This bill would permit a certificated teacher who retired from the Teachers’ Pension and Annuity Fund (TPAF) to return to work full time with a board of education in a position of critical need, as determined by the State Commissioner of Education, without being reenrolled in the TPAF if reemployment commences during the period of the public health emergency and state of emergency declared due to the COVID-19 pandemic.  If the retired teacher returns to work with the former employer, it must occur more than 180 days after the retirement.  This bill will permit the teacher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14:paraId="7E32F7BE" w14:textId="77777777" w:rsidR="00DC7AFC" w:rsidRPr="00DC7AFC" w:rsidRDefault="00DC7AFC" w:rsidP="00DC7A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7AFC">
        <w:rPr>
          <w:spacing w:val="4"/>
          <w:szCs w:val="24"/>
        </w:rP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sectPr w:rsidR="00DC7AFC" w:rsidRPr="00DC7AF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86C09" w14:textId="77777777" w:rsidR="00EF3534" w:rsidRDefault="00EF3534">
      <w:r>
        <w:separator/>
      </w:r>
    </w:p>
  </w:endnote>
  <w:endnote w:type="continuationSeparator" w:id="0">
    <w:p w14:paraId="218271A2" w14:textId="77777777" w:rsidR="00EF3534" w:rsidRDefault="00EF3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DF9FB" w14:textId="77777777" w:rsidR="00EF3534" w:rsidRDefault="00EF3534">
      <w:r>
        <w:separator/>
      </w:r>
    </w:p>
  </w:footnote>
  <w:footnote w:type="continuationSeparator" w:id="0">
    <w:p w14:paraId="08F102BE" w14:textId="77777777" w:rsidR="00EF3534" w:rsidRDefault="00EF3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9B385" w14:textId="54CE1870" w:rsidR="00662ED4" w:rsidRDefault="001456E7" w:rsidP="001456E7">
    <w:pPr>
      <w:pStyle w:val="HeaderPage2"/>
      <w:jc w:val="center"/>
    </w:pPr>
    <w:r>
      <w:fldChar w:fldCharType="begin"/>
    </w:r>
    <w:r>
      <w:instrText xml:space="preserve"> PAGE  \* MERGEFORMAT </w:instrText>
    </w:r>
    <w:r>
      <w:fldChar w:fldCharType="separate"/>
    </w:r>
    <w:r>
      <w:rPr>
        <w:noProof/>
      </w:rPr>
      <w:t>2</w:t>
    </w:r>
    <w:r>
      <w:fldChar w:fldCharType="end"/>
    </w:r>
  </w:p>
  <w:p w14:paraId="39327BA1" w14:textId="77777777" w:rsidR="001456E7" w:rsidRDefault="001456E7" w:rsidP="001456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6E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1D0E"/>
    <w:rsid w:val="002D29CF"/>
    <w:rsid w:val="002D5DF6"/>
    <w:rsid w:val="002E7F11"/>
    <w:rsid w:val="002F0685"/>
    <w:rsid w:val="002F07D6"/>
    <w:rsid w:val="002F3A0C"/>
    <w:rsid w:val="002F5C85"/>
    <w:rsid w:val="00300441"/>
    <w:rsid w:val="00301568"/>
    <w:rsid w:val="00305235"/>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58B"/>
    <w:rsid w:val="003A1FF6"/>
    <w:rsid w:val="003A2064"/>
    <w:rsid w:val="003A7D21"/>
    <w:rsid w:val="003B227A"/>
    <w:rsid w:val="003B6728"/>
    <w:rsid w:val="003B74FA"/>
    <w:rsid w:val="003C33AC"/>
    <w:rsid w:val="003C7607"/>
    <w:rsid w:val="003E50B9"/>
    <w:rsid w:val="003F13C1"/>
    <w:rsid w:val="003F6DD9"/>
    <w:rsid w:val="004002BF"/>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745"/>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B6E"/>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170"/>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554"/>
    <w:rsid w:val="00D74306"/>
    <w:rsid w:val="00D7553F"/>
    <w:rsid w:val="00D75F2D"/>
    <w:rsid w:val="00D84CF6"/>
    <w:rsid w:val="00D9059F"/>
    <w:rsid w:val="00DA7D99"/>
    <w:rsid w:val="00DB07E6"/>
    <w:rsid w:val="00DB4B85"/>
    <w:rsid w:val="00DB7465"/>
    <w:rsid w:val="00DB7677"/>
    <w:rsid w:val="00DC4C41"/>
    <w:rsid w:val="00DC67D0"/>
    <w:rsid w:val="00DC7AFC"/>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534"/>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0EB39D48"/>
  <w15:docId w15:val="{D056E5F8-89A5-497A-9699-0686AAD83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C20B6E"/>
    <w:rPr>
      <w:sz w:val="16"/>
      <w:szCs w:val="16"/>
    </w:rPr>
  </w:style>
  <w:style w:type="paragraph" w:styleId="CommentText">
    <w:name w:val="annotation text"/>
    <w:basedOn w:val="Normal"/>
    <w:link w:val="CommentTextChar"/>
    <w:semiHidden/>
    <w:unhideWhenUsed/>
    <w:rsid w:val="00C20B6E"/>
    <w:pPr>
      <w:spacing w:line="240" w:lineRule="auto"/>
    </w:pPr>
    <w:rPr>
      <w:sz w:val="20"/>
    </w:rPr>
  </w:style>
  <w:style w:type="character" w:customStyle="1" w:styleId="CommentTextChar">
    <w:name w:val="Comment Text Char"/>
    <w:basedOn w:val="DefaultParagraphFont"/>
    <w:link w:val="CommentText"/>
    <w:semiHidden/>
    <w:rsid w:val="00C20B6E"/>
  </w:style>
  <w:style w:type="paragraph" w:styleId="CommentSubject">
    <w:name w:val="annotation subject"/>
    <w:basedOn w:val="CommentText"/>
    <w:next w:val="CommentText"/>
    <w:link w:val="CommentSubjectChar"/>
    <w:semiHidden/>
    <w:unhideWhenUsed/>
    <w:rsid w:val="00C20B6E"/>
    <w:rPr>
      <w:b/>
      <w:bCs/>
    </w:rPr>
  </w:style>
  <w:style w:type="character" w:customStyle="1" w:styleId="CommentSubjectChar">
    <w:name w:val="Comment Subject Char"/>
    <w:basedOn w:val="CommentTextChar"/>
    <w:link w:val="CommentSubject"/>
    <w:semiHidden/>
    <w:rsid w:val="00C20B6E"/>
    <w:rPr>
      <w:b/>
      <w:bCs/>
    </w:rPr>
  </w:style>
  <w:style w:type="paragraph" w:styleId="Revision">
    <w:name w:val="Revision"/>
    <w:hidden/>
    <w:uiPriority w:val="99"/>
    <w:semiHidden/>
    <w:rsid w:val="00C20B6E"/>
    <w:rPr>
      <w:sz w:val="24"/>
    </w:rPr>
  </w:style>
  <w:style w:type="paragraph" w:styleId="BalloonText">
    <w:name w:val="Balloon Text"/>
    <w:basedOn w:val="Normal"/>
    <w:link w:val="BalloonTextChar"/>
    <w:semiHidden/>
    <w:unhideWhenUsed/>
    <w:rsid w:val="00C20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0B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261</Words>
  <Characters>1328</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S3685 SED Statement 5/13/21</vt:lpstr>
    </vt:vector>
  </TitlesOfParts>
  <Manager>R225</Manager>
  <Company>NJ OLS DMU</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SED Statement 5/13/21</dc:title>
  <dc:subject/>
  <dc:creator>Senate SED</dc:creator>
  <cp:keywords>S3685|1|ER |315|0|0|!|0|</cp:keywords>
  <dc:description/>
  <cp:lastModifiedBy>Siracusa, Nicole</cp:lastModifiedBy>
  <cp:revision>2</cp:revision>
  <cp:lastPrinted>2021-05-13T16:45:00Z</cp:lastPrinted>
  <dcterms:created xsi:type="dcterms:W3CDTF">2021-05-14T15:43:00Z</dcterms:created>
  <dcterms:modified xsi:type="dcterms:W3CDTF">2021-05-14T15:43:00Z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