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A048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A048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3708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534B21" w:rsidRDefault="00534B21" w:rsidP="00534B21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  <w:r>
        <w:rPr>
          <w:szCs w:val="24"/>
        </w:rPr>
        <w:t>with committee amendments</w:t>
      </w:r>
    </w:p>
    <w:p w:rsidR="00534B21" w:rsidRPr="004721EF" w:rsidRDefault="00534B21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8739F8" w:rsidRDefault="008739F8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877F5">
        <w:rPr>
          <w:caps/>
          <w:szCs w:val="24"/>
        </w:rPr>
        <w:t>June 15</w:t>
      </w:r>
      <w:r w:rsidR="001A048D">
        <w:rPr>
          <w:caps/>
          <w:szCs w:val="24"/>
        </w:rPr>
        <w:t>, 2021</w:t>
      </w:r>
    </w:p>
    <w:p w:rsidR="008739F8" w:rsidRDefault="008739F8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762B03" w:rsidRDefault="00762B03" w:rsidP="00762B03">
      <w:pPr>
        <w:tabs>
          <w:tab w:val="clear" w:pos="360"/>
          <w:tab w:val="clear" w:pos="144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3708 with committee amendments.</w:t>
      </w:r>
    </w:p>
    <w:p w:rsidR="00441868" w:rsidRDefault="00845FAE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45FAE">
        <w:rPr>
          <w:spacing w:val="4"/>
          <w:szCs w:val="24"/>
        </w:rPr>
        <w:tab/>
      </w:r>
      <w:r w:rsidR="008739F8">
        <w:rPr>
          <w:spacing w:val="4"/>
          <w:szCs w:val="24"/>
        </w:rPr>
        <w:t>As amended, t</w:t>
      </w:r>
      <w:r w:rsidRPr="00845FAE">
        <w:rPr>
          <w:spacing w:val="4"/>
          <w:szCs w:val="24"/>
        </w:rPr>
        <w:t xml:space="preserve">his bill requires an institution of higher education or proprietary degree-granting institution to make publicly available on its website certain information on its online programs if the institution has entered into an agreement with an online program manager. </w:t>
      </w:r>
      <w:r>
        <w:rPr>
          <w:spacing w:val="4"/>
          <w:szCs w:val="24"/>
        </w:rPr>
        <w:t xml:space="preserve"> </w:t>
      </w:r>
      <w:r w:rsidRPr="00845FAE">
        <w:rPr>
          <w:spacing w:val="4"/>
          <w:szCs w:val="24"/>
        </w:rPr>
        <w:t>An online program manager</w:t>
      </w:r>
      <w:r w:rsidR="008739F8">
        <w:rPr>
          <w:spacing w:val="4"/>
          <w:szCs w:val="24"/>
        </w:rPr>
        <w:t xml:space="preserve"> (OPM)</w:t>
      </w:r>
      <w:r w:rsidRPr="00845FAE">
        <w:rPr>
          <w:spacing w:val="4"/>
          <w:szCs w:val="24"/>
        </w:rPr>
        <w:t xml:space="preserve"> is defined under the bill as an entity that enters into a contract or agreement </w:t>
      </w:r>
      <w:r w:rsidR="008739F8" w:rsidRPr="00A4032A">
        <w:rPr>
          <w:szCs w:val="24"/>
          <w:shd w:val="clear" w:color="auto" w:fill="FFFFFF"/>
        </w:rPr>
        <w:t>related exclusively</w:t>
      </w:r>
      <w:r w:rsidR="008739F8" w:rsidRPr="00A4032A">
        <w:rPr>
          <w:rFonts w:ascii="Calibri" w:hAnsi="Calibri" w:cs="Calibri"/>
          <w:szCs w:val="24"/>
          <w:shd w:val="clear" w:color="auto" w:fill="FFFFFF"/>
        </w:rPr>
        <w:t xml:space="preserve"> </w:t>
      </w:r>
      <w:r w:rsidR="008739F8" w:rsidRPr="00A4032A">
        <w:rPr>
          <w:szCs w:val="24"/>
          <w:shd w:val="clear" w:color="auto" w:fill="FFFFFF"/>
        </w:rPr>
        <w:t>to online degree and certificate program delivery, including online programs with required in-person clinical and other instruction</w:t>
      </w:r>
      <w:r w:rsidR="008739F8">
        <w:rPr>
          <w:szCs w:val="24"/>
          <w:shd w:val="clear" w:color="auto" w:fill="FFFFFF"/>
        </w:rPr>
        <w:t xml:space="preserve">, </w:t>
      </w:r>
      <w:r w:rsidRPr="00845FAE">
        <w:rPr>
          <w:spacing w:val="4"/>
          <w:szCs w:val="24"/>
        </w:rPr>
        <w:t xml:space="preserve">with an </w:t>
      </w:r>
      <w:r>
        <w:rPr>
          <w:spacing w:val="4"/>
          <w:szCs w:val="24"/>
        </w:rPr>
        <w:t>institution of higher education</w:t>
      </w:r>
      <w:r w:rsidRPr="00845FAE">
        <w:rPr>
          <w:spacing w:val="4"/>
          <w:szCs w:val="24"/>
        </w:rPr>
        <w:t xml:space="preserve"> or proprietary degree-granting institution to provide one or more of the following services on behalf of the institution in exchange for financial compensation: advertising and marketing services; recruiting, admissions, and financial services; instruction services; student support services; technology resources and support services; and curriculum development services.</w:t>
      </w:r>
    </w:p>
    <w:p w:rsidR="00845FAE" w:rsidRPr="00845FAE" w:rsidRDefault="00845FAE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45FAE">
        <w:rPr>
          <w:spacing w:val="4"/>
          <w:szCs w:val="24"/>
        </w:rPr>
        <w:tab/>
        <w:t>The institution of higher education or proprietary degree-granting institution is required to make publicly available on its website the following information on the online programs that are supported by the online program manager:</w:t>
      </w:r>
    </w:p>
    <w:p w:rsidR="00845FAE" w:rsidRPr="00845FAE" w:rsidRDefault="00845FAE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45FAE">
        <w:rPr>
          <w:spacing w:val="4"/>
          <w:szCs w:val="24"/>
        </w:rPr>
        <w:tab/>
        <w:t>(1)</w:t>
      </w:r>
      <w:r w:rsidR="00534B21">
        <w:rPr>
          <w:spacing w:val="4"/>
          <w:szCs w:val="24"/>
        </w:rPr>
        <w:tab/>
      </w:r>
      <w:r w:rsidRPr="00845FAE">
        <w:rPr>
          <w:spacing w:val="4"/>
          <w:szCs w:val="24"/>
        </w:rPr>
        <w:t>the name of the online program manager;</w:t>
      </w:r>
    </w:p>
    <w:p w:rsidR="00845FAE" w:rsidRPr="00845FAE" w:rsidRDefault="00534B21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(2)</w:t>
      </w:r>
      <w:r>
        <w:rPr>
          <w:spacing w:val="4"/>
          <w:szCs w:val="24"/>
        </w:rPr>
        <w:tab/>
      </w:r>
      <w:r w:rsidR="00845FAE" w:rsidRPr="00845FAE">
        <w:rPr>
          <w:spacing w:val="4"/>
          <w:szCs w:val="24"/>
        </w:rPr>
        <w:t>admission requirements;</w:t>
      </w:r>
    </w:p>
    <w:p w:rsidR="00845FAE" w:rsidRPr="00845FAE" w:rsidRDefault="00762B03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(3)</w:t>
      </w:r>
      <w:r w:rsidR="00534B21">
        <w:rPr>
          <w:spacing w:val="4"/>
          <w:szCs w:val="24"/>
        </w:rPr>
        <w:tab/>
      </w:r>
      <w:r w:rsidR="00845FAE" w:rsidRPr="00845FAE">
        <w:rPr>
          <w:spacing w:val="4"/>
          <w:szCs w:val="24"/>
        </w:rPr>
        <w:t>the online program’s tuition costs compared to on-campus program tuition costs;</w:t>
      </w:r>
    </w:p>
    <w:p w:rsidR="00845FAE" w:rsidRPr="00845FAE" w:rsidRDefault="00762B03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(4)</w:t>
      </w:r>
      <w:r w:rsidR="00534B21">
        <w:rPr>
          <w:spacing w:val="4"/>
          <w:szCs w:val="24"/>
        </w:rPr>
        <w:tab/>
      </w:r>
      <w:r w:rsidR="00845FAE" w:rsidRPr="00845FAE">
        <w:rPr>
          <w:spacing w:val="4"/>
          <w:szCs w:val="24"/>
        </w:rPr>
        <w:t>the financial aid available for the online program;</w:t>
      </w:r>
    </w:p>
    <w:p w:rsidR="00845FAE" w:rsidRPr="00845FAE" w:rsidRDefault="00762B03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(5)</w:t>
      </w:r>
      <w:r w:rsidR="00534B21">
        <w:rPr>
          <w:spacing w:val="4"/>
          <w:szCs w:val="24"/>
        </w:rPr>
        <w:tab/>
      </w:r>
      <w:r w:rsidR="00845FAE" w:rsidRPr="00845FAE">
        <w:rPr>
          <w:spacing w:val="4"/>
          <w:szCs w:val="24"/>
        </w:rPr>
        <w:t>the average financial aid amount provided to students in the online program; and</w:t>
      </w:r>
    </w:p>
    <w:p w:rsidR="00845FAE" w:rsidRPr="00845FAE" w:rsidRDefault="00762B03" w:rsidP="00845FA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(6)</w:t>
      </w:r>
      <w:r w:rsidR="00534B21">
        <w:rPr>
          <w:spacing w:val="4"/>
          <w:szCs w:val="24"/>
        </w:rPr>
        <w:tab/>
      </w:r>
      <w:r w:rsidR="00845FAE" w:rsidRPr="00845FAE">
        <w:rPr>
          <w:spacing w:val="4"/>
          <w:szCs w:val="24"/>
        </w:rPr>
        <w:t>the percentage of students in the online program that receive financial aid</w:t>
      </w:r>
      <w:r w:rsidR="00430071">
        <w:rPr>
          <w:spacing w:val="4"/>
          <w:szCs w:val="24"/>
        </w:rPr>
        <w:t>.</w:t>
      </w:r>
    </w:p>
    <w:p w:rsidR="008739F8" w:rsidRDefault="008739F8" w:rsidP="0083060A"/>
    <w:p w:rsidR="008739F8" w:rsidRPr="008739F8" w:rsidRDefault="008739F8" w:rsidP="0083060A">
      <w:pPr>
        <w:rPr>
          <w:u w:val="double"/>
        </w:rPr>
      </w:pPr>
      <w:r w:rsidRPr="008739F8">
        <w:rPr>
          <w:u w:val="double"/>
        </w:rPr>
        <w:t>COMMITTEE AMENDMENTS:</w:t>
      </w:r>
    </w:p>
    <w:p w:rsidR="008739F8" w:rsidRDefault="008739F8" w:rsidP="00AA35AB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</w:rPr>
        <w:tab/>
      </w:r>
      <w:r w:rsidRPr="003E1FBE">
        <w:rPr>
          <w:spacing w:val="4"/>
        </w:rPr>
        <w:t>T</w:t>
      </w:r>
      <w:r w:rsidRPr="003E1FBE">
        <w:t xml:space="preserve">he committee </w:t>
      </w:r>
      <w:r>
        <w:t>amended the bill to</w:t>
      </w:r>
      <w:r w:rsidR="00AA35AB">
        <w:t xml:space="preserve"> </w:t>
      </w:r>
      <w:r w:rsidRPr="00A4032A">
        <w:t xml:space="preserve">apply </w:t>
      </w:r>
      <w:r>
        <w:t xml:space="preserve">the bill’s provisions </w:t>
      </w:r>
      <w:r w:rsidRPr="00A4032A">
        <w:t xml:space="preserve">to all institutions of higher education and proprietary degree-granting institutions.  The bill, as introduced, was limited to institutions of </w:t>
      </w:r>
      <w:r w:rsidRPr="00A4032A">
        <w:lastRenderedPageBreak/>
        <w:t>higher education and proprietary degree-granting institutions that are eligible to receive student financial aid</w:t>
      </w:r>
      <w:r w:rsidRPr="008739F8">
        <w:rPr>
          <w:spacing w:val="4"/>
        </w:rPr>
        <w:t xml:space="preserve"> under a State grant or scholarship program.</w:t>
      </w:r>
    </w:p>
    <w:p w:rsidR="004B2ABF" w:rsidRPr="00486B11" w:rsidRDefault="00AA35AB" w:rsidP="00486B11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The committee also limited</w:t>
      </w:r>
      <w:r w:rsidRPr="003E1FBE">
        <w:t xml:space="preserve"> the bill’s definition of an o</w:t>
      </w:r>
      <w:r>
        <w:t>nline program manager</w:t>
      </w:r>
      <w:r w:rsidR="00441868">
        <w:t xml:space="preserve"> (OPM)</w:t>
      </w:r>
      <w:r w:rsidRPr="00A4032A">
        <w:t xml:space="preserve"> to </w:t>
      </w:r>
      <w:r>
        <w:t xml:space="preserve">include only </w:t>
      </w:r>
      <w:r w:rsidRPr="00A4032A">
        <w:t xml:space="preserve">an OPM that </w:t>
      </w:r>
      <w:r w:rsidRPr="00AA35AB">
        <w:rPr>
          <w:spacing w:val="4"/>
          <w:szCs w:val="24"/>
        </w:rPr>
        <w:t xml:space="preserve">enters into a contract or agreement </w:t>
      </w:r>
      <w:r w:rsidRPr="00AA35AB">
        <w:rPr>
          <w:szCs w:val="24"/>
          <w:shd w:val="clear" w:color="auto" w:fill="FFFFFF"/>
        </w:rPr>
        <w:t>related exclusively</w:t>
      </w:r>
      <w:r w:rsidRPr="00AA35AB">
        <w:rPr>
          <w:rFonts w:ascii="Calibri" w:hAnsi="Calibri" w:cs="Calibri"/>
          <w:szCs w:val="24"/>
          <w:shd w:val="clear" w:color="auto" w:fill="FFFFFF"/>
        </w:rPr>
        <w:t xml:space="preserve"> </w:t>
      </w:r>
      <w:r w:rsidRPr="00AA35AB">
        <w:rPr>
          <w:szCs w:val="24"/>
          <w:shd w:val="clear" w:color="auto" w:fill="FFFFFF"/>
        </w:rPr>
        <w:t>to online degree and certificate program delivery, including online programs with required in-person clinical and other instruction,</w:t>
      </w:r>
      <w:r w:rsidRPr="00AA35AB">
        <w:rPr>
          <w:szCs w:val="24"/>
        </w:rPr>
        <w:t xml:space="preserve"> </w:t>
      </w:r>
      <w:r w:rsidRPr="00AA35AB">
        <w:rPr>
          <w:spacing w:val="4"/>
          <w:szCs w:val="24"/>
        </w:rPr>
        <w:t>with an institution of higher education or a proprietary degree-granting institution</w:t>
      </w:r>
      <w:r>
        <w:rPr>
          <w:spacing w:val="4"/>
          <w:szCs w:val="24"/>
        </w:rPr>
        <w:t xml:space="preserve"> to provide certain services</w:t>
      </w:r>
      <w:r w:rsidRPr="00AA35AB">
        <w:rPr>
          <w:spacing w:val="4"/>
          <w:szCs w:val="24"/>
        </w:rPr>
        <w:t>.</w:t>
      </w:r>
    </w:p>
    <w:sectPr w:rsidR="004B2ABF" w:rsidRPr="00486B11" w:rsidSect="00486B11">
      <w:headerReference w:type="default" r:id="rId7"/>
      <w:pgSz w:w="12240" w:h="20160" w:code="5"/>
      <w:pgMar w:top="1440" w:right="2520" w:bottom="216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48D" w:rsidRDefault="001A048D">
      <w:r>
        <w:separator/>
      </w:r>
    </w:p>
  </w:endnote>
  <w:endnote w:type="continuationSeparator" w:id="0">
    <w:p w:rsidR="001A048D" w:rsidRDefault="001A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48D" w:rsidRDefault="001A048D">
      <w:r>
        <w:separator/>
      </w:r>
    </w:p>
  </w:footnote>
  <w:footnote w:type="continuationSeparator" w:id="0">
    <w:p w:rsidR="001A048D" w:rsidRDefault="001A0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86B11" w:rsidP="00486B1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E7324">
      <w:rPr>
        <w:noProof/>
      </w:rPr>
      <w:t>2</w:t>
    </w:r>
    <w:r>
      <w:fldChar w:fldCharType="end"/>
    </w:r>
  </w:p>
  <w:p w:rsidR="00486B11" w:rsidRDefault="00486B11" w:rsidP="00486B1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905"/>
    <w:multiLevelType w:val="hybridMultilevel"/>
    <w:tmpl w:val="D6204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8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1704"/>
    <w:rsid w:val="00172814"/>
    <w:rsid w:val="0017383E"/>
    <w:rsid w:val="00177309"/>
    <w:rsid w:val="0019009B"/>
    <w:rsid w:val="00193E07"/>
    <w:rsid w:val="00194AA9"/>
    <w:rsid w:val="001968DB"/>
    <w:rsid w:val="001A048D"/>
    <w:rsid w:val="001A5566"/>
    <w:rsid w:val="001A5BFE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07C"/>
    <w:rsid w:val="00410412"/>
    <w:rsid w:val="004144CF"/>
    <w:rsid w:val="004174D1"/>
    <w:rsid w:val="00420C8F"/>
    <w:rsid w:val="00430071"/>
    <w:rsid w:val="00436B31"/>
    <w:rsid w:val="00437670"/>
    <w:rsid w:val="00440C7E"/>
    <w:rsid w:val="00441868"/>
    <w:rsid w:val="00450A12"/>
    <w:rsid w:val="00451A68"/>
    <w:rsid w:val="004540C9"/>
    <w:rsid w:val="004653E7"/>
    <w:rsid w:val="00467C12"/>
    <w:rsid w:val="004721EF"/>
    <w:rsid w:val="004735DA"/>
    <w:rsid w:val="00475ADA"/>
    <w:rsid w:val="0048100F"/>
    <w:rsid w:val="00481289"/>
    <w:rsid w:val="0048398F"/>
    <w:rsid w:val="0048685C"/>
    <w:rsid w:val="00486B11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4B21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7324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2B03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5FAE"/>
    <w:rsid w:val="00847342"/>
    <w:rsid w:val="00851829"/>
    <w:rsid w:val="00861012"/>
    <w:rsid w:val="00870CA3"/>
    <w:rsid w:val="00872E63"/>
    <w:rsid w:val="008739F8"/>
    <w:rsid w:val="00880992"/>
    <w:rsid w:val="00886321"/>
    <w:rsid w:val="0089099B"/>
    <w:rsid w:val="00890B29"/>
    <w:rsid w:val="00891837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35AB"/>
    <w:rsid w:val="00AA4F86"/>
    <w:rsid w:val="00AA5E23"/>
    <w:rsid w:val="00AB47F2"/>
    <w:rsid w:val="00AC082D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07FFA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2BF8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77F5"/>
    <w:rsid w:val="00E90CBC"/>
    <w:rsid w:val="00E91976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0F074CB0-9D9B-4711-9FAA-A0AB36D6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8739F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07F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7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368</Words>
  <Characters>2228</Characters>
  <Application>Microsoft Office Word</Application>
  <DocSecurity>0</DocSecurity>
  <Lines>57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S3708 SHI Statement 06/15/21</vt:lpstr>
    </vt:vector>
  </TitlesOfParts>
  <Manager>R224</Manager>
  <Company>NJ OLS DMU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S3708 SHI Statement 06/15/21</dc:title>
  <dc:subject/>
  <dc:creator>Senate SHI</dc:creator>
  <cp:keywords>S3708|2|ER |227|0|0|!||</cp:keywords>
  <dc:description/>
  <cp:lastModifiedBy>Franks, Denise</cp:lastModifiedBy>
  <cp:revision>2</cp:revision>
  <cp:lastPrinted>2021-06-16T14:33:00Z</cp:lastPrinted>
  <dcterms:created xsi:type="dcterms:W3CDTF">2021-06-16T16:34:00Z</dcterms:created>
  <dcterms:modified xsi:type="dcterms:W3CDTF">2021-06-16T16:34:00Z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