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CCC091" w14:textId="405444C6" w:rsidR="00F637CE" w:rsidRDefault="00F637CE" w:rsidP="00F637CE">
      <w:pPr>
        <w:pStyle w:val="bpuBill"/>
      </w:pPr>
      <w:bookmarkStart w:id="0" w:name="bpuFrontPg"/>
      <w:bookmarkStart w:id="1" w:name="_GoBack"/>
      <w:bookmarkEnd w:id="0"/>
      <w:bookmarkEnd w:id="1"/>
      <w:r>
        <w:t xml:space="preserve">SENATE, No. 3710 </w:t>
      </w:r>
    </w:p>
    <w:p w14:paraId="7BDF4262" w14:textId="625BEB0D" w:rsidR="00F637CE" w:rsidRPr="009D38FF" w:rsidRDefault="00F637CE" w:rsidP="00F637CE">
      <w:pPr>
        <w:pStyle w:val="bpuWpGraphic"/>
      </w:pPr>
      <w:r>
        <w:object w:dxaOrig="8985" w:dyaOrig="255" w14:anchorId="3F029D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0959405" r:id="rId7"/>
        </w:object>
      </w:r>
    </w:p>
    <w:p w14:paraId="444B1085" w14:textId="77777777" w:rsidR="00F637CE" w:rsidRDefault="00F637CE" w:rsidP="00F637CE">
      <w:pPr>
        <w:pStyle w:val="bpuState"/>
      </w:pPr>
      <w:r>
        <w:t>STATE OF NEW JERSEY</w:t>
      </w:r>
    </w:p>
    <w:p w14:paraId="1A1A89F1" w14:textId="77777777" w:rsidR="00F637CE" w:rsidRDefault="00F637CE" w:rsidP="00F637CE">
      <w:pPr>
        <w:pStyle w:val="bpuLegislature"/>
      </w:pPr>
      <w:r>
        <w:t>219th LEGISLATURE</w:t>
      </w:r>
    </w:p>
    <w:p w14:paraId="055E01E7" w14:textId="094E6AC2" w:rsidR="00F637CE" w:rsidRDefault="00F637CE" w:rsidP="00F637CE">
      <w:pPr>
        <w:pStyle w:val="bpuWpGraphic"/>
      </w:pPr>
      <w:r>
        <w:object w:dxaOrig="8985" w:dyaOrig="255" w14:anchorId="072AA025">
          <v:shape id="_x0000_i1026" type="#_x0000_t75" style="width:6in;height:12pt" o:ole="">
            <v:imagedata r:id="rId6" o:title=""/>
          </v:shape>
          <o:OLEObject Type="Embed" ProgID="WPWin6.1" ShapeID="_x0000_i1026" DrawAspect="Content" ObjectID="_1680959406" r:id="rId8"/>
        </w:object>
      </w:r>
      <w:r>
        <w:t xml:space="preserve">  </w:t>
      </w:r>
    </w:p>
    <w:p w14:paraId="667B7385" w14:textId="77777777" w:rsidR="00F637CE" w:rsidRDefault="00F637CE" w:rsidP="00F637CE">
      <w:pPr>
        <w:pStyle w:val="bpuIntro"/>
      </w:pPr>
      <w:r>
        <w:t>INTRODUCED APRIL 26, 2021</w:t>
      </w:r>
    </w:p>
    <w:p w14:paraId="3F6DD5F0" w14:textId="77777777" w:rsidR="00F637CE" w:rsidRDefault="00F637CE" w:rsidP="00F637CE">
      <w:pPr>
        <w:pStyle w:val="bpuIntro"/>
      </w:pPr>
    </w:p>
    <w:p w14:paraId="0B8BEE5A" w14:textId="77777777" w:rsidR="00F637CE" w:rsidRDefault="00F637CE" w:rsidP="00F637CE">
      <w:pPr>
        <w:pStyle w:val="bpuIntro"/>
        <w:sectPr w:rsidR="00F637CE" w:rsidSect="00F637CE">
          <w:headerReference w:type="even" r:id="rId9"/>
          <w:headerReference w:type="default" r:id="rId10"/>
          <w:pgSz w:w="12240" w:h="20160" w:code="5"/>
          <w:pgMar w:top="2160" w:right="1440" w:bottom="1440" w:left="1440" w:header="72" w:footer="720" w:gutter="0"/>
          <w:pgNumType w:start="1"/>
          <w:cols w:space="720"/>
          <w:docGrid w:linePitch="360"/>
        </w:sectPr>
      </w:pPr>
    </w:p>
    <w:p w14:paraId="4B361608" w14:textId="77777777" w:rsidR="00F637CE" w:rsidRDefault="00F637CE" w:rsidP="00F637CE">
      <w:pPr>
        <w:pStyle w:val="bpuIntro"/>
      </w:pPr>
    </w:p>
    <w:p w14:paraId="7845688E" w14:textId="77777777" w:rsidR="00F637CE" w:rsidRDefault="00F637CE" w:rsidP="00F637CE">
      <w:pPr>
        <w:pStyle w:val="bpuSponsor"/>
      </w:pPr>
      <w:r>
        <w:t>Sponsored by:</w:t>
      </w:r>
    </w:p>
    <w:p w14:paraId="05F94CCA" w14:textId="77777777" w:rsidR="00F637CE" w:rsidRDefault="00F637CE" w:rsidP="00F637CE">
      <w:pPr>
        <w:pStyle w:val="bpuSponsor"/>
      </w:pPr>
      <w:r>
        <w:t>Senator  SANDRA B. CUNNINGHAM</w:t>
      </w:r>
    </w:p>
    <w:p w14:paraId="4E6BB6C1" w14:textId="77777777" w:rsidR="00F637CE" w:rsidRDefault="00F637CE" w:rsidP="00F637CE">
      <w:pPr>
        <w:pStyle w:val="bpuSponsor"/>
      </w:pPr>
      <w:r>
        <w:t>District 31 (Hudson)</w:t>
      </w:r>
    </w:p>
    <w:p w14:paraId="27A63832" w14:textId="77777777" w:rsidR="00F637CE" w:rsidRDefault="00F637CE" w:rsidP="00F637CE">
      <w:pPr>
        <w:pStyle w:val="bpuSponsor"/>
      </w:pPr>
      <w:r>
        <w:t>Senator  VIN GOPAL</w:t>
      </w:r>
    </w:p>
    <w:p w14:paraId="3EEA8D49" w14:textId="77777777" w:rsidR="00F637CE" w:rsidRDefault="00F637CE" w:rsidP="00F637CE">
      <w:pPr>
        <w:pStyle w:val="bpuSponsor"/>
      </w:pPr>
      <w:r>
        <w:t>District 11 (Monmouth)</w:t>
      </w:r>
    </w:p>
    <w:p w14:paraId="3AE635A9" w14:textId="77777777" w:rsidR="00F637CE" w:rsidRDefault="00F637CE" w:rsidP="00F637CE">
      <w:pPr>
        <w:pStyle w:val="bpuSponsor"/>
      </w:pPr>
    </w:p>
    <w:p w14:paraId="5ECE04A2" w14:textId="77777777" w:rsidR="00F637CE" w:rsidRDefault="00F637CE" w:rsidP="00F637CE">
      <w:pPr>
        <w:pStyle w:val="bpuSponsor"/>
      </w:pPr>
    </w:p>
    <w:p w14:paraId="0423C1E9" w14:textId="77777777" w:rsidR="00F637CE" w:rsidRDefault="00F637CE" w:rsidP="00F637CE">
      <w:pPr>
        <w:pStyle w:val="bpuSponsor"/>
      </w:pPr>
    </w:p>
    <w:p w14:paraId="2FFA161A" w14:textId="77777777" w:rsidR="00F637CE" w:rsidRDefault="00F637CE" w:rsidP="00F637CE">
      <w:pPr>
        <w:pStyle w:val="bpuSponsor"/>
      </w:pPr>
    </w:p>
    <w:p w14:paraId="2CC5CCC6" w14:textId="77777777" w:rsidR="00F637CE" w:rsidRDefault="00F637CE" w:rsidP="00F637CE">
      <w:pPr>
        <w:pStyle w:val="bpuSponsor"/>
      </w:pPr>
      <w:r>
        <w:t>SYNOPSIS</w:t>
      </w:r>
    </w:p>
    <w:p w14:paraId="4D36EB78" w14:textId="77777777" w:rsidR="00F637CE" w:rsidRDefault="00F637CE" w:rsidP="00F637CE">
      <w:pPr>
        <w:pStyle w:val="bpuNormText"/>
      </w:pPr>
      <w:r>
        <w:tab/>
        <w:t xml:space="preserve">Requires certain institutions of higher education and degree-granting proprietary institutions to submit certain documentation on online program management companies to Secretary of Higher Education. </w:t>
      </w:r>
    </w:p>
    <w:p w14:paraId="076FF050" w14:textId="77777777" w:rsidR="00F637CE" w:rsidRDefault="00F637CE" w:rsidP="00F637CE">
      <w:pPr>
        <w:pStyle w:val="bpuNormText"/>
      </w:pPr>
    </w:p>
    <w:p w14:paraId="260D9CF3" w14:textId="77777777" w:rsidR="00F637CE" w:rsidRDefault="00F637CE" w:rsidP="00F637CE">
      <w:pPr>
        <w:pStyle w:val="bpuSponsor"/>
      </w:pPr>
      <w:r>
        <w:t xml:space="preserve">CURRENT VERSION OF TEXT </w:t>
      </w:r>
    </w:p>
    <w:p w14:paraId="0F23BE0C" w14:textId="77777777" w:rsidR="00F637CE" w:rsidRDefault="00F637CE" w:rsidP="00F637CE">
      <w:pPr>
        <w:pStyle w:val="bpuNormText"/>
      </w:pPr>
      <w:r>
        <w:tab/>
        <w:t>As introduced.</w:t>
      </w:r>
    </w:p>
    <w:p w14:paraId="0D77E4DC" w14:textId="693E841C" w:rsidR="00F637CE" w:rsidRDefault="00F637CE" w:rsidP="00F637CE">
      <w:pPr>
        <w:pStyle w:val="bpuNormText"/>
      </w:pPr>
      <w:r>
        <w:rPr>
          <w:noProof/>
        </w:rPr>
        <w:drawing>
          <wp:anchor distT="0" distB="0" distL="114300" distR="114300" simplePos="0" relativeHeight="251659264" behindDoc="1" locked="0" layoutInCell="1" allowOverlap="1" wp14:anchorId="1E5F1764" wp14:editId="487BD41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83AED1B" w14:textId="77777777" w:rsidR="00F637CE" w:rsidRDefault="00F637CE" w:rsidP="008916EC">
      <w:pPr>
        <w:pStyle w:val="FronterPage"/>
        <w:tabs>
          <w:tab w:val="clear" w:pos="720"/>
          <w:tab w:val="clear" w:pos="1440"/>
          <w:tab w:val="clear" w:pos="2160"/>
          <w:tab w:val="clear" w:pos="2880"/>
          <w:tab w:val="clear" w:pos="3600"/>
          <w:tab w:val="clear" w:pos="4320"/>
          <w:tab w:val="clear" w:pos="5040"/>
        </w:tabs>
        <w:sectPr w:rsidR="00F637CE" w:rsidSect="00F637CE">
          <w:type w:val="continuous"/>
          <w:pgSz w:w="12240" w:h="20160" w:code="5"/>
          <w:pgMar w:top="1440" w:right="2275" w:bottom="1440" w:left="2275" w:header="72" w:footer="720" w:gutter="0"/>
          <w:pgNumType w:start="1"/>
          <w:cols w:space="720"/>
          <w:docGrid w:linePitch="360"/>
        </w:sectPr>
      </w:pPr>
    </w:p>
    <w:p w14:paraId="521F0DBE" w14:textId="78DF2830" w:rsidR="00C41AA8" w:rsidRPr="00C41AA8" w:rsidRDefault="007D7085" w:rsidP="00C41AA8">
      <w:pPr>
        <w:pStyle w:val="HangingAnAct"/>
      </w:pPr>
      <w:r>
        <w:rPr>
          <w:rStyle w:val="BillHead"/>
        </w:rPr>
        <w:lastRenderedPageBreak/>
        <w:t>An Act</w:t>
      </w:r>
      <w:r w:rsidR="00686AEB" w:rsidRPr="006B7FA7">
        <w:rPr>
          <w:rStyle w:val="HangingAnActChar"/>
        </w:rPr>
        <w:t xml:space="preserve"> </w:t>
      </w:r>
      <w:r w:rsidR="00C41AA8" w:rsidRPr="00C41AA8">
        <w:t xml:space="preserve">concerning online program management companies in higher education and supplementing </w:t>
      </w:r>
      <w:r w:rsidR="005C1839">
        <w:t xml:space="preserve">chapter 62 of </w:t>
      </w:r>
      <w:r w:rsidR="00C41AA8" w:rsidRPr="00C41AA8">
        <w:t xml:space="preserve">Title </w:t>
      </w:r>
      <w:r w:rsidR="007E67E1">
        <w:t>18A of the New Jersey Statutes.</w:t>
      </w:r>
    </w:p>
    <w:p w14:paraId="0C5F0A25" w14:textId="77777777" w:rsidR="000B1054" w:rsidRPr="00D71D68" w:rsidRDefault="000B1054" w:rsidP="000B1054"/>
    <w:p w14:paraId="3514D1EF" w14:textId="77777777" w:rsidR="00686AEB" w:rsidRPr="00AA7880" w:rsidRDefault="00686AEB" w:rsidP="00686AEB">
      <w:r>
        <w:tab/>
      </w:r>
      <w:r w:rsidR="007D7085">
        <w:rPr>
          <w:rStyle w:val="BillHeading2"/>
        </w:rPr>
        <w:t>Be It Enacted</w:t>
      </w:r>
      <w:r>
        <w:rPr>
          <w:rStyle w:val="BillHeading2"/>
        </w:rPr>
        <w:t xml:space="preserve"> </w:t>
      </w:r>
      <w:r w:rsidR="007D7085">
        <w:rPr>
          <w:rStyle w:val="BillLanguage"/>
        </w:rPr>
        <w:t>by the Senate and General Assembly of the State of New Jersey:</w:t>
      </w:r>
    </w:p>
    <w:p w14:paraId="7AC682E8" w14:textId="77777777" w:rsidR="00686AEB" w:rsidRDefault="00686AEB" w:rsidP="00686AEB"/>
    <w:p w14:paraId="5DC9A602" w14:textId="77777777" w:rsidR="007E67E1" w:rsidRDefault="00F215BB" w:rsidP="00F215BB">
      <w:r>
        <w:tab/>
        <w:t>1</w:t>
      </w:r>
      <w:r w:rsidRPr="00C2250C">
        <w:t>.</w:t>
      </w:r>
      <w:r w:rsidRPr="00C2250C">
        <w:tab/>
        <w:t xml:space="preserve">As used in this </w:t>
      </w:r>
      <w:r>
        <w:t>act</w:t>
      </w:r>
      <w:r w:rsidR="007E67E1">
        <w:t>:</w:t>
      </w:r>
    </w:p>
    <w:p w14:paraId="5D46E827" w14:textId="684E956F" w:rsidR="00F215BB" w:rsidRPr="00C2250C" w:rsidRDefault="007E67E1" w:rsidP="00F215BB">
      <w:r>
        <w:tab/>
        <w:t>“O</w:t>
      </w:r>
      <w:r w:rsidR="00F215BB" w:rsidRPr="00C2250C">
        <w:t>nline program management company” means an entity that enters into a cont</w:t>
      </w:r>
      <w:r w:rsidR="00F215BB">
        <w:t xml:space="preserve">ract or agreement with an </w:t>
      </w:r>
      <w:r w:rsidR="00F215BB" w:rsidRPr="00C2250C">
        <w:t xml:space="preserve">institution of higher education </w:t>
      </w:r>
      <w:r w:rsidR="00F215BB">
        <w:t xml:space="preserve">or a proprietary degree-granting institution </w:t>
      </w:r>
      <w:r w:rsidR="00F215BB" w:rsidRPr="00C2250C">
        <w:t>to provide one or more of the following services on behalf of the institution in exchange for financial compensation: advertising and marketing services; recruiting, admissions, and financial services; instruction services; student support services; technology resources and support services; and curriculum development services.</w:t>
      </w:r>
    </w:p>
    <w:p w14:paraId="6E6F45BB" w14:textId="14203C64" w:rsidR="00F215BB" w:rsidRDefault="00F215BB" w:rsidP="00C2250C"/>
    <w:p w14:paraId="2C98EA41" w14:textId="642F92B1" w:rsidR="00C2250C" w:rsidRPr="00C2250C" w:rsidRDefault="00F215BB" w:rsidP="00C2250C">
      <w:r>
        <w:tab/>
        <w:t>2</w:t>
      </w:r>
      <w:r w:rsidR="007E67E1">
        <w:t>.</w:t>
      </w:r>
      <w:r w:rsidR="007E67E1">
        <w:tab/>
        <w:t xml:space="preserve">a.  </w:t>
      </w:r>
      <w:r w:rsidR="002339A4">
        <w:t>Each</w:t>
      </w:r>
      <w:r w:rsidR="00590653" w:rsidRPr="00590653">
        <w:t xml:space="preserve"> institution of higher education </w:t>
      </w:r>
      <w:r w:rsidR="002339A4">
        <w:t xml:space="preserve">and </w:t>
      </w:r>
      <w:r w:rsidR="00431642">
        <w:t xml:space="preserve">proprietary degree-granting institution </w:t>
      </w:r>
      <w:r w:rsidR="00590653" w:rsidRPr="00590653">
        <w:t xml:space="preserve">eligible to receive student financial aid under </w:t>
      </w:r>
      <w:r w:rsidR="00840B23">
        <w:t>a</w:t>
      </w:r>
      <w:r w:rsidR="001C7C9E">
        <w:rPr>
          <w:rStyle w:val="CommentReference"/>
        </w:rPr>
        <w:t xml:space="preserve"> </w:t>
      </w:r>
      <w:r w:rsidR="00431642">
        <w:t xml:space="preserve">State </w:t>
      </w:r>
      <w:r w:rsidR="00840B23">
        <w:t>student</w:t>
      </w:r>
      <w:r w:rsidR="00431642">
        <w:t xml:space="preserve"> grant </w:t>
      </w:r>
      <w:r w:rsidR="00840B23">
        <w:t xml:space="preserve">or scholarship </w:t>
      </w:r>
      <w:r w:rsidR="00431642">
        <w:t>p</w:t>
      </w:r>
      <w:r w:rsidR="00590653" w:rsidRPr="00590653">
        <w:t>rogram</w:t>
      </w:r>
      <w:r w:rsidR="00431642">
        <w:t xml:space="preserve"> </w:t>
      </w:r>
      <w:r w:rsidR="00C2250C" w:rsidRPr="00C2250C">
        <w:t>that enters into a contract or agreement with an online program management company shall submit an annual expenditure report to the Secretary of Higher Education concerning the spending activities of the online program management company.  At a minimum, the annual expenditure report shall include:</w:t>
      </w:r>
    </w:p>
    <w:p w14:paraId="015F8FB7" w14:textId="77777777" w:rsidR="00C2250C" w:rsidRPr="00C2250C" w:rsidRDefault="00C2250C" w:rsidP="00C2250C">
      <w:r w:rsidRPr="00C2250C">
        <w:tab/>
        <w:t>(1)</w:t>
      </w:r>
      <w:r w:rsidRPr="00C2250C">
        <w:tab/>
        <w:t>the information provided by the online program management company pursuant to subsection b. of this section;</w:t>
      </w:r>
    </w:p>
    <w:p w14:paraId="4A1919A0" w14:textId="77777777" w:rsidR="00C2250C" w:rsidRPr="00C2250C" w:rsidRDefault="00C2250C" w:rsidP="00C2250C">
      <w:r w:rsidRPr="00C2250C">
        <w:tab/>
        <w:t>(2)</w:t>
      </w:r>
      <w:r w:rsidRPr="00C2250C">
        <w:tab/>
        <w:t>the to</w:t>
      </w:r>
      <w:r w:rsidR="00450B2F">
        <w:t xml:space="preserve">tal payments made by the </w:t>
      </w:r>
      <w:r w:rsidRPr="00C2250C">
        <w:t>instit</w:t>
      </w:r>
      <w:r w:rsidR="00450B2F">
        <w:t>ution</w:t>
      </w:r>
      <w:r w:rsidRPr="00C2250C">
        <w:t xml:space="preserve"> to the online program management company during each semester of the prior academic year;</w:t>
      </w:r>
    </w:p>
    <w:p w14:paraId="3FF8E72B" w14:textId="77777777" w:rsidR="00C2250C" w:rsidRPr="00C2250C" w:rsidRDefault="00C2250C" w:rsidP="00C2250C">
      <w:r w:rsidRPr="00C2250C">
        <w:tab/>
        <w:t>(3)</w:t>
      </w:r>
      <w:r w:rsidRPr="00C2250C">
        <w:tab/>
        <w:t>the number of students who received State financial assistance during the prior academic year and were enrolled in each academic program for which the online program management company provided services; and</w:t>
      </w:r>
    </w:p>
    <w:p w14:paraId="4AC92BF8" w14:textId="77777777" w:rsidR="00C2250C" w:rsidRPr="00C2250C" w:rsidRDefault="00C2250C" w:rsidP="00C2250C">
      <w:r w:rsidRPr="00C2250C">
        <w:tab/>
        <w:t>(4)</w:t>
      </w:r>
      <w:r w:rsidRPr="00C2250C">
        <w:tab/>
        <w:t>the amount of State oper</w:t>
      </w:r>
      <w:r w:rsidR="00450B2F">
        <w:t>ating aid received by the institution,</w:t>
      </w:r>
      <w:r w:rsidRPr="00C2250C">
        <w:t xml:space="preserve"> on a per-student basis, during the prior academic year, and the per-student amount provided to the online program management company. </w:t>
      </w:r>
    </w:p>
    <w:p w14:paraId="22A8B0A6" w14:textId="77777777" w:rsidR="00C2250C" w:rsidRPr="00C2250C" w:rsidRDefault="00C2250C" w:rsidP="00C2250C">
      <w:r w:rsidRPr="00C2250C">
        <w:tab/>
        <w:t>b.</w:t>
      </w:r>
      <w:r w:rsidRPr="00C2250C">
        <w:tab/>
        <w:t>An online program management company that enters into a cont</w:t>
      </w:r>
      <w:r w:rsidR="00C00F7D">
        <w:t xml:space="preserve">ract or agreement with an </w:t>
      </w:r>
      <w:r w:rsidRPr="00C2250C">
        <w:t>institution of higher education</w:t>
      </w:r>
      <w:r w:rsidR="00C00F7D">
        <w:t xml:space="preserve"> or a proprietary degree-granting institution</w:t>
      </w:r>
      <w:r w:rsidRPr="00C2250C">
        <w:t xml:space="preserve"> </w:t>
      </w:r>
      <w:r w:rsidR="009C196E" w:rsidRPr="009C196E">
        <w:t xml:space="preserve">eligible to receive student financial aid under </w:t>
      </w:r>
      <w:r w:rsidR="00840B23">
        <w:t>a</w:t>
      </w:r>
      <w:r w:rsidR="009C196E" w:rsidRPr="009C196E">
        <w:t xml:space="preserve"> State grant </w:t>
      </w:r>
      <w:r w:rsidR="00840B23">
        <w:t xml:space="preserve">or scholarship </w:t>
      </w:r>
      <w:r w:rsidR="009C196E" w:rsidRPr="009C196E">
        <w:t xml:space="preserve">program </w:t>
      </w:r>
      <w:r w:rsidRPr="00C2250C">
        <w:t xml:space="preserve">shall submit an annual report to the chief </w:t>
      </w:r>
      <w:r w:rsidR="00C00F7D">
        <w:t xml:space="preserve">financial officer of the </w:t>
      </w:r>
      <w:r w:rsidRPr="00C2250C">
        <w:t>instit</w:t>
      </w:r>
      <w:r w:rsidR="00C00F7D">
        <w:t xml:space="preserve">ution </w:t>
      </w:r>
      <w:r w:rsidRPr="00C2250C">
        <w:t>detailing all expenditures made on behalf of the institution during the prior academic year.  In addition to any other information required by the Secretary of Higher Education, the annual report shall specify the amounts expended by the online program management company on each of the following categories of expenditure:</w:t>
      </w:r>
    </w:p>
    <w:p w14:paraId="3C8D84D4" w14:textId="77777777" w:rsidR="00C2250C" w:rsidRPr="00C2250C" w:rsidRDefault="00C2250C" w:rsidP="00C2250C">
      <w:r w:rsidRPr="00C2250C">
        <w:tab/>
        <w:t>(1)</w:t>
      </w:r>
      <w:r w:rsidRPr="00C2250C">
        <w:tab/>
        <w:t>advertising and marketing services;</w:t>
      </w:r>
    </w:p>
    <w:p w14:paraId="1C2D9F85" w14:textId="77777777" w:rsidR="00C2250C" w:rsidRPr="00C2250C" w:rsidRDefault="00C2250C" w:rsidP="00C2250C">
      <w:r w:rsidRPr="00C2250C">
        <w:tab/>
        <w:t>(2)</w:t>
      </w:r>
      <w:r w:rsidRPr="00C2250C">
        <w:tab/>
        <w:t>recruiting, admissions, and financial services;</w:t>
      </w:r>
    </w:p>
    <w:p w14:paraId="1D4D7760" w14:textId="77777777" w:rsidR="00C2250C" w:rsidRPr="00C2250C" w:rsidRDefault="00C2250C" w:rsidP="00C2250C">
      <w:r w:rsidRPr="00C2250C">
        <w:tab/>
        <w:t>(3)</w:t>
      </w:r>
      <w:r w:rsidRPr="00C2250C">
        <w:tab/>
        <w:t>instruction services;</w:t>
      </w:r>
    </w:p>
    <w:p w14:paraId="3FE97158" w14:textId="77777777" w:rsidR="00C2250C" w:rsidRPr="00C2250C" w:rsidRDefault="00C2250C" w:rsidP="00C2250C">
      <w:r w:rsidRPr="00C2250C">
        <w:tab/>
        <w:t>(4)</w:t>
      </w:r>
      <w:r w:rsidRPr="00C2250C">
        <w:tab/>
        <w:t>student support services;</w:t>
      </w:r>
    </w:p>
    <w:p w14:paraId="79AE2424" w14:textId="77777777" w:rsidR="00C2250C" w:rsidRPr="00C2250C" w:rsidRDefault="00C2250C" w:rsidP="00C2250C">
      <w:r w:rsidRPr="00C2250C">
        <w:tab/>
        <w:t>(5)</w:t>
      </w:r>
      <w:r w:rsidRPr="00C2250C">
        <w:tab/>
        <w:t>technology resources and support services; and</w:t>
      </w:r>
    </w:p>
    <w:p w14:paraId="28AD7DDA" w14:textId="538D596D" w:rsidR="00C2250C" w:rsidRDefault="00C2250C" w:rsidP="00C2250C">
      <w:r w:rsidRPr="00C2250C">
        <w:tab/>
        <w:t>(6)</w:t>
      </w:r>
      <w:r w:rsidRPr="00C2250C">
        <w:tab/>
        <w:t>curriculum development materials.</w:t>
      </w:r>
    </w:p>
    <w:p w14:paraId="70AC900C" w14:textId="127FD037" w:rsidR="00CB1D03" w:rsidRPr="00C2250C" w:rsidRDefault="00CB1D03" w:rsidP="00C2250C">
      <w:r w:rsidRPr="00C2250C">
        <w:tab/>
        <w:t>c.</w:t>
      </w:r>
      <w:r w:rsidRPr="00C2250C">
        <w:tab/>
        <w:t>The Secretary of Higher Education shall publish each annual expenditure report received pursuant to this section on the Internet website of the Office of the Secretary of Higher Education.</w:t>
      </w:r>
    </w:p>
    <w:p w14:paraId="223D31C6" w14:textId="77777777" w:rsidR="00F215BB" w:rsidRDefault="00F215BB" w:rsidP="005A3134"/>
    <w:p w14:paraId="22C1E8F1" w14:textId="2C9836AD" w:rsidR="005A3134" w:rsidRDefault="00F215BB" w:rsidP="005A3134">
      <w:r>
        <w:tab/>
        <w:t>3</w:t>
      </w:r>
      <w:r w:rsidR="00C2250C" w:rsidRPr="00C2250C">
        <w:t>.</w:t>
      </w:r>
      <w:r w:rsidR="00C2250C" w:rsidRPr="00C2250C">
        <w:tab/>
      </w:r>
      <w:r w:rsidR="005A3134">
        <w:t xml:space="preserve">An </w:t>
      </w:r>
      <w:r w:rsidR="005A3134" w:rsidRPr="00C2250C">
        <w:t>institution of higher education</w:t>
      </w:r>
      <w:r w:rsidR="00AC49E1">
        <w:t xml:space="preserve"> and proprietary degree-granting institution </w:t>
      </w:r>
      <w:r w:rsidR="00AC49E1" w:rsidRPr="00590653">
        <w:t xml:space="preserve">eligible to receive student financial aid under </w:t>
      </w:r>
      <w:r w:rsidR="00AC49E1">
        <w:t>a</w:t>
      </w:r>
      <w:r w:rsidR="00AC49E1">
        <w:rPr>
          <w:rStyle w:val="CommentReference"/>
        </w:rPr>
        <w:t xml:space="preserve"> </w:t>
      </w:r>
      <w:r w:rsidR="00AC49E1">
        <w:t>State student grant or scholarship p</w:t>
      </w:r>
      <w:r w:rsidR="00AC49E1" w:rsidRPr="00590653">
        <w:t>rogram</w:t>
      </w:r>
      <w:r w:rsidR="005A3134">
        <w:t xml:space="preserve"> that enters into a contract with an online program management company shall submit a copy of </w:t>
      </w:r>
      <w:r w:rsidR="005A3134" w:rsidRPr="00B40A89">
        <w:t>the</w:t>
      </w:r>
      <w:r w:rsidR="005A3134">
        <w:t xml:space="preserve"> contract to the Secretary of Higher Education for review within 60 days following:</w:t>
      </w:r>
    </w:p>
    <w:p w14:paraId="041229BD" w14:textId="6AEC2955" w:rsidR="005A3134" w:rsidRDefault="007E67E1" w:rsidP="005A3134">
      <w:r>
        <w:tab/>
        <w:t>a.</w:t>
      </w:r>
      <w:r w:rsidR="005A3134">
        <w:tab/>
        <w:t>the execution of a new contract;</w:t>
      </w:r>
    </w:p>
    <w:p w14:paraId="47D7F660" w14:textId="20581066" w:rsidR="005A3134" w:rsidRDefault="007E67E1" w:rsidP="005A3134">
      <w:r>
        <w:tab/>
        <w:t>b.</w:t>
      </w:r>
      <w:r w:rsidR="005A3134">
        <w:tab/>
        <w:t>a substantive change in the terms of a contract;</w:t>
      </w:r>
    </w:p>
    <w:p w14:paraId="43139BFD" w14:textId="2A304D41" w:rsidR="005A3134" w:rsidRDefault="007E67E1" w:rsidP="005A3134">
      <w:r>
        <w:tab/>
        <w:t>c.</w:t>
      </w:r>
      <w:r w:rsidR="005A3134">
        <w:tab/>
        <w:t>the renewal of a contract; and</w:t>
      </w:r>
    </w:p>
    <w:p w14:paraId="62540DF4" w14:textId="1875513C" w:rsidR="00C2250C" w:rsidRPr="00C2250C" w:rsidRDefault="007E67E1" w:rsidP="00C2250C">
      <w:r>
        <w:tab/>
        <w:t>d.</w:t>
      </w:r>
      <w:r w:rsidR="005A3134">
        <w:tab/>
        <w:t>the effective date of this act, in the case of a contract in effect on the effective date of this act.</w:t>
      </w:r>
    </w:p>
    <w:p w14:paraId="2FC1AFC1" w14:textId="49AA09D1" w:rsidR="00F215BB" w:rsidRDefault="00F215BB" w:rsidP="00C2250C"/>
    <w:p w14:paraId="4DA829B3" w14:textId="73A67423" w:rsidR="00C2250C" w:rsidRPr="00C2250C" w:rsidRDefault="00F215BB" w:rsidP="00C2250C">
      <w:r>
        <w:tab/>
        <w:t>4</w:t>
      </w:r>
      <w:r w:rsidR="00C2250C" w:rsidRPr="00C2250C">
        <w:t>.</w:t>
      </w:r>
      <w:r w:rsidR="00C2250C" w:rsidRPr="00C2250C">
        <w:tab/>
        <w:t xml:space="preserve">The Secretary of Higher Education shall adopt rules and regulations pursuant to the "Administrative Procedure Act," P.L.1968, c.410 (C.52:14B-1 et seq.), necessary to effectuate the provisions of this </w:t>
      </w:r>
      <w:r w:rsidR="00AE25E4">
        <w:t>act</w:t>
      </w:r>
      <w:r w:rsidR="00C2250C" w:rsidRPr="00C2250C">
        <w:t>.</w:t>
      </w:r>
    </w:p>
    <w:p w14:paraId="11A38C60" w14:textId="77777777" w:rsidR="00C2250C" w:rsidRPr="00D71D68" w:rsidRDefault="00C2250C" w:rsidP="00686AEB"/>
    <w:p w14:paraId="4A4D05D5" w14:textId="26D03CC4" w:rsidR="00686AEB" w:rsidRPr="00AA7880" w:rsidRDefault="007E67E1" w:rsidP="00686AEB">
      <w:r>
        <w:tab/>
        <w:t>5</w:t>
      </w:r>
      <w:r w:rsidR="00741A33">
        <w:t>.</w:t>
      </w:r>
      <w:r w:rsidR="00741A33">
        <w:tab/>
      </w:r>
      <w:r w:rsidR="007D7085">
        <w:t>This act shall take effect</w:t>
      </w:r>
      <w:r w:rsidR="00741A33">
        <w:t xml:space="preserve"> immediately.</w:t>
      </w:r>
    </w:p>
    <w:p w14:paraId="07E596BF" w14:textId="61F7CFF5" w:rsidR="00686AEB" w:rsidRDefault="00686AEB" w:rsidP="00686AEB"/>
    <w:p w14:paraId="7AF1C4F7" w14:textId="77777777" w:rsidR="007E67E1" w:rsidRPr="00CE7BD8" w:rsidRDefault="007E67E1" w:rsidP="00686AEB"/>
    <w:p w14:paraId="0DD4D31D" w14:textId="77777777" w:rsidR="00686AEB" w:rsidRPr="00AA7880" w:rsidRDefault="00686AEB" w:rsidP="00686AEB">
      <w:pPr>
        <w:jc w:val="center"/>
      </w:pPr>
      <w:r w:rsidRPr="00D71D68">
        <w:t>STATEMENT</w:t>
      </w:r>
    </w:p>
    <w:p w14:paraId="38B3BC14" w14:textId="77777777" w:rsidR="00686AEB" w:rsidRDefault="00686AEB" w:rsidP="00686AEB"/>
    <w:p w14:paraId="62431C1D" w14:textId="1E4AEAB5" w:rsidR="008C0E70" w:rsidRPr="008C0E70" w:rsidRDefault="008C0E70" w:rsidP="008C0E70">
      <w:r>
        <w:tab/>
      </w:r>
      <w:r w:rsidRPr="008C0E70">
        <w:t xml:space="preserve">This bill requires </w:t>
      </w:r>
      <w:r w:rsidR="00771006">
        <w:t xml:space="preserve">each </w:t>
      </w:r>
      <w:r w:rsidRPr="008C0E70">
        <w:t xml:space="preserve">institution of higher education </w:t>
      </w:r>
      <w:r w:rsidR="00771006">
        <w:t xml:space="preserve">and degree-granting proprietary institution </w:t>
      </w:r>
      <w:r w:rsidR="001C7C9E">
        <w:t>that</w:t>
      </w:r>
      <w:r w:rsidR="00771006" w:rsidRPr="00771006">
        <w:t xml:space="preserve"> </w:t>
      </w:r>
      <w:r w:rsidR="00771006">
        <w:t>is eligible</w:t>
      </w:r>
      <w:r w:rsidR="00771006" w:rsidRPr="00771006">
        <w:t xml:space="preserve"> </w:t>
      </w:r>
      <w:r w:rsidR="00771006">
        <w:t xml:space="preserve">to </w:t>
      </w:r>
      <w:r w:rsidR="00771006" w:rsidRPr="00771006">
        <w:t xml:space="preserve">receive student financial aid under </w:t>
      </w:r>
      <w:r w:rsidR="007E67E1">
        <w:t>a</w:t>
      </w:r>
      <w:r w:rsidR="00771006" w:rsidRPr="00771006">
        <w:t xml:space="preserve"> State grant </w:t>
      </w:r>
      <w:r w:rsidR="007E67E1">
        <w:t>or scholarship</w:t>
      </w:r>
      <w:r w:rsidR="00771006">
        <w:t xml:space="preserve"> </w:t>
      </w:r>
      <w:r w:rsidR="00771006" w:rsidRPr="00771006">
        <w:t>program</w:t>
      </w:r>
      <w:r w:rsidR="00771006">
        <w:t xml:space="preserve"> </w:t>
      </w:r>
      <w:r w:rsidRPr="008C0E70">
        <w:t>that contract</w:t>
      </w:r>
      <w:r w:rsidR="00907DFB">
        <w:t>s</w:t>
      </w:r>
      <w:r w:rsidRPr="008C0E70">
        <w:t xml:space="preserve"> with an online program management company (OPM) to submit an annual expenditure report to the Secretary of Higher Education concerning the spending activities of the company.</w:t>
      </w:r>
    </w:p>
    <w:p w14:paraId="439A5E00" w14:textId="77777777" w:rsidR="008C0E70" w:rsidRPr="008C0E70" w:rsidRDefault="008C0E70" w:rsidP="008C0E70">
      <w:r w:rsidRPr="008C0E70">
        <w:tab/>
        <w:t>To assist in the preparation of this report, the bill requires the OPM to submit an annual</w:t>
      </w:r>
      <w:r w:rsidR="00907DFB">
        <w:t xml:space="preserve"> report to the institution</w:t>
      </w:r>
      <w:r w:rsidRPr="008C0E70">
        <w:t xml:space="preserve"> detailing all expenditures made on behalf of the institution during the prior academic year.  In addition to any other information required by the Secretary of Higher Education, this report would be required to specify the amounts expended by the OPM on each of the following categories of expenditure: (1) advertising and marketing services; (2) recruiting, admissions, and financial services; (3) instruction services; (4) student support services; (5) technology resources and support services; and (6) curriculum development materials.</w:t>
      </w:r>
    </w:p>
    <w:p w14:paraId="1414FB32" w14:textId="6547FC5B" w:rsidR="008C0E70" w:rsidRDefault="008C0E70" w:rsidP="008C0E70">
      <w:r w:rsidRPr="008C0E70">
        <w:tab/>
        <w:t>Under the bill, the annual expenditure</w:t>
      </w:r>
      <w:r w:rsidR="00907DFB">
        <w:t xml:space="preserve"> report submitted by the institution to the secretary </w:t>
      </w:r>
      <w:r w:rsidRPr="008C0E70">
        <w:t>would be required to include, at a minimum, the following information: (1) the information provided in the OPM’s annual report; (2) the t</w:t>
      </w:r>
      <w:r w:rsidR="00907DFB">
        <w:t>otal payments made by the</w:t>
      </w:r>
      <w:r w:rsidRPr="008C0E70">
        <w:t xml:space="preserve"> </w:t>
      </w:r>
      <w:r w:rsidR="00907DFB">
        <w:t xml:space="preserve">institution </w:t>
      </w:r>
      <w:r w:rsidRPr="008C0E70">
        <w:t xml:space="preserve">to the OPM during each semester of the prior academic year; (3) the number of students who received State financial assistance during the prior academic year and were enrolled in each academic program for which the OPM provided services; and (4) the amount of State operating </w:t>
      </w:r>
      <w:r w:rsidR="00907DFB">
        <w:t xml:space="preserve">aid received by the institution </w:t>
      </w:r>
      <w:r w:rsidRPr="008C0E70">
        <w:t>on a per-student basis during the prior academic year, and the per-student amount provided to the OPM.</w:t>
      </w:r>
    </w:p>
    <w:p w14:paraId="03F574CD" w14:textId="77777777" w:rsidR="008C0E70" w:rsidRPr="008C0E70" w:rsidRDefault="008C0E70" w:rsidP="008C0E70">
      <w:r w:rsidRPr="008C0E70">
        <w:tab/>
        <w:t>The bill also requires the Secretary of Higher Education to publish each annual expenditure report on the Internet website of the Office of the Secretary of Higher Education.</w:t>
      </w:r>
    </w:p>
    <w:p w14:paraId="45056B17" w14:textId="4AD5B5DC" w:rsidR="00697CCF" w:rsidRPr="008C0E70" w:rsidRDefault="00697CCF" w:rsidP="00697CCF">
      <w:r>
        <w:tab/>
        <w:t>Under this bill, an institution of higher education</w:t>
      </w:r>
      <w:r w:rsidR="00F93390">
        <w:t xml:space="preserve"> and proprietary degree-granting institution </w:t>
      </w:r>
      <w:r w:rsidR="00F93390" w:rsidRPr="00590653">
        <w:t xml:space="preserve">eligible to receive student financial aid under </w:t>
      </w:r>
      <w:r w:rsidR="00F93390">
        <w:t>a</w:t>
      </w:r>
      <w:r w:rsidR="00F93390">
        <w:rPr>
          <w:rStyle w:val="CommentReference"/>
        </w:rPr>
        <w:t xml:space="preserve"> </w:t>
      </w:r>
      <w:r w:rsidR="00F93390">
        <w:t>State student grant or scholarship p</w:t>
      </w:r>
      <w:r w:rsidR="00F93390" w:rsidRPr="00590653">
        <w:t>rogram</w:t>
      </w:r>
      <w:r>
        <w:t xml:space="preserve"> is required to submit a copy of any contract between the institution and an online program management company to the Secretary of Higher Education for review within 60 days following: (1) the execution of a new contract; (2) any substantive change in contractual terms; (3) the renewal of a contract; and (4) for any contract currently in effect, the effective date of this bill.</w:t>
      </w:r>
    </w:p>
    <w:sectPr w:rsidR="00697CCF" w:rsidRPr="008C0E70" w:rsidSect="00F637C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36883C" w14:textId="77777777" w:rsidR="00935924" w:rsidRDefault="00935924">
      <w:r>
        <w:separator/>
      </w:r>
    </w:p>
  </w:endnote>
  <w:endnote w:type="continuationSeparator" w:id="0">
    <w:p w14:paraId="1895D230" w14:textId="77777777" w:rsidR="00935924" w:rsidRDefault="00935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5959A"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8C516"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70BE7B" w14:textId="77777777" w:rsidR="00935924" w:rsidRDefault="00935924">
      <w:r>
        <w:separator/>
      </w:r>
    </w:p>
  </w:footnote>
  <w:footnote w:type="continuationSeparator" w:id="0">
    <w:p w14:paraId="2D18AF6C" w14:textId="77777777" w:rsidR="00935924" w:rsidRDefault="009359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C7469" w14:textId="77777777" w:rsidR="00665CBC" w:rsidRDefault="00B032F4">
    <w:pPr>
      <w:pStyle w:val="Header"/>
    </w:pPr>
    <w:r>
      <w:rPr>
        <w:noProof/>
      </w:rPr>
      <w:pict w14:anchorId="120C41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A4D04" w14:textId="76BD883E"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28614" w14:textId="754D668A" w:rsidR="00665CBC" w:rsidRDefault="00665CBC" w:rsidP="00686AEB">
    <w:pPr>
      <w:pStyle w:val="Header"/>
      <w:jc w:val="center"/>
      <w:rPr>
        <w:rStyle w:val="PageNumber"/>
      </w:rPr>
    </w:pPr>
  </w:p>
  <w:p w14:paraId="3563B01F" w14:textId="7B5AAA51" w:rsidR="00F637CE" w:rsidRDefault="00F637CE" w:rsidP="00F637CE">
    <w:pPr>
      <w:pStyle w:val="bpuHeadSpon"/>
    </w:pPr>
    <w:r w:rsidRPr="00F637CE">
      <w:rPr>
        <w:rStyle w:val="bpuHeadSponChar"/>
      </w:rPr>
      <w:t>S3710</w:t>
    </w:r>
    <w:r>
      <w:t xml:space="preserve"> CUNNINGHAM, GOPAL</w:t>
    </w:r>
  </w:p>
  <w:p w14:paraId="6044DFB5" w14:textId="6542D2B2" w:rsidR="00F637CE" w:rsidRDefault="00F637CE" w:rsidP="00F637CE">
    <w:pPr>
      <w:pStyle w:val="bpuHeadSpon"/>
    </w:pPr>
    <w:r>
      <w:fldChar w:fldCharType="begin"/>
    </w:r>
    <w:r>
      <w:instrText xml:space="preserve"> PAGE  \* MERGEFORMAT </w:instrText>
    </w:r>
    <w:r>
      <w:fldChar w:fldCharType="separate"/>
    </w:r>
    <w:r w:rsidR="00B032F4">
      <w:rPr>
        <w:noProof/>
      </w:rPr>
      <w:t>4</w:t>
    </w:r>
    <w:r>
      <w:fldChar w:fldCharType="end"/>
    </w:r>
  </w:p>
  <w:p w14:paraId="2F8C83B4" w14:textId="77777777" w:rsidR="00F637CE" w:rsidRDefault="00F637CE" w:rsidP="00F637C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9B4BC" w14:textId="5CD2E968" w:rsidR="00665CBC" w:rsidRDefault="00665CBC">
    <w:pPr>
      <w:pStyle w:val="Header"/>
    </w:pPr>
  </w:p>
  <w:p w14:paraId="22511872" w14:textId="291FD740" w:rsidR="00F637CE" w:rsidRDefault="00F637CE" w:rsidP="00F637CE">
    <w:pPr>
      <w:pStyle w:val="bpuHeadSpon"/>
    </w:pPr>
    <w:r w:rsidRPr="00F637CE">
      <w:rPr>
        <w:rStyle w:val="bpuHeadSponChar"/>
      </w:rPr>
      <w:t>S3710</w:t>
    </w:r>
    <w:r>
      <w:t xml:space="preserve"> CUNNINGHAM, GOPAL</w:t>
    </w:r>
  </w:p>
  <w:p w14:paraId="459176F6" w14:textId="5DE849D9" w:rsidR="00F637CE" w:rsidRDefault="00F637CE" w:rsidP="00F637CE">
    <w:pPr>
      <w:pStyle w:val="bpuHeadSpon"/>
    </w:pPr>
    <w:r>
      <w:fldChar w:fldCharType="begin"/>
    </w:r>
    <w:r>
      <w:instrText xml:space="preserve"> PAGE  \* MERGEFORMAT </w:instrText>
    </w:r>
    <w:r>
      <w:fldChar w:fldCharType="separate"/>
    </w:r>
    <w:r w:rsidR="00B032F4">
      <w:rPr>
        <w:noProof/>
      </w:rPr>
      <w:t>2</w:t>
    </w:r>
    <w:r>
      <w:fldChar w:fldCharType="end"/>
    </w:r>
  </w:p>
  <w:p w14:paraId="231902DD" w14:textId="77777777" w:rsidR="00F637CE" w:rsidRDefault="00F637CE" w:rsidP="00F637C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924"/>
    <w:rsid w:val="000051BD"/>
    <w:rsid w:val="000160A5"/>
    <w:rsid w:val="0002335B"/>
    <w:rsid w:val="0003549A"/>
    <w:rsid w:val="000367AE"/>
    <w:rsid w:val="00043B22"/>
    <w:rsid w:val="00054975"/>
    <w:rsid w:val="00057D20"/>
    <w:rsid w:val="0006197C"/>
    <w:rsid w:val="0006281F"/>
    <w:rsid w:val="0008141C"/>
    <w:rsid w:val="00092F6B"/>
    <w:rsid w:val="000936A6"/>
    <w:rsid w:val="00094A55"/>
    <w:rsid w:val="000A44A7"/>
    <w:rsid w:val="000A5DCD"/>
    <w:rsid w:val="000B1054"/>
    <w:rsid w:val="000B3411"/>
    <w:rsid w:val="000C054C"/>
    <w:rsid w:val="000C12C2"/>
    <w:rsid w:val="000C5038"/>
    <w:rsid w:val="000D11AF"/>
    <w:rsid w:val="000D6255"/>
    <w:rsid w:val="000D6262"/>
    <w:rsid w:val="000D7B4A"/>
    <w:rsid w:val="000E4006"/>
    <w:rsid w:val="000E6B4A"/>
    <w:rsid w:val="000F3DA2"/>
    <w:rsid w:val="000F5FDE"/>
    <w:rsid w:val="000F7466"/>
    <w:rsid w:val="0013000E"/>
    <w:rsid w:val="00133F81"/>
    <w:rsid w:val="00135943"/>
    <w:rsid w:val="0014664C"/>
    <w:rsid w:val="001645FB"/>
    <w:rsid w:val="00173D2B"/>
    <w:rsid w:val="00174688"/>
    <w:rsid w:val="00181676"/>
    <w:rsid w:val="00183603"/>
    <w:rsid w:val="0018410E"/>
    <w:rsid w:val="00185AA6"/>
    <w:rsid w:val="00194E78"/>
    <w:rsid w:val="0019707B"/>
    <w:rsid w:val="00197E8B"/>
    <w:rsid w:val="00197FA4"/>
    <w:rsid w:val="001A161A"/>
    <w:rsid w:val="001A3B79"/>
    <w:rsid w:val="001A66B6"/>
    <w:rsid w:val="001B4716"/>
    <w:rsid w:val="001B4EA4"/>
    <w:rsid w:val="001C1792"/>
    <w:rsid w:val="001C7C52"/>
    <w:rsid w:val="001C7C9E"/>
    <w:rsid w:val="001D25F3"/>
    <w:rsid w:val="001E15F1"/>
    <w:rsid w:val="001E16FA"/>
    <w:rsid w:val="001E6213"/>
    <w:rsid w:val="001F14C7"/>
    <w:rsid w:val="001F7405"/>
    <w:rsid w:val="00205533"/>
    <w:rsid w:val="00212B8D"/>
    <w:rsid w:val="002206C8"/>
    <w:rsid w:val="00222983"/>
    <w:rsid w:val="002339A4"/>
    <w:rsid w:val="002370D0"/>
    <w:rsid w:val="00253461"/>
    <w:rsid w:val="00255958"/>
    <w:rsid w:val="00257FA2"/>
    <w:rsid w:val="0026574A"/>
    <w:rsid w:val="002660BB"/>
    <w:rsid w:val="002720E8"/>
    <w:rsid w:val="00275293"/>
    <w:rsid w:val="002776B0"/>
    <w:rsid w:val="00285AC0"/>
    <w:rsid w:val="00286C7E"/>
    <w:rsid w:val="002A1029"/>
    <w:rsid w:val="002A3A1A"/>
    <w:rsid w:val="002A4692"/>
    <w:rsid w:val="002A51BA"/>
    <w:rsid w:val="002B2E26"/>
    <w:rsid w:val="002B3FE6"/>
    <w:rsid w:val="002B58FC"/>
    <w:rsid w:val="002B7015"/>
    <w:rsid w:val="002C2D81"/>
    <w:rsid w:val="002C461E"/>
    <w:rsid w:val="002C6CEC"/>
    <w:rsid w:val="002E09CE"/>
    <w:rsid w:val="002E69D1"/>
    <w:rsid w:val="002F3BA6"/>
    <w:rsid w:val="002F66F9"/>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7E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642"/>
    <w:rsid w:val="0043386C"/>
    <w:rsid w:val="00436F2D"/>
    <w:rsid w:val="00436F5D"/>
    <w:rsid w:val="00441B42"/>
    <w:rsid w:val="00450B2F"/>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329A"/>
    <w:rsid w:val="00540B0B"/>
    <w:rsid w:val="0054460F"/>
    <w:rsid w:val="005536CD"/>
    <w:rsid w:val="00554051"/>
    <w:rsid w:val="00557240"/>
    <w:rsid w:val="005629A4"/>
    <w:rsid w:val="005651F3"/>
    <w:rsid w:val="00572184"/>
    <w:rsid w:val="00577A15"/>
    <w:rsid w:val="00580533"/>
    <w:rsid w:val="00590653"/>
    <w:rsid w:val="0059131D"/>
    <w:rsid w:val="00595C00"/>
    <w:rsid w:val="005A3134"/>
    <w:rsid w:val="005A7A3B"/>
    <w:rsid w:val="005B3F92"/>
    <w:rsid w:val="005B479C"/>
    <w:rsid w:val="005B561E"/>
    <w:rsid w:val="005C07E4"/>
    <w:rsid w:val="005C1839"/>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0B02"/>
    <w:rsid w:val="00677316"/>
    <w:rsid w:val="00686AEB"/>
    <w:rsid w:val="00697CC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1A33"/>
    <w:rsid w:val="007502CB"/>
    <w:rsid w:val="00752D79"/>
    <w:rsid w:val="00752E20"/>
    <w:rsid w:val="00756EDE"/>
    <w:rsid w:val="00764456"/>
    <w:rsid w:val="00771006"/>
    <w:rsid w:val="00781B4D"/>
    <w:rsid w:val="007824BF"/>
    <w:rsid w:val="00783B8D"/>
    <w:rsid w:val="007912E4"/>
    <w:rsid w:val="00794B94"/>
    <w:rsid w:val="00794BD4"/>
    <w:rsid w:val="007A2F73"/>
    <w:rsid w:val="007A3061"/>
    <w:rsid w:val="007A5A0B"/>
    <w:rsid w:val="007A6F93"/>
    <w:rsid w:val="007C0E14"/>
    <w:rsid w:val="007C7DE4"/>
    <w:rsid w:val="007D40CB"/>
    <w:rsid w:val="007D5796"/>
    <w:rsid w:val="007D59C0"/>
    <w:rsid w:val="007D7085"/>
    <w:rsid w:val="007D7D9C"/>
    <w:rsid w:val="007E67E1"/>
    <w:rsid w:val="007F485D"/>
    <w:rsid w:val="007F6050"/>
    <w:rsid w:val="00813627"/>
    <w:rsid w:val="00832816"/>
    <w:rsid w:val="00837109"/>
    <w:rsid w:val="00840365"/>
    <w:rsid w:val="008406A3"/>
    <w:rsid w:val="00840B2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BE4"/>
    <w:rsid w:val="00895B3A"/>
    <w:rsid w:val="008A31C5"/>
    <w:rsid w:val="008A4F9A"/>
    <w:rsid w:val="008B2850"/>
    <w:rsid w:val="008C0E70"/>
    <w:rsid w:val="008C79B3"/>
    <w:rsid w:val="008D77BD"/>
    <w:rsid w:val="008E2F08"/>
    <w:rsid w:val="008E454C"/>
    <w:rsid w:val="008F1E5A"/>
    <w:rsid w:val="00901BDA"/>
    <w:rsid w:val="00907DFB"/>
    <w:rsid w:val="009121D8"/>
    <w:rsid w:val="00912D9C"/>
    <w:rsid w:val="00916F7A"/>
    <w:rsid w:val="00917FE3"/>
    <w:rsid w:val="009318C7"/>
    <w:rsid w:val="00931C09"/>
    <w:rsid w:val="009348C2"/>
    <w:rsid w:val="00935924"/>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96E"/>
    <w:rsid w:val="009C2DD9"/>
    <w:rsid w:val="009C3E09"/>
    <w:rsid w:val="009C5630"/>
    <w:rsid w:val="009D0E5D"/>
    <w:rsid w:val="009D0F63"/>
    <w:rsid w:val="009D7934"/>
    <w:rsid w:val="009D7CCF"/>
    <w:rsid w:val="009E06F7"/>
    <w:rsid w:val="009E5961"/>
    <w:rsid w:val="009F4FAC"/>
    <w:rsid w:val="00A017C0"/>
    <w:rsid w:val="00A07841"/>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9E1"/>
    <w:rsid w:val="00AC4BBE"/>
    <w:rsid w:val="00AC6466"/>
    <w:rsid w:val="00AC7639"/>
    <w:rsid w:val="00AD08BB"/>
    <w:rsid w:val="00AD0EC0"/>
    <w:rsid w:val="00AD5F59"/>
    <w:rsid w:val="00AD70D6"/>
    <w:rsid w:val="00AD75BC"/>
    <w:rsid w:val="00AD7BB0"/>
    <w:rsid w:val="00AD7BC9"/>
    <w:rsid w:val="00AE1871"/>
    <w:rsid w:val="00AE25E4"/>
    <w:rsid w:val="00AF0DB9"/>
    <w:rsid w:val="00AF1A8C"/>
    <w:rsid w:val="00AF1B2A"/>
    <w:rsid w:val="00B0116D"/>
    <w:rsid w:val="00B01173"/>
    <w:rsid w:val="00B02F35"/>
    <w:rsid w:val="00B032F4"/>
    <w:rsid w:val="00B05A3C"/>
    <w:rsid w:val="00B07100"/>
    <w:rsid w:val="00B1138C"/>
    <w:rsid w:val="00B2574A"/>
    <w:rsid w:val="00B35D8A"/>
    <w:rsid w:val="00B45B34"/>
    <w:rsid w:val="00B57047"/>
    <w:rsid w:val="00B61D86"/>
    <w:rsid w:val="00B6342D"/>
    <w:rsid w:val="00B726BD"/>
    <w:rsid w:val="00B732BC"/>
    <w:rsid w:val="00B90E33"/>
    <w:rsid w:val="00B92065"/>
    <w:rsid w:val="00B94D5B"/>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F7D"/>
    <w:rsid w:val="00C04A66"/>
    <w:rsid w:val="00C04F4D"/>
    <w:rsid w:val="00C12E48"/>
    <w:rsid w:val="00C13D14"/>
    <w:rsid w:val="00C15F53"/>
    <w:rsid w:val="00C2250C"/>
    <w:rsid w:val="00C23F09"/>
    <w:rsid w:val="00C25356"/>
    <w:rsid w:val="00C328D0"/>
    <w:rsid w:val="00C41AA8"/>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1D03"/>
    <w:rsid w:val="00CB6246"/>
    <w:rsid w:val="00CC0A17"/>
    <w:rsid w:val="00CD0F93"/>
    <w:rsid w:val="00CD1BD1"/>
    <w:rsid w:val="00CD528D"/>
    <w:rsid w:val="00CE78BF"/>
    <w:rsid w:val="00CF65BC"/>
    <w:rsid w:val="00CF65EB"/>
    <w:rsid w:val="00CF72AD"/>
    <w:rsid w:val="00D02441"/>
    <w:rsid w:val="00D039F4"/>
    <w:rsid w:val="00D10496"/>
    <w:rsid w:val="00D11173"/>
    <w:rsid w:val="00D1215F"/>
    <w:rsid w:val="00D16561"/>
    <w:rsid w:val="00D17FF8"/>
    <w:rsid w:val="00D268AC"/>
    <w:rsid w:val="00D27FF3"/>
    <w:rsid w:val="00D343D0"/>
    <w:rsid w:val="00D3664D"/>
    <w:rsid w:val="00D376E7"/>
    <w:rsid w:val="00D500E9"/>
    <w:rsid w:val="00D507BC"/>
    <w:rsid w:val="00D6090A"/>
    <w:rsid w:val="00D62FA3"/>
    <w:rsid w:val="00D63B6F"/>
    <w:rsid w:val="00D64A90"/>
    <w:rsid w:val="00D9410B"/>
    <w:rsid w:val="00D9695B"/>
    <w:rsid w:val="00DA2417"/>
    <w:rsid w:val="00DA5585"/>
    <w:rsid w:val="00DB02AC"/>
    <w:rsid w:val="00DB2C99"/>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5B7"/>
    <w:rsid w:val="00E7144F"/>
    <w:rsid w:val="00E73D74"/>
    <w:rsid w:val="00E76A79"/>
    <w:rsid w:val="00E80692"/>
    <w:rsid w:val="00E80C24"/>
    <w:rsid w:val="00E93836"/>
    <w:rsid w:val="00EA7C16"/>
    <w:rsid w:val="00EC5281"/>
    <w:rsid w:val="00EC791D"/>
    <w:rsid w:val="00EC7CA6"/>
    <w:rsid w:val="00ED3C5D"/>
    <w:rsid w:val="00ED4553"/>
    <w:rsid w:val="00EE47BA"/>
    <w:rsid w:val="00F00D08"/>
    <w:rsid w:val="00F1350D"/>
    <w:rsid w:val="00F15583"/>
    <w:rsid w:val="00F17C18"/>
    <w:rsid w:val="00F200EE"/>
    <w:rsid w:val="00F215BB"/>
    <w:rsid w:val="00F216DE"/>
    <w:rsid w:val="00F22481"/>
    <w:rsid w:val="00F2542E"/>
    <w:rsid w:val="00F27278"/>
    <w:rsid w:val="00F344E3"/>
    <w:rsid w:val="00F34D58"/>
    <w:rsid w:val="00F40FC9"/>
    <w:rsid w:val="00F41A9D"/>
    <w:rsid w:val="00F44314"/>
    <w:rsid w:val="00F54B9C"/>
    <w:rsid w:val="00F56E96"/>
    <w:rsid w:val="00F573DD"/>
    <w:rsid w:val="00F61E59"/>
    <w:rsid w:val="00F637CE"/>
    <w:rsid w:val="00F63D99"/>
    <w:rsid w:val="00F6426B"/>
    <w:rsid w:val="00F709B3"/>
    <w:rsid w:val="00F71A5E"/>
    <w:rsid w:val="00F80AAC"/>
    <w:rsid w:val="00F9339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6E98329"/>
  <w15:docId w15:val="{000423EE-3C7A-4E2A-8509-825744C62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840B23"/>
    <w:rPr>
      <w:sz w:val="16"/>
      <w:szCs w:val="16"/>
    </w:rPr>
  </w:style>
  <w:style w:type="paragraph" w:styleId="CommentText">
    <w:name w:val="annotation text"/>
    <w:basedOn w:val="Normal"/>
    <w:link w:val="CommentTextChar"/>
    <w:semiHidden/>
    <w:unhideWhenUsed/>
    <w:rsid w:val="00840B23"/>
    <w:pPr>
      <w:spacing w:line="240" w:lineRule="auto"/>
    </w:pPr>
    <w:rPr>
      <w:sz w:val="20"/>
      <w:szCs w:val="20"/>
    </w:rPr>
  </w:style>
  <w:style w:type="character" w:customStyle="1" w:styleId="CommentTextChar">
    <w:name w:val="Comment Text Char"/>
    <w:basedOn w:val="DefaultParagraphFont"/>
    <w:link w:val="CommentText"/>
    <w:semiHidden/>
    <w:rsid w:val="00840B23"/>
    <w:rPr>
      <w:spacing w:val="4"/>
    </w:rPr>
  </w:style>
  <w:style w:type="paragraph" w:styleId="CommentSubject">
    <w:name w:val="annotation subject"/>
    <w:basedOn w:val="CommentText"/>
    <w:next w:val="CommentText"/>
    <w:link w:val="CommentSubjectChar"/>
    <w:semiHidden/>
    <w:unhideWhenUsed/>
    <w:rsid w:val="00840B23"/>
    <w:rPr>
      <w:b/>
      <w:bCs/>
    </w:rPr>
  </w:style>
  <w:style w:type="character" w:customStyle="1" w:styleId="CommentSubjectChar">
    <w:name w:val="Comment Subject Char"/>
    <w:basedOn w:val="CommentTextChar"/>
    <w:link w:val="CommentSubject"/>
    <w:semiHidden/>
    <w:rsid w:val="00840B23"/>
    <w:rPr>
      <w:b/>
      <w:bCs/>
      <w:spacing w:val="4"/>
    </w:rPr>
  </w:style>
  <w:style w:type="paragraph" w:styleId="Revision">
    <w:name w:val="Revision"/>
    <w:hidden/>
    <w:uiPriority w:val="99"/>
    <w:semiHidden/>
    <w:rsid w:val="00840B23"/>
    <w:rPr>
      <w:spacing w:val="4"/>
      <w:sz w:val="24"/>
      <w:szCs w:val="24"/>
    </w:rPr>
  </w:style>
  <w:style w:type="paragraph" w:styleId="BalloonText">
    <w:name w:val="Balloon Text"/>
    <w:basedOn w:val="Normal"/>
    <w:link w:val="BalloonTextChar"/>
    <w:semiHidden/>
    <w:unhideWhenUsed/>
    <w:rsid w:val="00840B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0B23"/>
    <w:rPr>
      <w:rFonts w:ascii="Segoe UI" w:hAnsi="Segoe UI" w:cs="Segoe UI"/>
      <w:spacing w:val="4"/>
      <w:sz w:val="18"/>
      <w:szCs w:val="18"/>
    </w:rPr>
  </w:style>
  <w:style w:type="character" w:styleId="LineNumber">
    <w:name w:val="line number"/>
    <w:basedOn w:val="DefaultParagraphFont"/>
    <w:semiHidden/>
    <w:unhideWhenUsed/>
    <w:rsid w:val="00F637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1017</Words>
  <Characters>5700</Characters>
  <Application>Microsoft Office Word</Application>
  <DocSecurity>0</DocSecurity>
  <Lines>147</Lines>
  <Paragraphs>43</Paragraphs>
  <ScaleCrop>false</ScaleCrop>
  <HeadingPairs>
    <vt:vector size="2" baseType="variant">
      <vt:variant>
        <vt:lpstr>Title</vt:lpstr>
      </vt:variant>
      <vt:variant>
        <vt:i4>1</vt:i4>
      </vt:variant>
    </vt:vector>
  </HeadingPairs>
  <TitlesOfParts>
    <vt:vector size="1" baseType="lpstr">
      <vt:lpstr>online program management companies higher ed</vt:lpstr>
    </vt:vector>
  </TitlesOfParts>
  <Manager>R225</Manager>
  <Company>NJ Office of Legislative Services</Company>
  <LinksUpToDate>false</LinksUpToDate>
  <CharactersWithSpaces>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S3710</dc:title>
  <dc:subject/>
  <dc:creator>Senator  CUNNINGHAM, Senator  GOPAL</dc:creator>
  <cp:keywords>S3710|4|ER |218|227|252|N|0|</cp:keywords>
  <dc:description>INTRODUCED APRIL 26, 2021</dc:description>
  <cp:lastModifiedBy>Siracusa, Nicole</cp:lastModifiedBy>
  <cp:revision>2</cp:revision>
  <cp:lastPrinted>2005-10-12T19:02:00Z</cp:lastPrinted>
  <dcterms:created xsi:type="dcterms:W3CDTF">2021-04-26T20:22:00Z</dcterms:created>
  <dcterms:modified xsi:type="dcterms:W3CDTF">2021-04-26T20:22:00Z</dcterms:modified>
  <cp:category>ss.1-3: C.18A:62-65 et seq.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