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034" w:rsidRDefault="00364A58" w:rsidP="00533034">
      <w:pPr>
        <w:pStyle w:val="bpuReprint"/>
      </w:pPr>
      <w:bookmarkStart w:id="0" w:name="_GoBack"/>
      <w:bookmarkEnd w:id="0"/>
      <w:r>
        <w:t>[Second Reprint]</w:t>
      </w:r>
    </w:p>
    <w:p w:rsidR="009D37A3" w:rsidRDefault="009D37A3" w:rsidP="009D37A3">
      <w:pPr>
        <w:pStyle w:val="bpuBill"/>
      </w:pPr>
      <w:r>
        <w:t xml:space="preserve">SENATE, No. 3714 </w:t>
      </w:r>
    </w:p>
    <w:p w:rsidR="009D37A3" w:rsidRPr="009D38FF" w:rsidRDefault="009D37A3" w:rsidP="009D3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0194" r:id="rId8"/>
        </w:object>
      </w:r>
    </w:p>
    <w:p w:rsidR="009D37A3" w:rsidRDefault="009D37A3" w:rsidP="009D37A3">
      <w:pPr>
        <w:pStyle w:val="bpuState"/>
      </w:pPr>
      <w:r>
        <w:t>STATE OF NEW JERSEY</w:t>
      </w:r>
    </w:p>
    <w:p w:rsidR="009D37A3" w:rsidRDefault="009D37A3" w:rsidP="009D37A3">
      <w:pPr>
        <w:pStyle w:val="bpuLegislature"/>
      </w:pPr>
      <w:r>
        <w:t>219th LEGISLATURE</w:t>
      </w:r>
    </w:p>
    <w:p w:rsidR="009D37A3" w:rsidRDefault="009D37A3" w:rsidP="009D37A3">
      <w:pPr>
        <w:pStyle w:val="bpuWpGraphic"/>
      </w:pPr>
      <w:r>
        <w:object w:dxaOrig="8985" w:dyaOrig="255">
          <v:shape id="_x0000_i1026" type="#_x0000_t75" style="width:6in;height:12pt" o:ole="">
            <v:imagedata r:id="rId7" o:title=""/>
          </v:shape>
          <o:OLEObject Type="Embed" ProgID="WPWin6.1" ShapeID="_x0000_i1026" DrawAspect="Content" ObjectID="_1686400195" r:id="rId9"/>
        </w:object>
      </w:r>
      <w:r>
        <w:t xml:space="preserve">  </w:t>
      </w:r>
    </w:p>
    <w:p w:rsidR="009D37A3" w:rsidRDefault="00416CED" w:rsidP="009D37A3">
      <w:pPr>
        <w:pStyle w:val="bpuIntro"/>
      </w:pPr>
      <w:r>
        <w:t>INTRODUCED MAY 6</w:t>
      </w:r>
      <w:r w:rsidR="009D37A3">
        <w:t>, 2021</w:t>
      </w:r>
    </w:p>
    <w:p w:rsidR="009D37A3" w:rsidRDefault="009D37A3" w:rsidP="009D37A3">
      <w:pPr>
        <w:pStyle w:val="bpuIntro"/>
      </w:pPr>
    </w:p>
    <w:p w:rsidR="009D37A3" w:rsidRDefault="009D37A3" w:rsidP="009D37A3">
      <w:pPr>
        <w:pStyle w:val="bpuIntro"/>
        <w:sectPr w:rsidR="009D37A3" w:rsidSect="00A344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D37A3" w:rsidRDefault="009D37A3" w:rsidP="009D37A3">
      <w:pPr>
        <w:pStyle w:val="bpuIntro"/>
      </w:pPr>
    </w:p>
    <w:p w:rsidR="009D37A3" w:rsidRDefault="009D37A3" w:rsidP="009D37A3">
      <w:pPr>
        <w:pStyle w:val="bpuSponsor"/>
      </w:pPr>
      <w:r>
        <w:t>Sponsored by:</w:t>
      </w:r>
    </w:p>
    <w:p w:rsidR="009D37A3" w:rsidRDefault="009D37A3" w:rsidP="009D37A3">
      <w:pPr>
        <w:pStyle w:val="bpuSponsor"/>
      </w:pPr>
      <w:r>
        <w:t>Senator  FRED H. MADDEN, JR.</w:t>
      </w:r>
    </w:p>
    <w:p w:rsidR="009D37A3" w:rsidRDefault="009D37A3" w:rsidP="009D37A3">
      <w:pPr>
        <w:pStyle w:val="bpuSponsor"/>
      </w:pPr>
      <w:r>
        <w:t>District 4 (Camden and Gloucester)</w:t>
      </w:r>
    </w:p>
    <w:p w:rsidR="009D37A3" w:rsidRDefault="009D37A3" w:rsidP="009D37A3">
      <w:pPr>
        <w:pStyle w:val="bpuSponsor"/>
      </w:pPr>
      <w:r>
        <w:t>Senator  VIN GOPAL</w:t>
      </w:r>
    </w:p>
    <w:p w:rsidR="009D37A3" w:rsidRDefault="009D37A3" w:rsidP="009D37A3">
      <w:pPr>
        <w:pStyle w:val="bpuSponsor"/>
      </w:pPr>
      <w:r>
        <w:t>District 11 (Monmouth)</w:t>
      </w:r>
    </w:p>
    <w:p w:rsidR="009D37A3" w:rsidRDefault="00A34488" w:rsidP="00A34488">
      <w:pPr>
        <w:pStyle w:val="bpuSponsor"/>
      </w:pPr>
      <w:r>
        <w:t>Assemblyman  LOUIS D. GREENWALD</w:t>
      </w:r>
    </w:p>
    <w:p w:rsidR="00A34488" w:rsidRDefault="00A34488" w:rsidP="00A34488">
      <w:pPr>
        <w:pStyle w:val="bpuSponsor"/>
      </w:pPr>
      <w:r>
        <w:t>District 6 (Burlington and Camden)</w:t>
      </w:r>
    </w:p>
    <w:p w:rsidR="00A34488" w:rsidRDefault="00A34488" w:rsidP="00A34488">
      <w:pPr>
        <w:pStyle w:val="bpuSponsor"/>
      </w:pPr>
      <w:r>
        <w:t>Assemblywoman  CAROL A. MURPHY</w:t>
      </w:r>
    </w:p>
    <w:p w:rsidR="00A34488" w:rsidRDefault="00A34488" w:rsidP="00A34488">
      <w:pPr>
        <w:pStyle w:val="bpuSponsor"/>
      </w:pPr>
      <w:r>
        <w:t>District 7 (Burlington)</w:t>
      </w:r>
    </w:p>
    <w:p w:rsidR="00A34488" w:rsidRDefault="00A34488" w:rsidP="00A34488">
      <w:pPr>
        <w:pStyle w:val="bpuSponsor"/>
      </w:pPr>
      <w:r>
        <w:t>Assemblyman  ANTHONY S. VERRELLI</w:t>
      </w:r>
    </w:p>
    <w:p w:rsidR="00A34488" w:rsidRDefault="00A34488" w:rsidP="00A34488">
      <w:pPr>
        <w:pStyle w:val="bpuSponsor"/>
      </w:pPr>
      <w:r>
        <w:t>District 15 (Hunterdon and Mercer)</w:t>
      </w:r>
    </w:p>
    <w:p w:rsidR="00A34488" w:rsidRPr="00A34488" w:rsidRDefault="00A34488" w:rsidP="00A34488"/>
    <w:p w:rsidR="00107FEE" w:rsidRDefault="00A34488" w:rsidP="00A34488">
      <w:pPr>
        <w:pStyle w:val="bpuSponsor"/>
      </w:pPr>
      <w:r>
        <w:t>Co-Sponsored by:</w:t>
      </w:r>
    </w:p>
    <w:p w:rsidR="00A34488" w:rsidRPr="00A34488" w:rsidRDefault="00A34488" w:rsidP="00A34488">
      <w:pPr>
        <w:pStyle w:val="bpuSponsor"/>
      </w:pPr>
      <w:r w:rsidRPr="00A34488">
        <w:t xml:space="preserve">Senators </w:t>
      </w:r>
      <w:proofErr w:type="spellStart"/>
      <w:r w:rsidRPr="00A34488">
        <w:t>T.Kean</w:t>
      </w:r>
      <w:proofErr w:type="spellEnd"/>
      <w:r w:rsidRPr="00A34488">
        <w:t xml:space="preserve">, </w:t>
      </w:r>
      <w:proofErr w:type="spellStart"/>
      <w:r w:rsidRPr="00A34488">
        <w:t>Lagana</w:t>
      </w:r>
      <w:proofErr w:type="spellEnd"/>
      <w:r w:rsidRPr="00A34488">
        <w:t xml:space="preserve">, Singleton, </w:t>
      </w:r>
      <w:proofErr w:type="spellStart"/>
      <w:r w:rsidRPr="00A34488">
        <w:t>Testa</w:t>
      </w:r>
      <w:proofErr w:type="spellEnd"/>
      <w:r w:rsidRPr="00A34488">
        <w:t xml:space="preserve">, </w:t>
      </w:r>
      <w:proofErr w:type="spellStart"/>
      <w:r w:rsidRPr="00A34488">
        <w:t>A.M.Bucco</w:t>
      </w:r>
      <w:proofErr w:type="spellEnd"/>
      <w:r w:rsidRPr="00A34488">
        <w:t xml:space="preserve">, </w:t>
      </w:r>
      <w:proofErr w:type="spellStart"/>
      <w:r w:rsidRPr="00A34488">
        <w:t>O'Scanlon</w:t>
      </w:r>
      <w:proofErr w:type="spellEnd"/>
      <w:r w:rsidRPr="00A34488">
        <w:t xml:space="preserve">, </w:t>
      </w:r>
      <w:proofErr w:type="spellStart"/>
      <w:r w:rsidRPr="00A34488">
        <w:t>Oroho</w:t>
      </w:r>
      <w:proofErr w:type="spellEnd"/>
      <w:r w:rsidRPr="00A34488">
        <w:t xml:space="preserve">, </w:t>
      </w:r>
      <w:proofErr w:type="spellStart"/>
      <w:r w:rsidRPr="00A34488">
        <w:t>Addiego</w:t>
      </w:r>
      <w:proofErr w:type="spellEnd"/>
      <w:r w:rsidRPr="00A34488">
        <w:t xml:space="preserve">, </w:t>
      </w:r>
      <w:proofErr w:type="spellStart"/>
      <w:r w:rsidRPr="00A34488">
        <w:t>Corrado</w:t>
      </w:r>
      <w:proofErr w:type="spellEnd"/>
      <w:r w:rsidRPr="00A34488">
        <w:t xml:space="preserve">, Weinberg, Assemblymen Benson, </w:t>
      </w:r>
      <w:proofErr w:type="spellStart"/>
      <w:r w:rsidRPr="00A34488">
        <w:t>Wirths</w:t>
      </w:r>
      <w:proofErr w:type="spellEnd"/>
      <w:r w:rsidRPr="00A34488">
        <w:t>, Johnson, Spearman and Assemblywoman Reynolds-Jackson</w:t>
      </w:r>
    </w:p>
    <w:p w:rsidR="00107FEE" w:rsidRPr="00107FEE" w:rsidRDefault="00107FEE" w:rsidP="00107FEE"/>
    <w:p w:rsidR="004B2BFA" w:rsidRDefault="004B2BFA" w:rsidP="004B2BFA"/>
    <w:p w:rsidR="00A81247" w:rsidRPr="004B2BFA" w:rsidRDefault="00A81247" w:rsidP="004B2BFA"/>
    <w:p w:rsidR="00DB4FC1" w:rsidRPr="00DB4FC1" w:rsidRDefault="00DB4FC1" w:rsidP="00DB4FC1"/>
    <w:p w:rsidR="009D37A3" w:rsidRDefault="009D37A3" w:rsidP="009D37A3">
      <w:pPr>
        <w:pStyle w:val="bpuSponsor"/>
      </w:pPr>
      <w:r>
        <w:t>SYNOPSIS</w:t>
      </w:r>
    </w:p>
    <w:p w:rsidR="009D37A3" w:rsidRDefault="00364A58" w:rsidP="009D37A3">
      <w:pPr>
        <w:pStyle w:val="bpuNormText"/>
      </w:pPr>
      <w:r>
        <w:tab/>
      </w:r>
      <w:r w:rsidRPr="007E402F">
        <w:t>Concerns liability of certain non-profit and governmental employers for unemployment benefits paid during coronavirus disease 2019 pandemic state of emergency.</w:t>
      </w:r>
    </w:p>
    <w:p w:rsidR="00364A58" w:rsidRDefault="00364A58" w:rsidP="009D37A3">
      <w:pPr>
        <w:pStyle w:val="bpuNormText"/>
      </w:pPr>
    </w:p>
    <w:p w:rsidR="009D37A3" w:rsidRDefault="009D37A3" w:rsidP="009D37A3">
      <w:pPr>
        <w:pStyle w:val="bpuSponsor"/>
      </w:pPr>
      <w:r>
        <w:t xml:space="preserve">CURRENT VERSION OF TEXT </w:t>
      </w:r>
    </w:p>
    <w:p w:rsidR="009D37A3" w:rsidRDefault="00364A58" w:rsidP="009D37A3">
      <w:pPr>
        <w:pStyle w:val="bpuNormText"/>
      </w:pPr>
      <w:r>
        <w:tab/>
        <w:t>As reported by the Assembly Appropriations Committee on June 16, 2021, with amendments.</w:t>
      </w:r>
    </w:p>
    <w:p w:rsidR="009D37A3" w:rsidRDefault="009D37A3" w:rsidP="009D3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37A3" w:rsidRDefault="009D37A3" w:rsidP="008916EC">
      <w:pPr>
        <w:pStyle w:val="FronterPage"/>
        <w:tabs>
          <w:tab w:val="clear" w:pos="720"/>
          <w:tab w:val="clear" w:pos="1440"/>
          <w:tab w:val="clear" w:pos="2160"/>
          <w:tab w:val="clear" w:pos="2880"/>
          <w:tab w:val="clear" w:pos="3600"/>
          <w:tab w:val="clear" w:pos="4320"/>
          <w:tab w:val="clear" w:pos="5040"/>
        </w:tabs>
        <w:sectPr w:rsidR="009D37A3" w:rsidSect="009D37A3">
          <w:type w:val="continuous"/>
          <w:pgSz w:w="12240" w:h="20160" w:code="5"/>
          <w:pgMar w:top="1440" w:right="2275" w:bottom="1440" w:left="2275" w:header="72" w:footer="720" w:gutter="0"/>
          <w:pgNumType w:start="1"/>
          <w:cols w:space="720"/>
          <w:docGrid w:linePitch="360"/>
        </w:sectPr>
      </w:pPr>
    </w:p>
    <w:p w:rsidR="00686AEB" w:rsidRPr="00677316" w:rsidRDefault="00364A58" w:rsidP="003E47BA">
      <w:pPr>
        <w:pStyle w:val="HangingAnAct"/>
        <w:rPr>
          <w:rStyle w:val="HangingAnActChar"/>
        </w:rPr>
      </w:pPr>
      <w:r>
        <w:rPr>
          <w:rStyle w:val="BillHead"/>
        </w:rPr>
        <w:lastRenderedPageBreak/>
        <w:t>An Act</w:t>
      </w:r>
      <w:r w:rsidRPr="006B7FA7">
        <w:rPr>
          <w:rStyle w:val="HangingAnActChar"/>
        </w:rPr>
        <w:t xml:space="preserve"> </w:t>
      </w:r>
      <w:r>
        <w:t xml:space="preserve">concerning the </w:t>
      </w:r>
      <w:r w:rsidRPr="00A56FF4">
        <w:t>liability of certain non-profit and governmental employers for unemployment benefits paid during coronavirus disease 2019 pandemic state of emergency</w:t>
      </w:r>
      <w:r>
        <w:t xml:space="preserve">, </w:t>
      </w:r>
      <w:r>
        <w:rPr>
          <w:rFonts w:ascii="Albertus Extra Bold" w:hAnsi="Albertus Extra Bold"/>
          <w:b/>
          <w:vertAlign w:val="superscript"/>
        </w:rPr>
        <w:t>2</w:t>
      </w:r>
      <w:r w:rsidRPr="007C6C73">
        <w:rPr>
          <w:u w:val="single"/>
        </w:rPr>
        <w:t>and</w:t>
      </w:r>
      <w:r>
        <w:rPr>
          <w:rFonts w:ascii="Albertus Extra Bold" w:hAnsi="Albertus Extra Bold"/>
          <w:b/>
          <w:vertAlign w:val="superscript"/>
        </w:rPr>
        <w:t>2</w:t>
      </w:r>
      <w:r>
        <w:t xml:space="preserve"> </w:t>
      </w:r>
      <w:r>
        <w:rPr>
          <w:color w:val="000000"/>
        </w:rPr>
        <w:t xml:space="preserve">amending </w:t>
      </w:r>
      <w:r>
        <w:t>P.L.2020, c.150</w:t>
      </w:r>
      <w:r>
        <w:rPr>
          <w:rFonts w:ascii="Albertus Extra Bold" w:hAnsi="Albertus Extra Bold"/>
          <w:b/>
          <w:vertAlign w:val="superscript"/>
        </w:rPr>
        <w:t>2</w:t>
      </w:r>
      <w:r w:rsidRPr="007E402F">
        <w:rPr>
          <w:rFonts w:ascii="Albertus Extra Bold" w:hAnsi="Albertus Extra Bold"/>
          <w:b/>
        </w:rPr>
        <w:t>[</w:t>
      </w:r>
      <w:r>
        <w:t>, and making an appropriation</w:t>
      </w:r>
      <w:r w:rsidRPr="007E402F">
        <w:rPr>
          <w:rFonts w:ascii="Albertus Extra Bold" w:hAnsi="Albertus Extra Bold"/>
          <w:b/>
        </w:rPr>
        <w:t>]</w:t>
      </w:r>
      <w:r>
        <w:rPr>
          <w:rFonts w:ascii="Albertus Extra Bold" w:hAnsi="Albertus Extra Bold"/>
          <w:b/>
          <w:vertAlign w:val="superscript"/>
        </w:rPr>
        <w:t>2</w:t>
      </w:r>
      <w:r>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00441404">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364A58" w:rsidRDefault="002E0DB5" w:rsidP="00364A58">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2E0DB5">
        <w:rPr>
          <w:bCs/>
          <w:iCs/>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sidR="00364A58">
        <w:rPr>
          <w:u w:val="single"/>
        </w:rPr>
        <w:t>,</w:t>
      </w:r>
      <w:r w:rsidR="00364A58">
        <w:br w:type="page"/>
      </w:r>
    </w:p>
    <w:p w:rsidR="002E0DB5" w:rsidRDefault="002E0DB5" w:rsidP="002E0DB5">
      <w:r>
        <w:rPr>
          <w:u w:val="single"/>
        </w:rPr>
        <w:t xml:space="preserve">except that the employer shall not be reimbursed for </w:t>
      </w:r>
      <w:r>
        <w:rPr>
          <w:bCs/>
          <w:iCs/>
          <w:u w:val="single"/>
        </w:rPr>
        <w:t xml:space="preserve">payments made </w:t>
      </w:r>
      <w:r w:rsidRPr="00DD6E13">
        <w:rPr>
          <w:bCs/>
          <w:iCs/>
          <w:u w:val="single"/>
        </w:rPr>
        <w:t>in lieu of contributions</w:t>
      </w:r>
      <w:r>
        <w:rPr>
          <w:bCs/>
          <w:iCs/>
          <w:u w:val="single"/>
        </w:rPr>
        <w:t xml:space="preserve"> from funds held in trust for that purpose from contributions made by its employee</w:t>
      </w:r>
      <w:r w:rsidRPr="002E0DB5">
        <w:rPr>
          <w:bCs/>
          <w:iCs/>
          <w:u w:val="single"/>
        </w:rPr>
        <w:t>s</w:t>
      </w:r>
      <w:r w:rsidRPr="002E0DB5">
        <w:rPr>
          <w:u w:val="single"/>
        </w:rPr>
        <w:t>.</w:t>
      </w:r>
    </w:p>
    <w:p w:rsidR="002E0DB5" w:rsidRDefault="002E0DB5" w:rsidP="002E0DB5">
      <w:r>
        <w:t>(</w:t>
      </w:r>
      <w:proofErr w:type="spellStart"/>
      <w:r>
        <w:t>cf</w:t>
      </w:r>
      <w:proofErr w:type="spellEnd"/>
      <w:r>
        <w:t>: P.L.2020, c.150, s.1)</w:t>
      </w:r>
    </w:p>
    <w:p w:rsidR="00601070" w:rsidRDefault="00601070" w:rsidP="00601070"/>
    <w:p w:rsidR="00364A58" w:rsidRPr="00364A58" w:rsidRDefault="00364A58" w:rsidP="00364A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364A58">
        <w:rPr>
          <w:spacing w:val="0"/>
        </w:rPr>
        <w:tab/>
        <w:t>2.</w:t>
      </w:r>
      <w:r w:rsidRPr="00364A58">
        <w:rPr>
          <w:spacing w:val="0"/>
        </w:rPr>
        <w:tab/>
      </w:r>
      <w:r w:rsidRPr="00364A58">
        <w:rPr>
          <w:rFonts w:ascii="Albertus Extra Bold" w:hAnsi="Albertus Extra Bold"/>
          <w:b/>
          <w:bCs/>
          <w:spacing w:val="0"/>
          <w:vertAlign w:val="superscript"/>
        </w:rPr>
        <w:t>1</w:t>
      </w:r>
      <w:r w:rsidRPr="00364A58">
        <w:rPr>
          <w:rFonts w:ascii="Albertus Extra Bold" w:hAnsi="Albertus Extra Bold"/>
          <w:b/>
          <w:bCs/>
          <w:spacing w:val="0"/>
        </w:rPr>
        <w:t>[</w:t>
      </w:r>
      <w:r w:rsidRPr="00364A58">
        <w:rPr>
          <w:spacing w:val="0"/>
        </w:rPr>
        <w:t>There is appropriated from the General Fund the sum of $50 million to</w:t>
      </w:r>
      <w:r w:rsidRPr="00364A58">
        <w:rPr>
          <w:rFonts w:ascii="Albertus Extra Bold" w:hAnsi="Albertus Extra Bold"/>
          <w:b/>
          <w:bCs/>
          <w:spacing w:val="0"/>
        </w:rPr>
        <w:t>]</w:t>
      </w:r>
      <w:r w:rsidRPr="00364A58">
        <w:rPr>
          <w:spacing w:val="0"/>
        </w:rPr>
        <w:t xml:space="preserve"> </w:t>
      </w:r>
      <w:r w:rsidRPr="00364A58">
        <w:rPr>
          <w:rFonts w:ascii="Albertus Extra Bold" w:hAnsi="Albertus Extra Bold"/>
          <w:b/>
          <w:vertAlign w:val="superscript"/>
        </w:rPr>
        <w:t>2</w:t>
      </w:r>
      <w:r w:rsidRPr="00364A58">
        <w:rPr>
          <w:rFonts w:ascii="Albertus Extra Bold" w:hAnsi="Albertus Extra Bold"/>
          <w:b/>
        </w:rPr>
        <w:t>[</w:t>
      </w:r>
      <w:r w:rsidRPr="00364A58">
        <w:rPr>
          <w:spacing w:val="0"/>
          <w:u w:val="single"/>
        </w:rPr>
        <w:t>a.</w:t>
      </w:r>
      <w:r w:rsidRPr="00364A58">
        <w:rPr>
          <w:rFonts w:ascii="Albertus Extra Bold" w:hAnsi="Albertus Extra Bold"/>
          <w:b/>
        </w:rPr>
        <w:t>]</w:t>
      </w:r>
      <w:r w:rsidRPr="00364A58">
        <w:rPr>
          <w:rFonts w:ascii="Albertus Extra Bold" w:hAnsi="Albertus Extra Bold"/>
          <w:b/>
          <w:vertAlign w:val="superscript"/>
        </w:rPr>
        <w:t>2</w:t>
      </w:r>
      <w:r w:rsidRPr="00364A58">
        <w:rPr>
          <w:spacing w:val="0"/>
        </w:rPr>
        <w:t xml:space="preserve"> </w:t>
      </w:r>
      <w:r w:rsidRPr="00364A58">
        <w:rPr>
          <w:spacing w:val="0"/>
          <w:u w:val="single"/>
        </w:rPr>
        <w:t>From the funds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available and permitted by those laws</w:t>
      </w:r>
      <w:r w:rsidRPr="00364A58">
        <w:rPr>
          <w:spacing w:val="0"/>
        </w:rPr>
        <w:t xml:space="preserve"> </w:t>
      </w:r>
      <w:r w:rsidRPr="00364A58">
        <w:rPr>
          <w:rFonts w:ascii="Albertus Extra Bold" w:hAnsi="Albertus Extra Bold"/>
          <w:b/>
          <w:vertAlign w:val="superscript"/>
        </w:rPr>
        <w:t>2</w:t>
      </w:r>
      <w:r w:rsidRPr="00364A58">
        <w:rPr>
          <w:rFonts w:ascii="Albertus Extra Bold" w:hAnsi="Albertus Extra Bold"/>
          <w:b/>
        </w:rPr>
        <w:t>[</w:t>
      </w:r>
      <w:r w:rsidRPr="00364A58">
        <w:rPr>
          <w:spacing w:val="0"/>
          <w:u w:val="single"/>
        </w:rPr>
        <w:t>shall</w:t>
      </w:r>
      <w:r w:rsidRPr="00364A58">
        <w:rPr>
          <w:rFonts w:ascii="Albertus Extra Bold" w:hAnsi="Albertus Extra Bold"/>
          <w:b/>
          <w:bCs/>
          <w:spacing w:val="0"/>
          <w:vertAlign w:val="superscript"/>
        </w:rPr>
        <w:t>1</w:t>
      </w:r>
      <w:r w:rsidRPr="00364A58">
        <w:rPr>
          <w:rFonts w:ascii="Albertus Extra Bold" w:hAnsi="Albertus Extra Bold"/>
          <w:b/>
          <w:bCs/>
        </w:rPr>
        <w:t>]</w:t>
      </w:r>
      <w:r w:rsidRPr="00364A58">
        <w:rPr>
          <w:spacing w:val="0"/>
        </w:rPr>
        <w:t xml:space="preserve"> </w:t>
      </w:r>
      <w:r w:rsidRPr="00364A58">
        <w:rPr>
          <w:spacing w:val="0"/>
          <w:u w:val="single"/>
        </w:rPr>
        <w:t>may</w:t>
      </w:r>
      <w:r w:rsidRPr="00364A58">
        <w:rPr>
          <w:rFonts w:ascii="Albertus Extra Bold" w:hAnsi="Albertus Extra Bold"/>
          <w:b/>
          <w:vertAlign w:val="superscript"/>
        </w:rPr>
        <w:t>2</w:t>
      </w:r>
      <w:r w:rsidRPr="00364A58">
        <w:rPr>
          <w:spacing w:val="0"/>
        </w:rPr>
        <w:t xml:space="preserve"> be used </w:t>
      </w:r>
      <w:r w:rsidRPr="00364A58">
        <w:rPr>
          <w:rFonts w:ascii="Albertus Extra Bold" w:hAnsi="Albertus Extra Bold"/>
          <w:b/>
          <w:bCs/>
          <w:spacing w:val="0"/>
          <w:vertAlign w:val="superscript"/>
        </w:rPr>
        <w:t>1</w:t>
      </w:r>
      <w:r w:rsidRPr="00364A58">
        <w:rPr>
          <w:spacing w:val="0"/>
          <w:u w:val="single"/>
        </w:rPr>
        <w:t>as needed</w:t>
      </w:r>
      <w:r w:rsidRPr="00364A58">
        <w:rPr>
          <w:rFonts w:ascii="Albertus Extra Bold" w:hAnsi="Albertus Extra Bold"/>
          <w:b/>
          <w:bCs/>
          <w:spacing w:val="0"/>
          <w:vertAlign w:val="superscript"/>
        </w:rPr>
        <w:t>1</w:t>
      </w:r>
      <w:r w:rsidRPr="00364A58">
        <w:rPr>
          <w:spacing w:val="0"/>
        </w:rPr>
        <w:t xml:space="preserve"> to reimburse the unemployment compensation fund for any costs of providing State liability relief to employers pursuant to subsection b. of section 1 of P.L.2020, c.150 (C.43:21-7.9).</w:t>
      </w:r>
    </w:p>
    <w:p w:rsidR="00060B63" w:rsidRDefault="00364A58" w:rsidP="00364A58">
      <w:pPr>
        <w:rPr>
          <w:rFonts w:ascii="Albertus Extra Bold" w:hAnsi="Albertus Extra Bold"/>
          <w:b/>
          <w:vertAlign w:val="superscript"/>
        </w:rPr>
      </w:pPr>
      <w:r w:rsidRPr="00364A58">
        <w:rPr>
          <w:spacing w:val="0"/>
        </w:rPr>
        <w:tab/>
      </w:r>
      <w:r w:rsidRPr="00364A58">
        <w:rPr>
          <w:rFonts w:ascii="Albertus Extra Bold" w:hAnsi="Albertus Extra Bold"/>
          <w:b/>
          <w:vertAlign w:val="superscript"/>
        </w:rPr>
        <w:t>2</w:t>
      </w:r>
      <w:r w:rsidRPr="00364A58">
        <w:rPr>
          <w:rFonts w:ascii="Albertus Extra Bold" w:hAnsi="Albertus Extra Bold"/>
          <w:b/>
        </w:rPr>
        <w:t>[</w:t>
      </w:r>
      <w:r w:rsidRPr="00364A58">
        <w:rPr>
          <w:rFonts w:ascii="Albertus Extra Bold" w:hAnsi="Albertus Extra Bold"/>
          <w:b/>
          <w:bCs/>
          <w:spacing w:val="0"/>
          <w:vertAlign w:val="superscript"/>
        </w:rPr>
        <w:t>1</w:t>
      </w:r>
      <w:r w:rsidRPr="00364A58">
        <w:rPr>
          <w:spacing w:val="0"/>
          <w:u w:val="single"/>
        </w:rPr>
        <w:t>b.</w:t>
      </w:r>
      <w:r w:rsidRPr="00364A58">
        <w:rPr>
          <w:spacing w:val="0"/>
          <w:u w:val="single"/>
        </w:rPr>
        <w:tab/>
        <w:t>There is appropriated from the General Fund any sum not exceeding $50 million which, after available amounts are used pursuant to subsection a. of this section, is still required to reimburse the unemployment compensation fund to pay any remaining costs of providing State liability relief to employers pursuant to subsection b. of section 1 of P.L.2020, c.150 (C.43:21-7.9).</w:t>
      </w:r>
      <w:r w:rsidRPr="00364A58">
        <w:rPr>
          <w:rFonts w:ascii="Albertus Extra Bold" w:hAnsi="Albertus Extra Bold"/>
          <w:b/>
          <w:bCs/>
          <w:spacing w:val="0"/>
          <w:vertAlign w:val="superscript"/>
        </w:rPr>
        <w:t>1</w:t>
      </w:r>
      <w:r w:rsidRPr="00364A58">
        <w:rPr>
          <w:rFonts w:ascii="Albertus Extra Bold" w:hAnsi="Albertus Extra Bold"/>
          <w:b/>
          <w:bCs/>
        </w:rPr>
        <w:t>]</w:t>
      </w:r>
      <w:r w:rsidRPr="00364A58">
        <w:rPr>
          <w:rFonts w:ascii="Albertus Extra Bold" w:hAnsi="Albertus Extra Bold"/>
          <w:b/>
          <w:vertAlign w:val="superscript"/>
        </w:rPr>
        <w:t>2</w:t>
      </w:r>
    </w:p>
    <w:p w:rsidR="00364A58" w:rsidRDefault="00364A58" w:rsidP="00364A58"/>
    <w:p w:rsidR="00601070" w:rsidRPr="001F6349" w:rsidRDefault="00060B63" w:rsidP="00601070">
      <w:r>
        <w:tab/>
        <w:t>3.</w:t>
      </w:r>
      <w:r>
        <w:tab/>
      </w:r>
      <w:r w:rsidR="00601070" w:rsidRPr="001F6349">
        <w:t>This act shall take effect immediately.</w:t>
      </w:r>
    </w:p>
    <w:sectPr w:rsidR="00601070" w:rsidRPr="001F6349" w:rsidSect="00364A58">
      <w:headerReference w:type="default" r:id="rId14"/>
      <w:footerReference w:type="default" r:id="rId15"/>
      <w:headerReference w:type="first" r:id="rId16"/>
      <w:footerReference w:type="first" r:id="rId17"/>
      <w:pgSz w:w="12240" w:h="20160" w:code="5"/>
      <w:pgMar w:top="1440" w:right="2520" w:bottom="1872"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65" w:rsidRDefault="00E95465">
      <w:r>
        <w:separator/>
      </w:r>
    </w:p>
  </w:endnote>
  <w:endnote w:type="continuationSeparator" w:id="0">
    <w:p w:rsidR="00E95465" w:rsidRDefault="00E9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E36" w:rsidRDefault="00A34488" w:rsidP="00A3448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A148E5" w:rsidRPr="00921C91" w:rsidRDefault="00A14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3034" w:rsidRDefault="00533034" w:rsidP="00686AEB">
    <w:pPr>
      <w:pStyle w:val="Footer"/>
    </w:pPr>
    <w:r>
      <w:tab/>
      <w:t>Matter enclosed in superscript numerals has been adopted as follows:</w:t>
    </w:r>
  </w:p>
  <w:p w:rsidR="00533034" w:rsidRDefault="005330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533034" w:rsidRDefault="00364A5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65" w:rsidRDefault="00E95465">
      <w:r>
        <w:separator/>
      </w:r>
    </w:p>
  </w:footnote>
  <w:footnote w:type="continuationSeparator" w:id="0">
    <w:p w:rsidR="00E95465" w:rsidRDefault="00E9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7A3" w:rsidRDefault="009D37A3" w:rsidP="009D37A3">
    <w:pPr>
      <w:pStyle w:val="bpuHeadSpon"/>
    </w:pPr>
    <w:r w:rsidRPr="009D37A3">
      <w:rPr>
        <w:rStyle w:val="bpuHeadSponChar"/>
      </w:rPr>
      <w:t>S3714</w:t>
    </w:r>
    <w:r>
      <w:t xml:space="preserve"> </w:t>
    </w:r>
    <w:r w:rsidR="00364A58">
      <w:t>[2R]</w:t>
    </w:r>
    <w:r w:rsidR="009E215F">
      <w:t xml:space="preserve"> </w:t>
    </w:r>
    <w:r>
      <w:t>MADDEN, GOPAL</w:t>
    </w:r>
  </w:p>
  <w:p w:rsidR="009D37A3" w:rsidRDefault="009D37A3" w:rsidP="009D37A3">
    <w:pPr>
      <w:pStyle w:val="bpuHeadSpon"/>
    </w:pPr>
    <w:r>
      <w:fldChar w:fldCharType="begin"/>
    </w:r>
    <w:r>
      <w:instrText xml:space="preserve"> PAGE  \* MERGEFORMAT </w:instrText>
    </w:r>
    <w:r>
      <w:fldChar w:fldCharType="separate"/>
    </w:r>
    <w:r w:rsidR="00683E0B">
      <w:rPr>
        <w:noProof/>
      </w:rPr>
      <w:t>3</w:t>
    </w:r>
    <w:r>
      <w:fldChar w:fldCharType="end"/>
    </w:r>
  </w:p>
  <w:p w:rsidR="009D37A3" w:rsidRDefault="009D37A3" w:rsidP="009D3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37A3" w:rsidRDefault="009D37A3" w:rsidP="009D37A3">
    <w:pPr>
      <w:pStyle w:val="bpuHeadSpon"/>
    </w:pPr>
    <w:r w:rsidRPr="009D37A3">
      <w:rPr>
        <w:rStyle w:val="bpuHeadSponChar"/>
      </w:rPr>
      <w:t>S3714</w:t>
    </w:r>
    <w:r>
      <w:t xml:space="preserve"> </w:t>
    </w:r>
    <w:r w:rsidR="00364A58">
      <w:t>[2R]</w:t>
    </w:r>
    <w:r w:rsidR="009E215F">
      <w:t xml:space="preserve"> </w:t>
    </w:r>
    <w:r>
      <w:t>MADDEN, GOPAL</w:t>
    </w:r>
  </w:p>
  <w:p w:rsidR="009D37A3" w:rsidRDefault="009D37A3" w:rsidP="009D37A3">
    <w:pPr>
      <w:pStyle w:val="bpuHeadSpon"/>
    </w:pPr>
    <w:r>
      <w:fldChar w:fldCharType="begin"/>
    </w:r>
    <w:r>
      <w:instrText xml:space="preserve"> PAGE  \* MERGEFORMAT </w:instrText>
    </w:r>
    <w:r>
      <w:fldChar w:fldCharType="separate"/>
    </w:r>
    <w:r w:rsidR="00683E0B">
      <w:rPr>
        <w:noProof/>
      </w:rPr>
      <w:t>2</w:t>
    </w:r>
    <w:r>
      <w:fldChar w:fldCharType="end"/>
    </w:r>
  </w:p>
  <w:p w:rsidR="009D37A3" w:rsidRDefault="009D37A3" w:rsidP="009D3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549A"/>
    <w:rsid w:val="000367AE"/>
    <w:rsid w:val="00043B22"/>
    <w:rsid w:val="00054975"/>
    <w:rsid w:val="00057D20"/>
    <w:rsid w:val="00060B63"/>
    <w:rsid w:val="0006197C"/>
    <w:rsid w:val="0006281F"/>
    <w:rsid w:val="0006678C"/>
    <w:rsid w:val="00080307"/>
    <w:rsid w:val="0008141C"/>
    <w:rsid w:val="00092F6B"/>
    <w:rsid w:val="00094A55"/>
    <w:rsid w:val="000A310F"/>
    <w:rsid w:val="000A44A7"/>
    <w:rsid w:val="000A536B"/>
    <w:rsid w:val="000B1054"/>
    <w:rsid w:val="000B3411"/>
    <w:rsid w:val="000C054C"/>
    <w:rsid w:val="000C12C2"/>
    <w:rsid w:val="000C5038"/>
    <w:rsid w:val="000D11AF"/>
    <w:rsid w:val="000D6255"/>
    <w:rsid w:val="000D6262"/>
    <w:rsid w:val="000D7B4A"/>
    <w:rsid w:val="000E2414"/>
    <w:rsid w:val="000E4006"/>
    <w:rsid w:val="000F3DA2"/>
    <w:rsid w:val="000F5FDE"/>
    <w:rsid w:val="000F7466"/>
    <w:rsid w:val="00103111"/>
    <w:rsid w:val="00107FEE"/>
    <w:rsid w:val="00115976"/>
    <w:rsid w:val="0013000E"/>
    <w:rsid w:val="00133F81"/>
    <w:rsid w:val="00135943"/>
    <w:rsid w:val="0014664C"/>
    <w:rsid w:val="001645FB"/>
    <w:rsid w:val="00173D2B"/>
    <w:rsid w:val="00177910"/>
    <w:rsid w:val="00181676"/>
    <w:rsid w:val="00183603"/>
    <w:rsid w:val="0018410E"/>
    <w:rsid w:val="00187931"/>
    <w:rsid w:val="00194E78"/>
    <w:rsid w:val="0019707B"/>
    <w:rsid w:val="00197E8B"/>
    <w:rsid w:val="00197FA4"/>
    <w:rsid w:val="001A161A"/>
    <w:rsid w:val="001A3B79"/>
    <w:rsid w:val="001A66B6"/>
    <w:rsid w:val="001B4716"/>
    <w:rsid w:val="001B4EA4"/>
    <w:rsid w:val="001C1D56"/>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4BC1"/>
    <w:rsid w:val="002370D0"/>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B5"/>
    <w:rsid w:val="002E69D1"/>
    <w:rsid w:val="002F01F7"/>
    <w:rsid w:val="002F3BA6"/>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64A58"/>
    <w:rsid w:val="003702CA"/>
    <w:rsid w:val="00370617"/>
    <w:rsid w:val="00382F1F"/>
    <w:rsid w:val="003840E5"/>
    <w:rsid w:val="00385FDB"/>
    <w:rsid w:val="00391DA4"/>
    <w:rsid w:val="003A3C64"/>
    <w:rsid w:val="003A3F83"/>
    <w:rsid w:val="003A3F8B"/>
    <w:rsid w:val="003C43EF"/>
    <w:rsid w:val="003C5A6B"/>
    <w:rsid w:val="003C7FB2"/>
    <w:rsid w:val="003D24DE"/>
    <w:rsid w:val="003E1E5A"/>
    <w:rsid w:val="003E26D4"/>
    <w:rsid w:val="003E47BA"/>
    <w:rsid w:val="003F3B37"/>
    <w:rsid w:val="0040195A"/>
    <w:rsid w:val="00402DC0"/>
    <w:rsid w:val="00416C4B"/>
    <w:rsid w:val="00416CED"/>
    <w:rsid w:val="0041751E"/>
    <w:rsid w:val="004211E5"/>
    <w:rsid w:val="00422091"/>
    <w:rsid w:val="0043386C"/>
    <w:rsid w:val="00436F2D"/>
    <w:rsid w:val="00436F5D"/>
    <w:rsid w:val="00441404"/>
    <w:rsid w:val="00441B42"/>
    <w:rsid w:val="00441C8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4F"/>
    <w:rsid w:val="004B2BFA"/>
    <w:rsid w:val="004C742C"/>
    <w:rsid w:val="004E1F3E"/>
    <w:rsid w:val="004F21BD"/>
    <w:rsid w:val="004F4F1D"/>
    <w:rsid w:val="004F74DD"/>
    <w:rsid w:val="00501317"/>
    <w:rsid w:val="0050495C"/>
    <w:rsid w:val="00505DC9"/>
    <w:rsid w:val="00506E1E"/>
    <w:rsid w:val="00513C81"/>
    <w:rsid w:val="00527BFB"/>
    <w:rsid w:val="00532A32"/>
    <w:rsid w:val="00533034"/>
    <w:rsid w:val="00540B0B"/>
    <w:rsid w:val="0054460F"/>
    <w:rsid w:val="005536CD"/>
    <w:rsid w:val="00554051"/>
    <w:rsid w:val="00557240"/>
    <w:rsid w:val="005629A4"/>
    <w:rsid w:val="005651F3"/>
    <w:rsid w:val="00567080"/>
    <w:rsid w:val="00572184"/>
    <w:rsid w:val="00577A15"/>
    <w:rsid w:val="00580533"/>
    <w:rsid w:val="0059131D"/>
    <w:rsid w:val="00591659"/>
    <w:rsid w:val="005B3F92"/>
    <w:rsid w:val="005B479C"/>
    <w:rsid w:val="005B561E"/>
    <w:rsid w:val="005C07E4"/>
    <w:rsid w:val="005C2124"/>
    <w:rsid w:val="005C336F"/>
    <w:rsid w:val="005C7F3C"/>
    <w:rsid w:val="005E017C"/>
    <w:rsid w:val="005E50C6"/>
    <w:rsid w:val="005F2A97"/>
    <w:rsid w:val="005F399B"/>
    <w:rsid w:val="00600E51"/>
    <w:rsid w:val="00601070"/>
    <w:rsid w:val="006019F8"/>
    <w:rsid w:val="00602754"/>
    <w:rsid w:val="00605B20"/>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3E0B"/>
    <w:rsid w:val="00686AEB"/>
    <w:rsid w:val="006A041D"/>
    <w:rsid w:val="006B7897"/>
    <w:rsid w:val="006B7FA7"/>
    <w:rsid w:val="006C086A"/>
    <w:rsid w:val="006C21C1"/>
    <w:rsid w:val="006C7327"/>
    <w:rsid w:val="006D00E5"/>
    <w:rsid w:val="006D54F6"/>
    <w:rsid w:val="006D791B"/>
    <w:rsid w:val="006D7C2B"/>
    <w:rsid w:val="006E2895"/>
    <w:rsid w:val="006F180D"/>
    <w:rsid w:val="006F4334"/>
    <w:rsid w:val="006F47AF"/>
    <w:rsid w:val="006F5DEB"/>
    <w:rsid w:val="006F6B8A"/>
    <w:rsid w:val="00707CD3"/>
    <w:rsid w:val="00713664"/>
    <w:rsid w:val="0071384A"/>
    <w:rsid w:val="00716BB9"/>
    <w:rsid w:val="007256D1"/>
    <w:rsid w:val="007279FD"/>
    <w:rsid w:val="007429BB"/>
    <w:rsid w:val="00746D47"/>
    <w:rsid w:val="007502CB"/>
    <w:rsid w:val="00752D79"/>
    <w:rsid w:val="00752E20"/>
    <w:rsid w:val="00756EDE"/>
    <w:rsid w:val="00764456"/>
    <w:rsid w:val="00781B4D"/>
    <w:rsid w:val="007824BF"/>
    <w:rsid w:val="00783B8D"/>
    <w:rsid w:val="0078463E"/>
    <w:rsid w:val="007852E7"/>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04F"/>
    <w:rsid w:val="008D77BD"/>
    <w:rsid w:val="008E2660"/>
    <w:rsid w:val="008E454C"/>
    <w:rsid w:val="008F1E5A"/>
    <w:rsid w:val="00901BDA"/>
    <w:rsid w:val="00907783"/>
    <w:rsid w:val="009121D8"/>
    <w:rsid w:val="00912D9C"/>
    <w:rsid w:val="00916F7A"/>
    <w:rsid w:val="00917FE3"/>
    <w:rsid w:val="009318C7"/>
    <w:rsid w:val="00931C09"/>
    <w:rsid w:val="009348C2"/>
    <w:rsid w:val="009440D0"/>
    <w:rsid w:val="009523A3"/>
    <w:rsid w:val="009542D5"/>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A3"/>
    <w:rsid w:val="009D7934"/>
    <w:rsid w:val="009D7CCF"/>
    <w:rsid w:val="009E215F"/>
    <w:rsid w:val="009E4ED9"/>
    <w:rsid w:val="009E5961"/>
    <w:rsid w:val="009F4FAC"/>
    <w:rsid w:val="009F7248"/>
    <w:rsid w:val="00A017C0"/>
    <w:rsid w:val="00A028E3"/>
    <w:rsid w:val="00A11228"/>
    <w:rsid w:val="00A148E5"/>
    <w:rsid w:val="00A222C2"/>
    <w:rsid w:val="00A274DB"/>
    <w:rsid w:val="00A305D6"/>
    <w:rsid w:val="00A342C4"/>
    <w:rsid w:val="00A34488"/>
    <w:rsid w:val="00A45F54"/>
    <w:rsid w:val="00A50F6B"/>
    <w:rsid w:val="00A52237"/>
    <w:rsid w:val="00A551D6"/>
    <w:rsid w:val="00A56FF4"/>
    <w:rsid w:val="00A6251B"/>
    <w:rsid w:val="00A63EE3"/>
    <w:rsid w:val="00A6754E"/>
    <w:rsid w:val="00A70F58"/>
    <w:rsid w:val="00A72987"/>
    <w:rsid w:val="00A7346B"/>
    <w:rsid w:val="00A81247"/>
    <w:rsid w:val="00A84C4F"/>
    <w:rsid w:val="00A932A1"/>
    <w:rsid w:val="00A96E06"/>
    <w:rsid w:val="00AA6197"/>
    <w:rsid w:val="00AA6C70"/>
    <w:rsid w:val="00AA75DA"/>
    <w:rsid w:val="00AB16FD"/>
    <w:rsid w:val="00AB4813"/>
    <w:rsid w:val="00AB71F1"/>
    <w:rsid w:val="00AC4BBE"/>
    <w:rsid w:val="00AC6466"/>
    <w:rsid w:val="00AC7639"/>
    <w:rsid w:val="00AD08BB"/>
    <w:rsid w:val="00AD0EC0"/>
    <w:rsid w:val="00AD70D6"/>
    <w:rsid w:val="00AD75BC"/>
    <w:rsid w:val="00AD7BB0"/>
    <w:rsid w:val="00AD7BC9"/>
    <w:rsid w:val="00AE1871"/>
    <w:rsid w:val="00AE5F05"/>
    <w:rsid w:val="00AF0DB9"/>
    <w:rsid w:val="00AF1A8C"/>
    <w:rsid w:val="00AF564E"/>
    <w:rsid w:val="00B0116D"/>
    <w:rsid w:val="00B01173"/>
    <w:rsid w:val="00B01C6C"/>
    <w:rsid w:val="00B02F35"/>
    <w:rsid w:val="00B05A3C"/>
    <w:rsid w:val="00B07100"/>
    <w:rsid w:val="00B1138C"/>
    <w:rsid w:val="00B2574A"/>
    <w:rsid w:val="00B35D8A"/>
    <w:rsid w:val="00B41524"/>
    <w:rsid w:val="00B45B34"/>
    <w:rsid w:val="00B57047"/>
    <w:rsid w:val="00B61D86"/>
    <w:rsid w:val="00B6342D"/>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B6F75"/>
    <w:rsid w:val="00BC7892"/>
    <w:rsid w:val="00BE24D6"/>
    <w:rsid w:val="00BE7EFA"/>
    <w:rsid w:val="00BF06AD"/>
    <w:rsid w:val="00BF2C67"/>
    <w:rsid w:val="00C02DDE"/>
    <w:rsid w:val="00C04F4D"/>
    <w:rsid w:val="00C12E48"/>
    <w:rsid w:val="00C13D14"/>
    <w:rsid w:val="00C15F53"/>
    <w:rsid w:val="00C23F09"/>
    <w:rsid w:val="00C25356"/>
    <w:rsid w:val="00C328D0"/>
    <w:rsid w:val="00C46BC1"/>
    <w:rsid w:val="00C5235F"/>
    <w:rsid w:val="00C54CE2"/>
    <w:rsid w:val="00C66BF3"/>
    <w:rsid w:val="00C70140"/>
    <w:rsid w:val="00C73CA7"/>
    <w:rsid w:val="00C76B34"/>
    <w:rsid w:val="00C77568"/>
    <w:rsid w:val="00C822F6"/>
    <w:rsid w:val="00C82AC2"/>
    <w:rsid w:val="00C8456C"/>
    <w:rsid w:val="00C84645"/>
    <w:rsid w:val="00C85CF3"/>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26AA"/>
    <w:rsid w:val="00D33DBA"/>
    <w:rsid w:val="00D343D0"/>
    <w:rsid w:val="00D3539C"/>
    <w:rsid w:val="00D3664D"/>
    <w:rsid w:val="00D41744"/>
    <w:rsid w:val="00D500E9"/>
    <w:rsid w:val="00D507BC"/>
    <w:rsid w:val="00D6090A"/>
    <w:rsid w:val="00D62FA3"/>
    <w:rsid w:val="00D63B6F"/>
    <w:rsid w:val="00D64A90"/>
    <w:rsid w:val="00D64B46"/>
    <w:rsid w:val="00D9410B"/>
    <w:rsid w:val="00D9695B"/>
    <w:rsid w:val="00DA2417"/>
    <w:rsid w:val="00DA5585"/>
    <w:rsid w:val="00DB02AC"/>
    <w:rsid w:val="00DB4D76"/>
    <w:rsid w:val="00DB4FC1"/>
    <w:rsid w:val="00DB65DD"/>
    <w:rsid w:val="00DB6AA2"/>
    <w:rsid w:val="00DD6E13"/>
    <w:rsid w:val="00DE10D1"/>
    <w:rsid w:val="00DE2092"/>
    <w:rsid w:val="00DE2514"/>
    <w:rsid w:val="00DE6851"/>
    <w:rsid w:val="00DF03EE"/>
    <w:rsid w:val="00DF7D68"/>
    <w:rsid w:val="00E01B71"/>
    <w:rsid w:val="00E05CC9"/>
    <w:rsid w:val="00E138AA"/>
    <w:rsid w:val="00E15573"/>
    <w:rsid w:val="00E22F4E"/>
    <w:rsid w:val="00E25A5B"/>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0DA8"/>
    <w:rsid w:val="00E93836"/>
    <w:rsid w:val="00E95465"/>
    <w:rsid w:val="00EA5092"/>
    <w:rsid w:val="00EA7C16"/>
    <w:rsid w:val="00EC5281"/>
    <w:rsid w:val="00EC791D"/>
    <w:rsid w:val="00EC7CA6"/>
    <w:rsid w:val="00ED3C5D"/>
    <w:rsid w:val="00ED4553"/>
    <w:rsid w:val="00F00D08"/>
    <w:rsid w:val="00F1350D"/>
    <w:rsid w:val="00F15583"/>
    <w:rsid w:val="00F15A62"/>
    <w:rsid w:val="00F17C18"/>
    <w:rsid w:val="00F200EE"/>
    <w:rsid w:val="00F22481"/>
    <w:rsid w:val="00F2542E"/>
    <w:rsid w:val="00F27278"/>
    <w:rsid w:val="00F31EBD"/>
    <w:rsid w:val="00F344E3"/>
    <w:rsid w:val="00F34D58"/>
    <w:rsid w:val="00F40FC9"/>
    <w:rsid w:val="00F41A9D"/>
    <w:rsid w:val="00F44314"/>
    <w:rsid w:val="00F47ED9"/>
    <w:rsid w:val="00F54B9C"/>
    <w:rsid w:val="00F56E96"/>
    <w:rsid w:val="00F573DD"/>
    <w:rsid w:val="00F61E59"/>
    <w:rsid w:val="00F63D99"/>
    <w:rsid w:val="00F6426B"/>
    <w:rsid w:val="00F709B3"/>
    <w:rsid w:val="00F71A5E"/>
    <w:rsid w:val="00F80AAC"/>
    <w:rsid w:val="00F83E36"/>
    <w:rsid w:val="00F85F0F"/>
    <w:rsid w:val="00FA0AFC"/>
    <w:rsid w:val="00FA1C82"/>
    <w:rsid w:val="00FA2ED1"/>
    <w:rsid w:val="00FA4A52"/>
    <w:rsid w:val="00FB4045"/>
    <w:rsid w:val="00FB4D8E"/>
    <w:rsid w:val="00FC0D0A"/>
    <w:rsid w:val="00FC1B0B"/>
    <w:rsid w:val="00FD2F97"/>
    <w:rsid w:val="00FD79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9D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2BFD-BFC6-4CDF-BAB0-7998BA99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4002</Characters>
  <Application>Microsoft Office Word</Application>
  <DocSecurity>0</DocSecurity>
  <Lines>107</Lines>
  <Paragraphs>32</Paragraphs>
  <ScaleCrop>false</ScaleCrop>
  <HeadingPairs>
    <vt:vector size="2" baseType="variant">
      <vt:variant>
        <vt:lpstr>Title</vt:lpstr>
      </vt:variant>
      <vt:variant>
        <vt:i4>1</vt:i4>
      </vt:variant>
    </vt:vector>
  </HeadingPairs>
  <TitlesOfParts>
    <vt:vector size="1" baseType="lpstr">
      <vt:lpstr>S3714 1R</vt:lpstr>
    </vt:vector>
  </TitlesOfParts>
  <Manager>R229</Manager>
  <Company>NJ 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2R</dc:title>
  <dc:subject>Reduces/delays UI taxes - Pandemic</dc:subject>
  <dc:creator>Senators  MADDEN and GOPAL</dc:creator>
  <cp:keywords>S3714|3|CL |279|311|260|!||</cp:keywords>
  <dc:description>INTRODUCED MAY 6, 2021_x000d_
Amended 6/3/21_x000d_
Amended 6/16/21</dc:description>
  <cp:lastModifiedBy>Todaro, Vivian</cp:lastModifiedBy>
  <cp:revision>2</cp:revision>
  <cp:lastPrinted>2021-06-28T19:43:00Z</cp:lastPrinted>
  <dcterms:created xsi:type="dcterms:W3CDTF">2021-06-28T19:43:00Z</dcterms:created>
  <dcterms:modified xsi:type="dcterms:W3CDTF">2021-06-28T19:43:00Z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