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0608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060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3724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961BC" w:rsidRPr="00B42551" w:rsidRDefault="00E961BC" w:rsidP="00E961BC">
      <w:pPr>
        <w:pStyle w:val="TopofPage1"/>
        <w:rPr>
          <w:sz w:val="24"/>
          <w:szCs w:val="36"/>
        </w:rPr>
      </w:pPr>
      <w:r w:rsidRPr="00B42551">
        <w:rPr>
          <w:sz w:val="24"/>
          <w:szCs w:val="36"/>
        </w:rPr>
        <w:t>with committee amendments</w:t>
      </w:r>
    </w:p>
    <w:p w:rsidR="00E961BC" w:rsidRPr="004721EF" w:rsidRDefault="00E961B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0608C">
        <w:rPr>
          <w:caps/>
          <w:szCs w:val="24"/>
        </w:rPr>
        <w:t>MAY 6, 2021</w:t>
      </w:r>
    </w:p>
    <w:p w:rsidR="004144CF" w:rsidRDefault="004144CF" w:rsidP="0083060A"/>
    <w:p w:rsidR="00E43526" w:rsidRPr="00E43526" w:rsidRDefault="00E43526" w:rsidP="00E43526">
      <w:r w:rsidRPr="00E43526">
        <w:tab/>
        <w:t>The Senate Health, Human Services and Senior Citizens Committee reports favorably</w:t>
      </w:r>
      <w:r w:rsidR="007C592F">
        <w:t xml:space="preserve"> and with committee amendments</w:t>
      </w:r>
      <w:r w:rsidRPr="00E43526">
        <w:t xml:space="preserve"> Senate Bill No.</w:t>
      </w:r>
      <w:r>
        <w:t xml:space="preserve"> 3724.</w:t>
      </w:r>
    </w:p>
    <w:p w:rsidR="00655CA3" w:rsidRDefault="00E43526" w:rsidP="0083060A">
      <w:r w:rsidRPr="00E43526">
        <w:tab/>
        <w:t>This bill appropriates $5,000,000 to the New Jersey Pediatric Cancer Fund established pursuant to another bill pending in the current session, Senate Bill No. 1431 or Assembly Bill No. 3800 of 2020/2021, for pediatric cancer research projects.</w:t>
      </w:r>
    </w:p>
    <w:p w:rsidR="004B2ABF" w:rsidRDefault="004B2ABF" w:rsidP="0083060A"/>
    <w:p w:rsidR="00E961BC" w:rsidRPr="00B42551" w:rsidRDefault="00E961BC" w:rsidP="00E961BC">
      <w:pPr>
        <w:rPr>
          <w:u w:val="double"/>
        </w:rPr>
      </w:pPr>
      <w:r w:rsidRPr="00B42551">
        <w:rPr>
          <w:u w:val="double"/>
        </w:rPr>
        <w:t>COMMITTEE AMENDMENTS:</w:t>
      </w:r>
    </w:p>
    <w:p w:rsidR="00B061C1" w:rsidRDefault="00E961BC" w:rsidP="0083060A">
      <w:r>
        <w:tab/>
        <w:t>The committee amendments remove language referencing the Pediatric Cancer Research Fund Board.</w:t>
      </w:r>
    </w:p>
    <w:sectPr w:rsidR="00B061C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08C" w:rsidRDefault="00A0608C">
      <w:r>
        <w:separator/>
      </w:r>
    </w:p>
  </w:endnote>
  <w:endnote w:type="continuationSeparator" w:id="0">
    <w:p w:rsidR="00A0608C" w:rsidRDefault="00A06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08C" w:rsidRDefault="00A0608C">
      <w:r>
        <w:separator/>
      </w:r>
    </w:p>
  </w:footnote>
  <w:footnote w:type="continuationSeparator" w:id="0">
    <w:p w:rsidR="00A0608C" w:rsidRDefault="00A06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061C1" w:rsidP="00B061C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061C1" w:rsidRDefault="00B061C1" w:rsidP="00B061C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8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0968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EA5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5C2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592F"/>
    <w:rsid w:val="007D0B68"/>
    <w:rsid w:val="007D4CF4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6A22"/>
    <w:rsid w:val="00912150"/>
    <w:rsid w:val="00913C8C"/>
    <w:rsid w:val="009154B2"/>
    <w:rsid w:val="00921007"/>
    <w:rsid w:val="0092127F"/>
    <w:rsid w:val="009221EC"/>
    <w:rsid w:val="00925B67"/>
    <w:rsid w:val="0093068B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608C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61C1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06F"/>
    <w:rsid w:val="00E3262F"/>
    <w:rsid w:val="00E35F08"/>
    <w:rsid w:val="00E43526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61BC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0EFC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4F9F4E4-7D15-4295-993D-7B066C39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94</Words>
  <Characters>556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S3724 SHH Statement 5/6/21</vt:lpstr>
    </vt:vector>
  </TitlesOfParts>
  <Manager>R225</Manager>
  <Company>NJ OLS DMU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S3724 SHH Statement 5/6/21</dc:title>
  <dc:subject/>
  <dc:creator>Senate SHH</dc:creator>
  <cp:keywords>S3724|1|HS |259|0|0|!|0|</cp:keywords>
  <dc:description/>
  <cp:lastModifiedBy>Siracusa, Nicole</cp:lastModifiedBy>
  <cp:revision>2</cp:revision>
  <cp:lastPrinted>1999-09-30T17:29:00Z</cp:lastPrinted>
  <dcterms:created xsi:type="dcterms:W3CDTF">2021-05-07T18:38:00Z</dcterms:created>
  <dcterms:modified xsi:type="dcterms:W3CDTF">2021-05-07T18:38:00Z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