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06AF"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06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w:t>
      </w:r>
      <w:r w:rsidR="00ED55F4">
        <w:rPr>
          <w:b/>
          <w:sz w:val="36"/>
          <w:szCs w:val="36"/>
        </w:rPr>
        <w:t>8</w:t>
      </w:r>
      <w:r w:rsidR="00385CFC">
        <w:rPr>
          <w:b/>
          <w:sz w:val="36"/>
          <w:szCs w:val="36"/>
        </w:rPr>
        <w:t>4</w:t>
      </w:r>
      <w:r w:rsidR="0063703D" w:rsidRPr="00ED5E27">
        <w:rPr>
          <w:b/>
          <w:sz w:val="36"/>
          <w:szCs w:val="36"/>
        </w:rPr>
        <w:t xml:space="preserve"> </w:t>
      </w:r>
    </w:p>
    <w:p w:rsidR="0038646F" w:rsidRPr="0038646F" w:rsidRDefault="0038646F" w:rsidP="0038646F">
      <w:pPr>
        <w:tabs>
          <w:tab w:val="left" w:pos="900"/>
          <w:tab w:val="left" w:pos="4140"/>
          <w:tab w:val="left" w:pos="5670"/>
          <w:tab w:val="left" w:pos="5940"/>
        </w:tabs>
        <w:jc w:val="center"/>
        <w:rPr>
          <w:szCs w:val="24"/>
        </w:rPr>
      </w:pPr>
    </w:p>
    <w:p w:rsidR="0038646F" w:rsidRPr="0038646F" w:rsidRDefault="0038646F" w:rsidP="0038646F">
      <w:pPr>
        <w:tabs>
          <w:tab w:val="left" w:pos="900"/>
          <w:tab w:val="left" w:pos="4140"/>
          <w:tab w:val="left" w:pos="5670"/>
          <w:tab w:val="left" w:pos="5940"/>
        </w:tabs>
        <w:jc w:val="center"/>
        <w:rPr>
          <w:szCs w:val="24"/>
        </w:rPr>
      </w:pPr>
      <w:r w:rsidRPr="0038646F">
        <w:rPr>
          <w:szCs w:val="24"/>
        </w:rPr>
        <w:t>with committee amendments</w:t>
      </w:r>
    </w:p>
    <w:p w:rsidR="0038646F" w:rsidRPr="0038646F" w:rsidRDefault="0038646F" w:rsidP="0038646F">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06AF">
        <w:rPr>
          <w:caps/>
          <w:szCs w:val="24"/>
        </w:rPr>
        <w:t>NOVEMBER 15, 2021</w:t>
      </w:r>
    </w:p>
    <w:p w:rsidR="00655CA3" w:rsidRDefault="00655CA3" w:rsidP="0083060A"/>
    <w:p w:rsidR="004B2ABF" w:rsidRPr="00C21C1A" w:rsidRDefault="00A47345" w:rsidP="0083060A">
      <w:r w:rsidRPr="00C21C1A">
        <w:tab/>
        <w:t>The Senate Military and Veterans Affairs Committee reports favorably Senate Bill No. 37</w:t>
      </w:r>
      <w:r w:rsidR="00ED55F4" w:rsidRPr="00C21C1A">
        <w:t>8</w:t>
      </w:r>
      <w:r w:rsidR="00385CFC" w:rsidRPr="00C21C1A">
        <w:t>4</w:t>
      </w:r>
      <w:r w:rsidR="0038646F" w:rsidRPr="00C21C1A">
        <w:t xml:space="preserve"> with </w:t>
      </w:r>
      <w:r w:rsidR="00CC3A42" w:rsidRPr="00C21C1A">
        <w:t xml:space="preserve">committee </w:t>
      </w:r>
      <w:r w:rsidR="0038646F" w:rsidRPr="00C21C1A">
        <w:t>amendments</w:t>
      </w:r>
      <w:r w:rsidRPr="00C21C1A">
        <w:t>.</w:t>
      </w:r>
    </w:p>
    <w:p w:rsidR="004004DD" w:rsidRPr="004004DD" w:rsidRDefault="001F4442" w:rsidP="004004DD">
      <w:r>
        <w:t xml:space="preserve"> </w:t>
      </w:r>
      <w:r w:rsidR="004004DD" w:rsidRPr="004004DD">
        <w:t xml:space="preserve">Under current law, United States military personnel and their dependents who are living in New Jersey and are attending public institutions of higher education in New Jersey are regarded as residents of the State for the purpose of determining tuition. </w:t>
      </w:r>
      <w:r w:rsidR="00AD4235">
        <w:t xml:space="preserve"> As amended, t</w:t>
      </w:r>
      <w:r w:rsidR="004004DD" w:rsidRPr="004004DD">
        <w:t>his bill amends that law to provide that:</w:t>
      </w:r>
    </w:p>
    <w:p w:rsidR="004004DD" w:rsidRPr="004004DD" w:rsidRDefault="004004DD" w:rsidP="004004DD">
      <w:r w:rsidRPr="004004DD">
        <w:t>•</w:t>
      </w:r>
      <w:r w:rsidRPr="004004DD">
        <w:tab/>
        <w:t>the in-State tuition classification also applies to the military service member’s spouse; and</w:t>
      </w:r>
    </w:p>
    <w:p w:rsidR="00385CFC" w:rsidRDefault="004004DD" w:rsidP="004004DD">
      <w:r w:rsidRPr="004004DD">
        <w:t>•</w:t>
      </w:r>
      <w:r w:rsidRPr="004004DD">
        <w:tab/>
        <w:t>in the event that the military service member is relocated out of the State due to the service member’s continued military service, the service member’s spouse or dependent will not lose their in-State tuition classification provided that: (1) the spouse or dependent was enrolled in a public institution of higher education in New Jersey prior to the service member’s relocation; and (2) the spouse or dependent maintains  continuous enrollment at the public institution of higher education.</w:t>
      </w:r>
    </w:p>
    <w:p w:rsidR="003A0464" w:rsidRDefault="003A0464" w:rsidP="004004DD"/>
    <w:p w:rsidR="003A0464" w:rsidRDefault="003A0464" w:rsidP="004004DD">
      <w:pPr>
        <w:rPr>
          <w:u w:val="double"/>
        </w:rPr>
      </w:pPr>
      <w:r>
        <w:rPr>
          <w:u w:val="double"/>
        </w:rPr>
        <w:t>COMMITTEE AMENDMENTS</w:t>
      </w:r>
    </w:p>
    <w:p w:rsidR="003A0464" w:rsidRPr="003A0464" w:rsidRDefault="003A0464" w:rsidP="00A83080">
      <w:r>
        <w:tab/>
        <w:t>There is a technical amendment to u</w:t>
      </w:r>
      <w:r w:rsidR="00A83080">
        <w:t>pdate the bill to current law.</w:t>
      </w:r>
    </w:p>
    <w:sectPr w:rsidR="003A0464" w:rsidRPr="003A046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6AF" w:rsidRDefault="001506AF">
      <w:r>
        <w:separator/>
      </w:r>
    </w:p>
  </w:endnote>
  <w:endnote w:type="continuationSeparator" w:id="0">
    <w:p w:rsidR="001506AF" w:rsidRDefault="0015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6AF" w:rsidRDefault="001506AF">
      <w:r>
        <w:separator/>
      </w:r>
    </w:p>
  </w:footnote>
  <w:footnote w:type="continuationSeparator" w:id="0">
    <w:p w:rsidR="001506AF" w:rsidRDefault="00150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3080" w:rsidP="00A83080">
    <w:pPr>
      <w:pStyle w:val="HeaderPage2"/>
      <w:jc w:val="center"/>
    </w:pPr>
    <w:r>
      <w:fldChar w:fldCharType="begin"/>
    </w:r>
    <w:r>
      <w:instrText xml:space="preserve"> PAGE  \* MERGEFORMAT </w:instrText>
    </w:r>
    <w:r>
      <w:fldChar w:fldCharType="separate"/>
    </w:r>
    <w:r>
      <w:rPr>
        <w:noProof/>
      </w:rPr>
      <w:t>2</w:t>
    </w:r>
    <w:r>
      <w:fldChar w:fldCharType="end"/>
    </w:r>
  </w:p>
  <w:p w:rsidR="00A83080" w:rsidRDefault="00A83080" w:rsidP="00A830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6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A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588"/>
    <w:rsid w:val="001F444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CFC"/>
    <w:rsid w:val="00385E25"/>
    <w:rsid w:val="0038646F"/>
    <w:rsid w:val="003A0464"/>
    <w:rsid w:val="003A1FF6"/>
    <w:rsid w:val="003A2064"/>
    <w:rsid w:val="003A7D21"/>
    <w:rsid w:val="003B227A"/>
    <w:rsid w:val="003B6728"/>
    <w:rsid w:val="003B74FA"/>
    <w:rsid w:val="003C33AC"/>
    <w:rsid w:val="003C7607"/>
    <w:rsid w:val="003E50B9"/>
    <w:rsid w:val="003F13C1"/>
    <w:rsid w:val="003F6DD9"/>
    <w:rsid w:val="004004DD"/>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9D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844"/>
    <w:rsid w:val="0075754A"/>
    <w:rsid w:val="00760429"/>
    <w:rsid w:val="0076634F"/>
    <w:rsid w:val="007762E8"/>
    <w:rsid w:val="007808FF"/>
    <w:rsid w:val="00787C51"/>
    <w:rsid w:val="00790729"/>
    <w:rsid w:val="007934E1"/>
    <w:rsid w:val="00796073"/>
    <w:rsid w:val="007A0689"/>
    <w:rsid w:val="007A60C5"/>
    <w:rsid w:val="007B0CFF"/>
    <w:rsid w:val="007B3D29"/>
    <w:rsid w:val="007B4455"/>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FB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345"/>
    <w:rsid w:val="00A51994"/>
    <w:rsid w:val="00A53B47"/>
    <w:rsid w:val="00A577F9"/>
    <w:rsid w:val="00A654F0"/>
    <w:rsid w:val="00A65CE7"/>
    <w:rsid w:val="00A76504"/>
    <w:rsid w:val="00A83080"/>
    <w:rsid w:val="00A863ED"/>
    <w:rsid w:val="00A92210"/>
    <w:rsid w:val="00A92973"/>
    <w:rsid w:val="00A92EFB"/>
    <w:rsid w:val="00AA4F86"/>
    <w:rsid w:val="00AA5E23"/>
    <w:rsid w:val="00AB47F2"/>
    <w:rsid w:val="00AC62AE"/>
    <w:rsid w:val="00AD423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C1A"/>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A4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5D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5F4"/>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C7E"/>
    <w:rsid w:val="00FC1FE0"/>
    <w:rsid w:val="00FC397B"/>
    <w:rsid w:val="00FC4539"/>
    <w:rsid w:val="00FC52FB"/>
    <w:rsid w:val="00FC7741"/>
    <w:rsid w:val="00FD00DD"/>
    <w:rsid w:val="00FD21A1"/>
    <w:rsid w:val="00FD2F8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657C24A-59BC-4C22-A673-187D32D3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935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5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191</Words>
  <Characters>1058</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S3784 MILITARY AND VETERANS' AFFAIRS Statement NOVEMBER 15, 2021</vt:lpstr>
    </vt:vector>
  </TitlesOfParts>
  <Manager>R229</Manager>
  <Company>NJ OLS DMU</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S3784 SMV Statement 11/15/21</dc:title>
  <dc:subject/>
  <dc:creator>Senate SMV</dc:creator>
  <cp:keywords>S3784|1|SG |216|0|0|!||</cp:keywords>
  <dc:description>3784</dc:description>
  <cp:lastModifiedBy>Bell, Careema</cp:lastModifiedBy>
  <cp:revision>2</cp:revision>
  <cp:lastPrinted>2021-11-12T15:00:00Z</cp:lastPrinted>
  <dcterms:created xsi:type="dcterms:W3CDTF">2021-11-16T18:34:00Z</dcterms:created>
  <dcterms:modified xsi:type="dcterms:W3CDTF">2021-11-16T18:34:00Z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