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BA5E2E" w14:textId="3AA832DF" w:rsidR="0036720D" w:rsidRDefault="0036720D" w:rsidP="0036720D">
      <w:pPr>
        <w:pStyle w:val="bpuBill"/>
      </w:pPr>
      <w:bookmarkStart w:id="0" w:name="bpuFrontPg"/>
      <w:bookmarkEnd w:id="0"/>
      <w:r>
        <w:t xml:space="preserve">SENATE, No. 3833 </w:t>
      </w:r>
    </w:p>
    <w:p w14:paraId="61B45C57" w14:textId="530C5D0B" w:rsidR="0036720D" w:rsidRPr="009D38FF" w:rsidRDefault="0036720D" w:rsidP="0036720D">
      <w:pPr>
        <w:pStyle w:val="bpuWpGraphic"/>
      </w:pPr>
      <w:r>
        <w:object w:dxaOrig="8985" w:dyaOrig="255" w14:anchorId="5F4772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56115" r:id="rId8"/>
        </w:object>
      </w:r>
    </w:p>
    <w:p w14:paraId="76D2B347" w14:textId="77777777" w:rsidR="0036720D" w:rsidRDefault="0036720D" w:rsidP="0036720D">
      <w:pPr>
        <w:pStyle w:val="bpuState"/>
      </w:pPr>
      <w:r>
        <w:t>STATE OF NEW JERSEY</w:t>
      </w:r>
    </w:p>
    <w:p w14:paraId="09C2CFBD" w14:textId="77777777" w:rsidR="0036720D" w:rsidRDefault="0036720D" w:rsidP="0036720D">
      <w:pPr>
        <w:pStyle w:val="bpuLegislature"/>
      </w:pPr>
      <w:r>
        <w:t>219th LEGISLATURE</w:t>
      </w:r>
    </w:p>
    <w:p w14:paraId="7B277C49" w14:textId="7C7F9293" w:rsidR="0036720D" w:rsidRDefault="0036720D" w:rsidP="0036720D">
      <w:pPr>
        <w:pStyle w:val="bpuWpGraphic"/>
      </w:pPr>
      <w:r>
        <w:object w:dxaOrig="8985" w:dyaOrig="255" w14:anchorId="11A8317F">
          <v:shape id="_x0000_i1026" type="#_x0000_t75" style="width:6in;height:12pt" o:ole="">
            <v:imagedata r:id="rId7" o:title=""/>
          </v:shape>
          <o:OLEObject Type="Embed" ProgID="WPWin6.1" ShapeID="_x0000_i1026" DrawAspect="Content" ObjectID="_1697956116" r:id="rId9"/>
        </w:object>
      </w:r>
      <w:r>
        <w:t xml:space="preserve">  </w:t>
      </w:r>
    </w:p>
    <w:p w14:paraId="1FE3CD1D" w14:textId="77777777" w:rsidR="0036720D" w:rsidRDefault="0036720D" w:rsidP="0036720D">
      <w:pPr>
        <w:pStyle w:val="bpuIntro"/>
      </w:pPr>
      <w:r>
        <w:t>INTRODUCED JUNE 1, 2021</w:t>
      </w:r>
    </w:p>
    <w:p w14:paraId="2699EEF7" w14:textId="77777777" w:rsidR="0036720D" w:rsidRDefault="0036720D" w:rsidP="0036720D">
      <w:pPr>
        <w:pStyle w:val="bpuIntro"/>
      </w:pPr>
    </w:p>
    <w:p w14:paraId="674134FD" w14:textId="77777777" w:rsidR="0036720D" w:rsidRDefault="0036720D" w:rsidP="0036720D">
      <w:pPr>
        <w:pStyle w:val="bpuIntro"/>
        <w:sectPr w:rsidR="0036720D" w:rsidSect="00733FE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9DFA2DF" w14:textId="77777777" w:rsidR="0036720D" w:rsidRDefault="0036720D" w:rsidP="0036720D">
      <w:pPr>
        <w:pStyle w:val="bpuIntro"/>
      </w:pPr>
    </w:p>
    <w:p w14:paraId="3C62C87C" w14:textId="77777777" w:rsidR="0036720D" w:rsidRDefault="0036720D" w:rsidP="0036720D">
      <w:pPr>
        <w:pStyle w:val="bpuSponsor"/>
      </w:pPr>
      <w:r>
        <w:t>Sponsored by:</w:t>
      </w:r>
    </w:p>
    <w:p w14:paraId="72550164" w14:textId="77777777" w:rsidR="0036720D" w:rsidRDefault="0036720D" w:rsidP="0036720D">
      <w:pPr>
        <w:pStyle w:val="bpuSponsor"/>
      </w:pPr>
      <w:r>
        <w:t>Senator  VIN GOPAL</w:t>
      </w:r>
    </w:p>
    <w:p w14:paraId="63410DF4" w14:textId="77777777" w:rsidR="0036720D" w:rsidRDefault="0036720D" w:rsidP="0036720D">
      <w:pPr>
        <w:pStyle w:val="bpuSponsor"/>
      </w:pPr>
      <w:r>
        <w:t>District 11 (Monmouth)</w:t>
      </w:r>
    </w:p>
    <w:p w14:paraId="7D5D8A9B" w14:textId="1B382843" w:rsidR="0036720D" w:rsidRDefault="00733FEA" w:rsidP="00733FEA">
      <w:pPr>
        <w:pStyle w:val="bpuSponsor"/>
      </w:pPr>
      <w:r>
        <w:t>Senator  TROY SINGLETON</w:t>
      </w:r>
    </w:p>
    <w:p w14:paraId="546D56E6" w14:textId="2ED0FA0B" w:rsidR="00733FEA" w:rsidRDefault="00733FEA" w:rsidP="00733FEA">
      <w:pPr>
        <w:pStyle w:val="bpuSponsor"/>
      </w:pPr>
      <w:r>
        <w:t>District 7 (Burlington)</w:t>
      </w:r>
    </w:p>
    <w:p w14:paraId="22154EEB" w14:textId="77777777" w:rsidR="00733FEA" w:rsidRPr="00733FEA" w:rsidRDefault="00733FEA" w:rsidP="00733FEA">
      <w:pPr>
        <w:pStyle w:val="bpuSponsor"/>
      </w:pPr>
    </w:p>
    <w:p w14:paraId="4A306B3C" w14:textId="77777777" w:rsidR="0036720D" w:rsidRDefault="0036720D" w:rsidP="0036720D">
      <w:pPr>
        <w:pStyle w:val="bpuSponsor"/>
      </w:pPr>
    </w:p>
    <w:p w14:paraId="044EF966" w14:textId="77777777" w:rsidR="0036720D" w:rsidRDefault="0036720D" w:rsidP="0036720D">
      <w:pPr>
        <w:pStyle w:val="bpuSponsor"/>
      </w:pPr>
    </w:p>
    <w:p w14:paraId="130B9A43" w14:textId="77777777" w:rsidR="0036720D" w:rsidRDefault="0036720D" w:rsidP="0036720D">
      <w:pPr>
        <w:pStyle w:val="bpuSponsor"/>
      </w:pPr>
    </w:p>
    <w:p w14:paraId="7E069255" w14:textId="77777777" w:rsidR="0036720D" w:rsidRDefault="0036720D" w:rsidP="0036720D">
      <w:pPr>
        <w:pStyle w:val="bpuSponsor"/>
      </w:pPr>
      <w:r>
        <w:t>SYNOPSIS</w:t>
      </w:r>
    </w:p>
    <w:p w14:paraId="5CB0BAF9" w14:textId="77777777" w:rsidR="0036720D" w:rsidRDefault="0036720D" w:rsidP="0036720D">
      <w:pPr>
        <w:pStyle w:val="bpuNormText"/>
      </w:pPr>
      <w:r>
        <w:tab/>
        <w:t xml:space="preserve">Permits use of automated dispensing devices in long-term care facilities and hospice care programs. </w:t>
      </w:r>
    </w:p>
    <w:p w14:paraId="7445856B" w14:textId="77777777" w:rsidR="0036720D" w:rsidRDefault="0036720D" w:rsidP="0036720D">
      <w:pPr>
        <w:pStyle w:val="bpuNormText"/>
      </w:pPr>
    </w:p>
    <w:p w14:paraId="4659293C" w14:textId="77777777" w:rsidR="0036720D" w:rsidRDefault="0036720D" w:rsidP="0036720D">
      <w:pPr>
        <w:pStyle w:val="bpuSponsor"/>
      </w:pPr>
      <w:r>
        <w:t xml:space="preserve">CURRENT VERSION OF TEXT </w:t>
      </w:r>
    </w:p>
    <w:p w14:paraId="051CBC63" w14:textId="77777777" w:rsidR="0036720D" w:rsidRDefault="0036720D" w:rsidP="0036720D">
      <w:pPr>
        <w:pStyle w:val="bpuNormText"/>
      </w:pPr>
      <w:r>
        <w:tab/>
        <w:t>As introduced.</w:t>
      </w:r>
    </w:p>
    <w:p w14:paraId="504CB888" w14:textId="3A73D2F8" w:rsidR="0036720D" w:rsidRDefault="0036720D" w:rsidP="0036720D">
      <w:pPr>
        <w:pStyle w:val="bpuNormText"/>
      </w:pPr>
      <w:r>
        <w:rPr>
          <w:noProof/>
        </w:rPr>
        <w:drawing>
          <wp:anchor distT="0" distB="0" distL="114300" distR="114300" simplePos="0" relativeHeight="251659264" behindDoc="1" locked="0" layoutInCell="1" allowOverlap="1" wp14:anchorId="087145FE" wp14:editId="447D581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68ABCAE" w14:textId="77777777" w:rsidR="0036720D" w:rsidRDefault="0036720D" w:rsidP="008916EC">
      <w:pPr>
        <w:pStyle w:val="FronterPage"/>
        <w:tabs>
          <w:tab w:val="clear" w:pos="720"/>
          <w:tab w:val="clear" w:pos="1440"/>
          <w:tab w:val="clear" w:pos="2160"/>
          <w:tab w:val="clear" w:pos="2880"/>
          <w:tab w:val="clear" w:pos="3600"/>
          <w:tab w:val="clear" w:pos="4320"/>
          <w:tab w:val="clear" w:pos="5040"/>
        </w:tabs>
        <w:sectPr w:rsidR="0036720D" w:rsidSect="0036720D">
          <w:type w:val="continuous"/>
          <w:pgSz w:w="12240" w:h="20160" w:code="5"/>
          <w:pgMar w:top="1440" w:right="2275" w:bottom="1440" w:left="2275" w:header="72" w:footer="720" w:gutter="0"/>
          <w:pgNumType w:start="1"/>
          <w:cols w:space="720"/>
          <w:docGrid w:linePitch="360"/>
        </w:sectPr>
      </w:pPr>
    </w:p>
    <w:p w14:paraId="26953487" w14:textId="427A5006" w:rsidR="00686AEB" w:rsidRPr="00677316" w:rsidRDefault="00CE4F2B" w:rsidP="003E47BA">
      <w:pPr>
        <w:pStyle w:val="HangingAnAct"/>
        <w:rPr>
          <w:rStyle w:val="HangingAnActChar"/>
        </w:rPr>
      </w:pPr>
      <w:r w:rsidRPr="00CE4F2B">
        <w:rPr>
          <w:rStyle w:val="BillHead"/>
        </w:rPr>
        <w:lastRenderedPageBreak/>
        <w:t>A</w:t>
      </w:r>
      <w:r>
        <w:rPr>
          <w:rStyle w:val="BillHead"/>
        </w:rPr>
        <w:t>n</w:t>
      </w:r>
      <w:r w:rsidRPr="00CE4F2B">
        <w:rPr>
          <w:rStyle w:val="BillHead"/>
        </w:rPr>
        <w:t xml:space="preserve"> A</w:t>
      </w:r>
      <w:r>
        <w:rPr>
          <w:rStyle w:val="BillHead"/>
        </w:rPr>
        <w:t>ct</w:t>
      </w:r>
      <w:r w:rsidRPr="00CE4F2B">
        <w:rPr>
          <w:rStyle w:val="BillHead"/>
        </w:rPr>
        <w:t xml:space="preserve"> </w:t>
      </w:r>
      <w:r w:rsidR="00AA04FE" w:rsidRPr="00AA04FE">
        <w:t xml:space="preserve">concerning automated </w:t>
      </w:r>
      <w:r w:rsidR="007B67F6">
        <w:t>dispensing device</w:t>
      </w:r>
      <w:r w:rsidR="00B87E97">
        <w:t>s</w:t>
      </w:r>
      <w:r w:rsidR="00AA04FE" w:rsidRPr="00AA04FE">
        <w:t xml:space="preserve"> and supplementing Title 45 of the Revised Statutes.</w:t>
      </w:r>
    </w:p>
    <w:p w14:paraId="7D5939E0" w14:textId="77777777" w:rsidR="008A2926" w:rsidRDefault="008A2926" w:rsidP="00686AEB">
      <w:pPr>
        <w:rPr>
          <w:rStyle w:val="HangingAnActChar"/>
        </w:rPr>
      </w:pPr>
    </w:p>
    <w:p w14:paraId="1AEEC7B8" w14:textId="25930E74" w:rsidR="00686AEB" w:rsidRPr="00AA7880" w:rsidRDefault="00686AEB" w:rsidP="00686AEB">
      <w:r>
        <w:tab/>
      </w:r>
      <w:r w:rsidR="00431F25">
        <w:rPr>
          <w:rStyle w:val="BillHeading2"/>
        </w:rPr>
        <w:t xml:space="preserve">Be It </w:t>
      </w:r>
      <w:r w:rsidR="00CE4F2B">
        <w:rPr>
          <w:rStyle w:val="BillHeading2"/>
        </w:rPr>
        <w:t>Enacted</w:t>
      </w:r>
      <w:r>
        <w:rPr>
          <w:rStyle w:val="BillHeading2"/>
        </w:rPr>
        <w:t xml:space="preserve"> </w:t>
      </w:r>
      <w:r w:rsidR="00431F25">
        <w:rPr>
          <w:rStyle w:val="BillLanguage"/>
        </w:rPr>
        <w:t>by the Senate and General Assembly of the State of New Jersey:</w:t>
      </w:r>
    </w:p>
    <w:p w14:paraId="4B979178" w14:textId="46168B17" w:rsidR="009A082D" w:rsidRDefault="009A082D" w:rsidP="009A082D"/>
    <w:p w14:paraId="36599FED" w14:textId="782DA3EE" w:rsidR="00E90D96" w:rsidRDefault="00EC7E41" w:rsidP="00E90D96">
      <w:r>
        <w:tab/>
      </w:r>
      <w:r w:rsidR="009A082D">
        <w:t>1</w:t>
      </w:r>
      <w:r w:rsidR="00E90D96">
        <w:t>.</w:t>
      </w:r>
      <w:r w:rsidR="007F6B2B">
        <w:tab/>
      </w:r>
      <w:r w:rsidR="00E90D96">
        <w:t>As used in this act:</w:t>
      </w:r>
    </w:p>
    <w:p w14:paraId="1E94086B" w14:textId="11BE8B8A" w:rsidR="00E90D96" w:rsidRDefault="00C026F8" w:rsidP="000739A6">
      <w:r>
        <w:tab/>
      </w:r>
      <w:r w:rsidR="000739A6">
        <w:t xml:space="preserve">“Automated </w:t>
      </w:r>
      <w:r w:rsidR="00AF5FE6">
        <w:t>dispensing device</w:t>
      </w:r>
      <w:r w:rsidR="000739A6">
        <w:t xml:space="preserve">” means </w:t>
      </w:r>
      <w:r w:rsidR="00E60AB9">
        <w:t xml:space="preserve">a </w:t>
      </w:r>
      <w:r w:rsidR="000739A6">
        <w:t xml:space="preserve">mechanical </w:t>
      </w:r>
      <w:r w:rsidR="00E60AB9">
        <w:t xml:space="preserve">automated medication </w:t>
      </w:r>
      <w:r w:rsidR="00EF6951">
        <w:t>system</w:t>
      </w:r>
      <w:r w:rsidR="000739A6">
        <w:t xml:space="preserve"> </w:t>
      </w:r>
      <w:r w:rsidR="00EF6951">
        <w:t>used in long-term care facilities or hospice</w:t>
      </w:r>
      <w:r w:rsidR="002B5C16">
        <w:t xml:space="preserve"> care </w:t>
      </w:r>
      <w:r w:rsidR="00274273">
        <w:t>programs</w:t>
      </w:r>
      <w:r w:rsidR="00EF6951">
        <w:t xml:space="preserve"> </w:t>
      </w:r>
      <w:r w:rsidR="000739A6">
        <w:t xml:space="preserve">that </w:t>
      </w:r>
      <w:r w:rsidR="00EF6951">
        <w:t>stores prescribed medications and dispenses those medications</w:t>
      </w:r>
      <w:r w:rsidR="000739A6">
        <w:t xml:space="preserve"> for the sole use of the residents in a long-term care </w:t>
      </w:r>
      <w:r w:rsidR="0061450A">
        <w:t xml:space="preserve">or hospice </w:t>
      </w:r>
      <w:r w:rsidR="000D0B20">
        <w:t xml:space="preserve">care </w:t>
      </w:r>
      <w:r w:rsidR="00C52159">
        <w:t>program</w:t>
      </w:r>
      <w:r w:rsidR="000739A6">
        <w:t>.</w:t>
      </w:r>
    </w:p>
    <w:p w14:paraId="6D608E3F" w14:textId="1F51FE3B" w:rsidR="00460CBF" w:rsidRDefault="004C1585" w:rsidP="000739A6">
      <w:r>
        <w:tab/>
      </w:r>
      <w:r w:rsidR="00460CBF">
        <w:t xml:space="preserve">“Automated medication system” means </w:t>
      </w:r>
      <w:r w:rsidR="00A101E6">
        <w:t xml:space="preserve">the same as that term </w:t>
      </w:r>
      <w:r w:rsidR="006A356A">
        <w:t>is defined</w:t>
      </w:r>
      <w:r w:rsidR="00460CBF">
        <w:t xml:space="preserve"> </w:t>
      </w:r>
      <w:r w:rsidR="00A101E6">
        <w:t>in</w:t>
      </w:r>
      <w:r w:rsidR="00460CBF">
        <w:t xml:space="preserve"> section 2 of P.L.2003, c.280</w:t>
      </w:r>
      <w:r w:rsidR="00FB6CEA">
        <w:t xml:space="preserve"> (C.45:14-41)</w:t>
      </w:r>
      <w:r w:rsidR="00460CBF" w:rsidRPr="00460CBF">
        <w:t>.</w:t>
      </w:r>
    </w:p>
    <w:p w14:paraId="2792DF99" w14:textId="3A07E695" w:rsidR="00A5793B" w:rsidRDefault="00A5793B" w:rsidP="000739A6">
      <w:r>
        <w:tab/>
        <w:t>“Board” means the New Jersey State Board of Pharmacy.</w:t>
      </w:r>
    </w:p>
    <w:p w14:paraId="2B8B6DD8" w14:textId="281E7361" w:rsidR="004C1585" w:rsidRDefault="004C1585" w:rsidP="000739A6">
      <w:r>
        <w:tab/>
        <w:t xml:space="preserve">“Emergency drug kit” means a select supply of commonly dispensed medications located in </w:t>
      </w:r>
      <w:r w:rsidR="005F3F30">
        <w:t xml:space="preserve">a </w:t>
      </w:r>
      <w:r>
        <w:t xml:space="preserve">licensed </w:t>
      </w:r>
      <w:r w:rsidR="00E84EEC">
        <w:t xml:space="preserve">long-term care or hospice </w:t>
      </w:r>
      <w:r w:rsidR="00805FCB">
        <w:t xml:space="preserve">care </w:t>
      </w:r>
      <w:r w:rsidR="00056E13">
        <w:t xml:space="preserve">program </w:t>
      </w:r>
      <w:r>
        <w:t xml:space="preserve">for the immediate administration to a patient or resident upon the order of a licensed healthcare practitioner to meet the immediate therapeutic needs of </w:t>
      </w:r>
      <w:r w:rsidR="005F3F30">
        <w:t>a</w:t>
      </w:r>
      <w:r>
        <w:t xml:space="preserve"> patient or </w:t>
      </w:r>
      <w:r w:rsidR="00E84EEC">
        <w:t>resident when</w:t>
      </w:r>
      <w:r>
        <w:t xml:space="preserve"> the required medications cannot be </w:t>
      </w:r>
      <w:r w:rsidR="005F3F30">
        <w:t>obtained from other sources within sufficient time to prevent the risk of harm to</w:t>
      </w:r>
      <w:r w:rsidR="00B32E5B">
        <w:t xml:space="preserve"> the</w:t>
      </w:r>
      <w:r w:rsidR="005F3F30">
        <w:t xml:space="preserve"> patient by a delay.</w:t>
      </w:r>
    </w:p>
    <w:p w14:paraId="1AD4A321" w14:textId="49439001" w:rsidR="00942C3E" w:rsidRDefault="00942C3E" w:rsidP="00942C3E">
      <w:r>
        <w:tab/>
        <w:t>“Hospice</w:t>
      </w:r>
      <w:r w:rsidR="00E1286E">
        <w:t xml:space="preserve"> care</w:t>
      </w:r>
      <w:r>
        <w:t xml:space="preserve"> </w:t>
      </w:r>
      <w:r w:rsidR="00B45082">
        <w:t>program</w:t>
      </w:r>
      <w:r>
        <w:t xml:space="preserve">” means </w:t>
      </w:r>
      <w:r w:rsidR="0088540F">
        <w:t>the same as that term is defined in section 1 of</w:t>
      </w:r>
      <w:r w:rsidRPr="00965F3B">
        <w:t xml:space="preserve"> P.L.1997, c.78 (C.26:2H-79)</w:t>
      </w:r>
    </w:p>
    <w:p w14:paraId="35F9C3AC" w14:textId="527AB9F5" w:rsidR="00CF09D5" w:rsidRPr="00CF09D5" w:rsidRDefault="00CF09D5" w:rsidP="00942C3E">
      <w:pPr>
        <w:rPr>
          <w:b/>
          <w:bCs/>
        </w:rPr>
      </w:pPr>
      <w:r>
        <w:tab/>
        <w:t xml:space="preserve">“Institutional pharmacy” means </w:t>
      </w:r>
      <w:r w:rsidRPr="00191C4D">
        <w:t xml:space="preserve">the area in a health care facility or a health care system licensed by the </w:t>
      </w:r>
      <w:r w:rsidR="00A5793B">
        <w:t>b</w:t>
      </w:r>
      <w:r w:rsidRPr="00191C4D">
        <w:t>oard as a pharmacy that maintains an institutional permit</w:t>
      </w:r>
      <w:r>
        <w:t>, including</w:t>
      </w:r>
      <w:r w:rsidRPr="00191C4D">
        <w:t xml:space="preserve"> any areas of the health care facility or the health care system where pharmac</w:t>
      </w:r>
      <w:r w:rsidR="00F04BAD">
        <w:t xml:space="preserve">euticals are stored, compounded, </w:t>
      </w:r>
      <w:r w:rsidRPr="00191C4D">
        <w:t>or dispensed</w:t>
      </w:r>
      <w:r w:rsidR="00F04BAD">
        <w:t>,</w:t>
      </w:r>
      <w:r>
        <w:t xml:space="preserve"> and any area</w:t>
      </w:r>
      <w:r w:rsidR="00291649">
        <w:t>s</w:t>
      </w:r>
      <w:r>
        <w:t xml:space="preserve"> within </w:t>
      </w:r>
      <w:r w:rsidR="0018056D" w:rsidRPr="00191C4D">
        <w:t xml:space="preserve">the health care facility or the health care system </w:t>
      </w:r>
      <w:r>
        <w:t>serv</w:t>
      </w:r>
      <w:r w:rsidR="00E023E5">
        <w:t>ic</w:t>
      </w:r>
      <w:r>
        <w:t>ed by an outside vendor that performs on-site pharmaceutical services</w:t>
      </w:r>
      <w:r w:rsidRPr="00191C4D">
        <w:t>.</w:t>
      </w:r>
    </w:p>
    <w:p w14:paraId="2C6A7A08" w14:textId="7889F11C" w:rsidR="00942C3E" w:rsidRDefault="00BC060B" w:rsidP="000739A6">
      <w:r>
        <w:tab/>
      </w:r>
      <w:r w:rsidRPr="00BC060B">
        <w:t>"Long-term care facility" means a nursing home, assisted living residence, comprehensive personal care home, residential health care facility, or dementia care home licensed pursuant to P.L.1971, c.136 (C.26:2H-1 et seq.).</w:t>
      </w:r>
    </w:p>
    <w:p w14:paraId="5EF3C42B" w14:textId="53EE35CD" w:rsidR="00EE6DA7" w:rsidRDefault="00EE6DA7" w:rsidP="000739A6">
      <w:r>
        <w:tab/>
        <w:t xml:space="preserve">“Pharmacist-in-charge” </w:t>
      </w:r>
      <w:r w:rsidR="00614630">
        <w:t>means the same as that term is defined in section 2 of P.L.2003, c.280</w:t>
      </w:r>
      <w:r w:rsidR="00AA2C32">
        <w:t xml:space="preserve"> (C.45:14-41)</w:t>
      </w:r>
      <w:r w:rsidR="00614630" w:rsidRPr="00460CBF">
        <w:t>.</w:t>
      </w:r>
    </w:p>
    <w:p w14:paraId="3013ABFE" w14:textId="77777777" w:rsidR="00E90D96" w:rsidRDefault="00E90D96" w:rsidP="00E90D96"/>
    <w:p w14:paraId="47B44AEA" w14:textId="3EE5CC53" w:rsidR="009B0CAB" w:rsidRDefault="00E90D96" w:rsidP="001D74BB">
      <w:r>
        <w:tab/>
      </w:r>
      <w:r w:rsidR="009A082D">
        <w:t>2</w:t>
      </w:r>
      <w:r>
        <w:t>.</w:t>
      </w:r>
      <w:r w:rsidR="00BC060B">
        <w:tab/>
        <w:t xml:space="preserve">a.  </w:t>
      </w:r>
      <w:r w:rsidR="00E76C4B">
        <w:t>An</w:t>
      </w:r>
      <w:r w:rsidR="00191C4D">
        <w:t xml:space="preserve"> institutional </w:t>
      </w:r>
      <w:r w:rsidR="00A43291">
        <w:t>pharmacy for a</w:t>
      </w:r>
      <w:r w:rsidR="00BC060B">
        <w:t xml:space="preserve"> long-term care</w:t>
      </w:r>
      <w:r w:rsidR="005046DA">
        <w:t xml:space="preserve"> facility</w:t>
      </w:r>
      <w:r w:rsidR="00BC060B">
        <w:t xml:space="preserve"> </w:t>
      </w:r>
      <w:r w:rsidR="00CF09D5">
        <w:t xml:space="preserve">or hospice </w:t>
      </w:r>
      <w:r w:rsidR="0086181D">
        <w:t xml:space="preserve">care </w:t>
      </w:r>
      <w:r w:rsidR="00056E13">
        <w:t>program</w:t>
      </w:r>
      <w:r w:rsidR="00CF09D5">
        <w:t xml:space="preserve"> </w:t>
      </w:r>
      <w:r w:rsidR="00BC060B">
        <w:t xml:space="preserve">may utilize an automated </w:t>
      </w:r>
      <w:r w:rsidR="000B224B">
        <w:t xml:space="preserve">dispensing </w:t>
      </w:r>
      <w:r w:rsidR="00A43291">
        <w:t>device for routine medication dispensing</w:t>
      </w:r>
      <w:r w:rsidR="00507135">
        <w:t xml:space="preserve"> and storage</w:t>
      </w:r>
      <w:r w:rsidR="00BC060B">
        <w:t>.</w:t>
      </w:r>
    </w:p>
    <w:p w14:paraId="7F55478E" w14:textId="0D5C0D15" w:rsidR="001C5D0B" w:rsidRDefault="00BC060B" w:rsidP="001D74BB">
      <w:r>
        <w:tab/>
        <w:t>b.</w:t>
      </w:r>
      <w:r w:rsidR="007F6B2B">
        <w:tab/>
      </w:r>
      <w:r>
        <w:t xml:space="preserve">The automated </w:t>
      </w:r>
      <w:r w:rsidR="00F267C8">
        <w:t>dispensing device</w:t>
      </w:r>
      <w:r>
        <w:t xml:space="preserve"> s</w:t>
      </w:r>
      <w:r w:rsidR="00A85B24">
        <w:t xml:space="preserve">hall remain the property of the </w:t>
      </w:r>
      <w:r>
        <w:t>pharmacy.</w:t>
      </w:r>
      <w:r w:rsidR="00A53381">
        <w:t xml:space="preserve">  The pharmacy shall maintain all controls</w:t>
      </w:r>
      <w:r w:rsidR="008E1EE7">
        <w:t xml:space="preserve"> and </w:t>
      </w:r>
      <w:r w:rsidR="00A53381">
        <w:t>record keeping as required by all law</w:t>
      </w:r>
      <w:r w:rsidR="000E2614">
        <w:t>s</w:t>
      </w:r>
      <w:r w:rsidR="00A53381">
        <w:t>, rules, and regulations of the State</w:t>
      </w:r>
      <w:r w:rsidR="00BC0776">
        <w:t xml:space="preserve"> and federal government</w:t>
      </w:r>
      <w:r w:rsidR="00A53381">
        <w:t xml:space="preserve">.  </w:t>
      </w:r>
    </w:p>
    <w:p w14:paraId="27ED1E98" w14:textId="3CA25873" w:rsidR="00A53381" w:rsidRDefault="00D30301" w:rsidP="001D74BB">
      <w:r>
        <w:tab/>
      </w:r>
      <w:r w:rsidR="001C5D0B">
        <w:t>c.</w:t>
      </w:r>
      <w:r w:rsidR="007F6B2B">
        <w:tab/>
      </w:r>
      <w:r w:rsidR="00A53381">
        <w:t xml:space="preserve">The pharmacy shall obtain a machine-specific </w:t>
      </w:r>
      <w:r w:rsidR="005073C7">
        <w:t>federal</w:t>
      </w:r>
      <w:r w:rsidR="00A53381">
        <w:t xml:space="preserve"> Drug Enforcement A</w:t>
      </w:r>
      <w:r w:rsidR="00D4079C">
        <w:t>dministration</w:t>
      </w:r>
      <w:r w:rsidR="00A53381">
        <w:t xml:space="preserve"> registration number for each automated </w:t>
      </w:r>
      <w:r w:rsidR="00FD493A">
        <w:t>dispensing device</w:t>
      </w:r>
      <w:r w:rsidR="001C5D0B">
        <w:t xml:space="preserve"> it maintains</w:t>
      </w:r>
      <w:r w:rsidR="00934264">
        <w:t xml:space="preserve">, unless the device is </w:t>
      </w:r>
      <w:r w:rsidR="0000597A">
        <w:t>exclusively stocked</w:t>
      </w:r>
      <w:r w:rsidR="00934264">
        <w:t xml:space="preserve"> </w:t>
      </w:r>
      <w:r w:rsidR="00A76C20">
        <w:t xml:space="preserve">for </w:t>
      </w:r>
      <w:r w:rsidR="005471F3">
        <w:t xml:space="preserve">the dispensing of </w:t>
      </w:r>
      <w:r w:rsidR="00934264">
        <w:t>emergency drug kits</w:t>
      </w:r>
      <w:r w:rsidR="005C5475">
        <w:t xml:space="preserve"> for emergency administration</w:t>
      </w:r>
      <w:r w:rsidR="00A53381">
        <w:t xml:space="preserve">. </w:t>
      </w:r>
      <w:bookmarkStart w:id="1" w:name="_GoBack"/>
      <w:bookmarkEnd w:id="1"/>
    </w:p>
    <w:p w14:paraId="564A68CD" w14:textId="1917567A" w:rsidR="001C5D0B" w:rsidRDefault="00D30301" w:rsidP="001D74BB">
      <w:r>
        <w:tab/>
      </w:r>
      <w:r w:rsidR="001C5D0B">
        <w:t>d.</w:t>
      </w:r>
      <w:r w:rsidR="007F6B2B">
        <w:tab/>
      </w:r>
      <w:r w:rsidR="001C5D0B">
        <w:t xml:space="preserve">The pharmacy shall obtain a license from the </w:t>
      </w:r>
      <w:r w:rsidR="00A5793B">
        <w:t>New Jersey State Board</w:t>
      </w:r>
      <w:r w:rsidR="001C5D0B">
        <w:t xml:space="preserve"> of Pharmacy for each specific model of automated </w:t>
      </w:r>
      <w:r w:rsidR="00FD493A">
        <w:t xml:space="preserve">dispensing device </w:t>
      </w:r>
      <w:r w:rsidR="001C5D0B">
        <w:t xml:space="preserve">it </w:t>
      </w:r>
      <w:r w:rsidR="002A43A5">
        <w:t>maintains.  The pharmacy shall provide</w:t>
      </w:r>
      <w:r w:rsidR="001C5D0B">
        <w:t xml:space="preserve"> notice to the </w:t>
      </w:r>
      <w:r w:rsidR="00957F0E">
        <w:t>board</w:t>
      </w:r>
      <w:r w:rsidR="001C5D0B">
        <w:t xml:space="preserve"> if multiple automated </w:t>
      </w:r>
      <w:r w:rsidR="003F64FB" w:rsidRPr="003F64FB">
        <w:t>dispensing</w:t>
      </w:r>
      <w:r w:rsidR="001C5D0B">
        <w:t xml:space="preserve"> devices of </w:t>
      </w:r>
      <w:r w:rsidR="00487E25">
        <w:t>the same</w:t>
      </w:r>
      <w:r w:rsidR="001C5D0B">
        <w:t xml:space="preserve"> model, for which a license has</w:t>
      </w:r>
      <w:r w:rsidR="00E7490A">
        <w:t xml:space="preserve"> already</w:t>
      </w:r>
      <w:r w:rsidR="001C5D0B">
        <w:t xml:space="preserve"> been granted to the pharmacy, are installed in </w:t>
      </w:r>
      <w:r w:rsidR="00F90CF3" w:rsidRPr="00F90CF3">
        <w:t>a long-term care facility or hospice care program</w:t>
      </w:r>
      <w:r w:rsidR="001C5D0B">
        <w:t xml:space="preserve">.  </w:t>
      </w:r>
      <w:r w:rsidR="00D358C3">
        <w:t xml:space="preserve">The board shall retain its rights to </w:t>
      </w:r>
      <w:r w:rsidR="0034537F">
        <w:t xml:space="preserve">regulate, </w:t>
      </w:r>
      <w:r w:rsidR="00D358C3">
        <w:t>inspect</w:t>
      </w:r>
      <w:r w:rsidR="0034537F">
        <w:t>,</w:t>
      </w:r>
      <w:r w:rsidR="00D358C3">
        <w:t xml:space="preserve"> and audit the pharmacy and any automated </w:t>
      </w:r>
      <w:r w:rsidR="00226B20">
        <w:t>dispensing</w:t>
      </w:r>
      <w:r w:rsidR="00D358C3">
        <w:t xml:space="preserve"> device</w:t>
      </w:r>
      <w:r w:rsidR="00BC0776">
        <w:t>,</w:t>
      </w:r>
      <w:r w:rsidR="008E3857">
        <w:t xml:space="preserve"> pursuant to subsection a. of section 9 of P.L.2003, c.280</w:t>
      </w:r>
      <w:r w:rsidR="00AA2C32">
        <w:t xml:space="preserve"> (C.45:14-4</w:t>
      </w:r>
      <w:r w:rsidR="00E13672">
        <w:t>8</w:t>
      </w:r>
      <w:r w:rsidR="00AA2C32">
        <w:t>)</w:t>
      </w:r>
      <w:r w:rsidR="008E3857">
        <w:t>.</w:t>
      </w:r>
    </w:p>
    <w:p w14:paraId="31E4C436" w14:textId="4863A629" w:rsidR="00EE6DA7" w:rsidRDefault="00EE6DA7" w:rsidP="001D74BB"/>
    <w:p w14:paraId="734FDF52" w14:textId="56F3E2B2" w:rsidR="00B77B87" w:rsidRDefault="00EE6DA7" w:rsidP="001D74BB">
      <w:r>
        <w:tab/>
        <w:t>3.</w:t>
      </w:r>
      <w:r w:rsidR="00B77B87">
        <w:tab/>
        <w:t>a.  Access to an automated dispensing device shall be restricted to authorized licensed personnel</w:t>
      </w:r>
      <w:r w:rsidR="00864D40">
        <w:t xml:space="preserve"> designated by the pharmacist-in-charge</w:t>
      </w:r>
      <w:r w:rsidR="00B77B87">
        <w:t xml:space="preserve">. </w:t>
      </w:r>
      <w:r w:rsidR="00B81D0F">
        <w:t xml:space="preserve"> </w:t>
      </w:r>
      <w:r w:rsidR="00B77B87">
        <w:t xml:space="preserve">A list of such authorized personnel shall be maintained at all times within the </w:t>
      </w:r>
      <w:r w:rsidR="00A81545">
        <w:t xml:space="preserve">pharmacy </w:t>
      </w:r>
      <w:r w:rsidR="00B77B87">
        <w:t>system and shall be reviewed and update</w:t>
      </w:r>
      <w:r w:rsidR="00D65F47">
        <w:t xml:space="preserve">d </w:t>
      </w:r>
      <w:r w:rsidR="00B77B87">
        <w:t>periodically.</w:t>
      </w:r>
    </w:p>
    <w:p w14:paraId="2FEBC83B" w14:textId="44ADE048" w:rsidR="00B77B87" w:rsidRDefault="00B77B87" w:rsidP="001D74BB">
      <w:r>
        <w:tab/>
        <w:t>b.</w:t>
      </w:r>
      <w:r w:rsidR="007F6B2B">
        <w:tab/>
      </w:r>
      <w:r>
        <w:t>All medications, including controlled substances</w:t>
      </w:r>
      <w:r w:rsidR="007F1550">
        <w:t>,</w:t>
      </w:r>
      <w:r>
        <w:t xml:space="preserve"> </w:t>
      </w:r>
      <w:r w:rsidR="008712F5">
        <w:t xml:space="preserve">shall only be dispensed from an automated dispensing device pursuant to a valid, patient-specific prescription or order. </w:t>
      </w:r>
    </w:p>
    <w:p w14:paraId="5690FBEE" w14:textId="247BBBFB" w:rsidR="00B77B87" w:rsidRDefault="00B77B87" w:rsidP="00B77B87">
      <w:r>
        <w:tab/>
        <w:t>c.</w:t>
      </w:r>
      <w:r w:rsidR="007F6B2B">
        <w:tab/>
      </w:r>
      <w:r>
        <w:t>The prepackaged cartridges or containers may be sent to a remote site to be loaded into an automated dispensing device by personnel designated by the pharmacist-in-charge provided:</w:t>
      </w:r>
    </w:p>
    <w:p w14:paraId="131DBF97" w14:textId="2DA73E7C" w:rsidR="00B77B87" w:rsidRDefault="00B77B87" w:rsidP="00B77B87">
      <w:r>
        <w:tab/>
        <w:t>(1)</w:t>
      </w:r>
      <w:r w:rsidR="007F6B2B">
        <w:tab/>
      </w:r>
      <w:r>
        <w:t>the individual cartridges or containers are transported to remote sites in a secure, tamper-evident container; and</w:t>
      </w:r>
    </w:p>
    <w:p w14:paraId="774BCD6F" w14:textId="4C52EA65" w:rsidR="00B77B87" w:rsidRDefault="00B77B87" w:rsidP="00B77B87">
      <w:r>
        <w:tab/>
        <w:t>(2)</w:t>
      </w:r>
      <w:r w:rsidR="007F6B2B">
        <w:tab/>
      </w:r>
      <w:r>
        <w:t xml:space="preserve"> the automated pharmacy system uses bar-coding, microchip, or other technologies to ensure that the containers are accurately loaded in the automated pharmacy system.</w:t>
      </w:r>
    </w:p>
    <w:p w14:paraId="3E33EF41" w14:textId="6F5167D6" w:rsidR="00E1286E" w:rsidRDefault="008712F5" w:rsidP="00B77B87">
      <w:r>
        <w:tab/>
        <w:t>d.</w:t>
      </w:r>
      <w:r w:rsidR="007F6B2B">
        <w:tab/>
      </w:r>
      <w:r>
        <w:t xml:space="preserve">Any loss of medication shall be reported in accordance with the requirements of the </w:t>
      </w:r>
      <w:r w:rsidR="00A5793B">
        <w:t>New Jersey State Board</w:t>
      </w:r>
      <w:r>
        <w:t xml:space="preserve"> of Pharmacy</w:t>
      </w:r>
      <w:r w:rsidR="00E1286E">
        <w:t>.</w:t>
      </w:r>
    </w:p>
    <w:p w14:paraId="3268948C" w14:textId="77777777" w:rsidR="00AE5472" w:rsidRDefault="00AE5472" w:rsidP="00E90D96"/>
    <w:p w14:paraId="4B2B99A4" w14:textId="46E54B35" w:rsidR="005C4AA3" w:rsidRDefault="005C4AA3" w:rsidP="00686AEB">
      <w:r>
        <w:tab/>
      </w:r>
      <w:r w:rsidR="00B77B87">
        <w:t>4</w:t>
      </w:r>
      <w:r>
        <w:t>.</w:t>
      </w:r>
      <w:r w:rsidR="007F6B2B">
        <w:tab/>
      </w:r>
      <w:r>
        <w:t>The</w:t>
      </w:r>
      <w:r w:rsidR="00255AE4">
        <w:t xml:space="preserve"> </w:t>
      </w:r>
      <w:r w:rsidR="00A5793B">
        <w:t>New Jersey State Board</w:t>
      </w:r>
      <w:r w:rsidR="00255AE4">
        <w:t xml:space="preserve"> of Pharmacy, </w:t>
      </w:r>
      <w:r w:rsidRPr="00C61A6D">
        <w:t>pursuant to the “Administrative Procedure Act,” P.L.1968, c.410 (C.52:14B-1</w:t>
      </w:r>
      <w:r w:rsidR="007F6B2B">
        <w:t> </w:t>
      </w:r>
      <w:r w:rsidRPr="00C61A6D">
        <w:t>et</w:t>
      </w:r>
      <w:r w:rsidR="007F6B2B">
        <w:t> </w:t>
      </w:r>
      <w:r w:rsidRPr="00C61A6D">
        <w:t>seq.)</w:t>
      </w:r>
      <w:r w:rsidR="007F6B2B">
        <w:t> </w:t>
      </w:r>
      <w:r w:rsidRPr="00C61A6D">
        <w:t>shall promulgate rules and regulations to effectuate the provisions of this act.</w:t>
      </w:r>
    </w:p>
    <w:p w14:paraId="24EBE73D" w14:textId="77777777" w:rsidR="005C4AA3" w:rsidRDefault="005C4AA3" w:rsidP="00686AEB"/>
    <w:p w14:paraId="03E8183B" w14:textId="64A24CA5" w:rsidR="00D26E40" w:rsidRDefault="00D26E40" w:rsidP="00686AEB">
      <w:r>
        <w:tab/>
      </w:r>
      <w:r w:rsidR="00B77B87">
        <w:t>5</w:t>
      </w:r>
      <w:r>
        <w:t>.</w:t>
      </w:r>
      <w:r w:rsidR="007F6B2B">
        <w:tab/>
      </w:r>
      <w:r w:rsidR="0047486F">
        <w:t>This act shall take effect immediately.</w:t>
      </w:r>
    </w:p>
    <w:p w14:paraId="2A386D57" w14:textId="51C76FDB" w:rsidR="0047486F" w:rsidRDefault="0047486F" w:rsidP="00686AEB"/>
    <w:p w14:paraId="6B1B08CF" w14:textId="77777777" w:rsidR="0047486F" w:rsidRPr="00CE7BD8" w:rsidRDefault="0047486F" w:rsidP="00686AEB"/>
    <w:p w14:paraId="0215C858" w14:textId="77777777" w:rsidR="00686AEB" w:rsidRPr="00AA7880" w:rsidRDefault="00686AEB" w:rsidP="00686AEB">
      <w:pPr>
        <w:jc w:val="center"/>
      </w:pPr>
      <w:r w:rsidRPr="00D71D68">
        <w:t>STATEMENT</w:t>
      </w:r>
    </w:p>
    <w:p w14:paraId="679BE93E" w14:textId="77777777" w:rsidR="00C44CD0" w:rsidRDefault="00C44CD0" w:rsidP="00686AEB"/>
    <w:p w14:paraId="10AA21A5" w14:textId="438F52EE" w:rsidR="006C0A7D" w:rsidRDefault="003A20DB" w:rsidP="00F53DD3">
      <w:r>
        <w:tab/>
        <w:t xml:space="preserve">This bill permits </w:t>
      </w:r>
      <w:r w:rsidR="00F83B8D">
        <w:t xml:space="preserve">the use of automated dispensing devices in long-term care facilities and hospice care programs.  The bill defines an “automated dispensing device” as a mechanical automated medication system used in long-term care facilities or hospice care programs that stores prescribed medications and dispenses those medications for the sole use of the residents in a long-term care or hospice care program.  The bill authorizes </w:t>
      </w:r>
      <w:r w:rsidR="004E1941">
        <w:t>an</w:t>
      </w:r>
      <w:r w:rsidR="00F83B8D">
        <w:t xml:space="preserve"> institutional pharmacy of a long-term care facility or hospice care program to utilize an automated dispensing device for routine medication dispensing and storage.  The automated dispensing device will remain the property of the pharmacy.  The pharmacy is required to maintain all controls and record keeping as required by all law, rules, and regulations of the State and federal government.</w:t>
      </w:r>
    </w:p>
    <w:p w14:paraId="1EDB1FCC" w14:textId="21D9C0E5" w:rsidR="00F83B8D" w:rsidRDefault="00F83B8D" w:rsidP="00F83B8D">
      <w:r>
        <w:tab/>
        <w:t xml:space="preserve">The bill requires the institutional pharmacy of a long-term care facility or hospice care program to obtain a machine-specific federal Drug Enforcement Administration registration number for each automated dispensing device it maintains, unless the device is exclusively stocked for the dispensing of emergency drug kits for emergency administration. The bill also requires the pharmacy to obtain a license from the New Jersey State Board of Pharmacy for each specific model of automated dispensing device it maintains.  The pharmacy is required to provide notice to the board if multiple automated </w:t>
      </w:r>
      <w:r w:rsidRPr="003F64FB">
        <w:t>dispensing</w:t>
      </w:r>
      <w:r>
        <w:t xml:space="preserve"> devices of the same model, for which a license has already been granted to the pharmacy, are installed in a </w:t>
      </w:r>
      <w:r w:rsidR="00F90CF3" w:rsidRPr="00F90CF3">
        <w:t>long-term care facility or hospice care program</w:t>
      </w:r>
      <w:r>
        <w:t>.  The board will retain its rights to regulate, inspect, and audit the pharmacy and any automated dispensing device.</w:t>
      </w:r>
    </w:p>
    <w:p w14:paraId="0CB95D4E" w14:textId="30D38BE8" w:rsidR="001D0552" w:rsidRDefault="00F83B8D" w:rsidP="001D0552">
      <w:r>
        <w:tab/>
        <w:t>The bill restricts access to an automated dispensing device to authorized licensed personnel</w:t>
      </w:r>
      <w:r w:rsidR="00D015AA">
        <w:t xml:space="preserve"> designated by the pharmacist-in-charge</w:t>
      </w:r>
      <w:r>
        <w:t>.  A list of such authorized personnel will be maintained at all times within the pharmacy system and will be reviewed and updated periodically.</w:t>
      </w:r>
      <w:r w:rsidR="001D0552">
        <w:t xml:space="preserve">  All medications, including controlled substances, will only be dispensed from an automated dispensing device pursuant to a valid, patient-specific prescription or order. Prepackaged cartridges or containers may be sent to a remote site to be loaded into an automated dispensing device by personnel designated by the pharmacist-in-charge provided:</w:t>
      </w:r>
    </w:p>
    <w:p w14:paraId="3E3D3F65" w14:textId="5F9011E4" w:rsidR="001D0552" w:rsidRDefault="001D0552" w:rsidP="001D0552">
      <w:r>
        <w:tab/>
        <w:t>(1)</w:t>
      </w:r>
      <w:r w:rsidR="007F6B2B">
        <w:tab/>
      </w:r>
      <w:r>
        <w:t>the individual cartridges or containers are transported to remote sites in a secure, tamper-evident container; and</w:t>
      </w:r>
    </w:p>
    <w:p w14:paraId="4EB5D929" w14:textId="2BBA33D0" w:rsidR="001D0552" w:rsidRDefault="001D0552" w:rsidP="001D0552">
      <w:r>
        <w:tab/>
        <w:t>(2)</w:t>
      </w:r>
      <w:r w:rsidR="007F6B2B">
        <w:tab/>
      </w:r>
      <w:r>
        <w:t>the automated pharmacy system uses bar-coding, microchip, or other technologies to ensure that the containers are accurately loaded in the automated pharmacy system.</w:t>
      </w:r>
    </w:p>
    <w:p w14:paraId="3158E112" w14:textId="0D94B300" w:rsidR="001D0552" w:rsidRDefault="001D0552" w:rsidP="001D0552">
      <w:r>
        <w:t>The bill requires that any loss of medication will be reported in accordance with the requirements of the New Jersey State Board of Pharmacy.</w:t>
      </w:r>
    </w:p>
    <w:sectPr w:rsidR="001D0552" w:rsidSect="0036720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6FF348" w14:textId="77777777" w:rsidR="005B355A" w:rsidRDefault="005B355A">
      <w:r>
        <w:separator/>
      </w:r>
    </w:p>
  </w:endnote>
  <w:endnote w:type="continuationSeparator" w:id="0">
    <w:p w14:paraId="22A1FFDA" w14:textId="77777777" w:rsidR="005B355A" w:rsidRDefault="005B3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0EA5D" w14:textId="16FDCA8A" w:rsidR="00733FEA" w:rsidRDefault="00733FEA" w:rsidP="00733FEA">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A280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0DBF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C51C3D" w14:textId="77777777" w:rsidR="005B355A" w:rsidRDefault="005B355A">
      <w:r>
        <w:separator/>
      </w:r>
    </w:p>
  </w:footnote>
  <w:footnote w:type="continuationSeparator" w:id="0">
    <w:p w14:paraId="2EB32889" w14:textId="77777777" w:rsidR="005B355A" w:rsidRDefault="005B3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83A80" w14:textId="77777777" w:rsidR="00665CBC" w:rsidRDefault="00D71369">
    <w:pPr>
      <w:pStyle w:val="Header"/>
    </w:pPr>
    <w:r>
      <w:rPr>
        <w:noProof/>
      </w:rPr>
      <w:pict w14:anchorId="325F6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13BBF"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DA4EB" w14:textId="34C70FDD" w:rsidR="00665CBC" w:rsidRDefault="00665CBC" w:rsidP="00686AEB">
    <w:pPr>
      <w:pStyle w:val="Header"/>
      <w:jc w:val="center"/>
      <w:rPr>
        <w:rStyle w:val="PageNumber"/>
      </w:rPr>
    </w:pPr>
  </w:p>
  <w:p w14:paraId="53B8614F" w14:textId="0888B0C5" w:rsidR="0036720D" w:rsidRDefault="0036720D" w:rsidP="0036720D">
    <w:pPr>
      <w:pStyle w:val="bpuHeadSpon"/>
    </w:pPr>
    <w:r w:rsidRPr="0036720D">
      <w:rPr>
        <w:rStyle w:val="bpuHeadSponChar"/>
      </w:rPr>
      <w:t>S3833</w:t>
    </w:r>
    <w:r>
      <w:t xml:space="preserve"> GOPAL</w:t>
    </w:r>
    <w:r w:rsidR="00733FEA">
      <w:t xml:space="preserve">, </w:t>
    </w:r>
    <w:r w:rsidR="00733FEA">
      <w:t>SINGLETON</w:t>
    </w:r>
  </w:p>
  <w:p w14:paraId="6B54850C" w14:textId="29C3E42E" w:rsidR="0036720D" w:rsidRDefault="0036720D" w:rsidP="0036720D">
    <w:pPr>
      <w:pStyle w:val="bpuHeadSpon"/>
    </w:pPr>
    <w:r>
      <w:fldChar w:fldCharType="begin"/>
    </w:r>
    <w:r>
      <w:instrText xml:space="preserve"> PAGE  \* MERGEFORMAT </w:instrText>
    </w:r>
    <w:r>
      <w:fldChar w:fldCharType="separate"/>
    </w:r>
    <w:r w:rsidR="007A720A">
      <w:rPr>
        <w:noProof/>
      </w:rPr>
      <w:t>4</w:t>
    </w:r>
    <w:r>
      <w:fldChar w:fldCharType="end"/>
    </w:r>
  </w:p>
  <w:p w14:paraId="31E65B3B" w14:textId="77777777" w:rsidR="0036720D" w:rsidRDefault="0036720D" w:rsidP="003672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77029" w14:textId="40F82E0B" w:rsidR="00665CBC" w:rsidRDefault="00665CBC">
    <w:pPr>
      <w:pStyle w:val="Header"/>
    </w:pPr>
  </w:p>
  <w:p w14:paraId="0C0B2F52" w14:textId="0D4F1DD6" w:rsidR="0036720D" w:rsidRDefault="0036720D" w:rsidP="0036720D">
    <w:pPr>
      <w:pStyle w:val="bpuHeadSpon"/>
    </w:pPr>
    <w:r w:rsidRPr="0036720D">
      <w:rPr>
        <w:rStyle w:val="bpuHeadSponChar"/>
      </w:rPr>
      <w:t>S3833</w:t>
    </w:r>
    <w:r>
      <w:t xml:space="preserve"> GOPAL</w:t>
    </w:r>
    <w:r w:rsidR="00733FEA">
      <w:t xml:space="preserve">, </w:t>
    </w:r>
    <w:r w:rsidR="00733FEA">
      <w:t>SINGLETON</w:t>
    </w:r>
  </w:p>
  <w:p w14:paraId="480C5448" w14:textId="6E659028" w:rsidR="0036720D" w:rsidRDefault="0036720D" w:rsidP="0036720D">
    <w:pPr>
      <w:pStyle w:val="bpuHeadSpon"/>
    </w:pPr>
    <w:r>
      <w:fldChar w:fldCharType="begin"/>
    </w:r>
    <w:r>
      <w:instrText xml:space="preserve"> PAGE  \* MERGEFORMAT </w:instrText>
    </w:r>
    <w:r>
      <w:fldChar w:fldCharType="separate"/>
    </w:r>
    <w:r w:rsidR="007A720A">
      <w:rPr>
        <w:noProof/>
      </w:rPr>
      <w:t>2</w:t>
    </w:r>
    <w:r>
      <w:fldChar w:fldCharType="end"/>
    </w:r>
  </w:p>
  <w:p w14:paraId="528FD1D0" w14:textId="77777777" w:rsidR="0036720D" w:rsidRDefault="0036720D" w:rsidP="0036720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A2D27"/>
    <w:multiLevelType w:val="hybridMultilevel"/>
    <w:tmpl w:val="6DB42FE6"/>
    <w:lvl w:ilvl="0" w:tplc="AA7A9C6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21B712B0"/>
    <w:multiLevelType w:val="hybridMultilevel"/>
    <w:tmpl w:val="92E25114"/>
    <w:lvl w:ilvl="0" w:tplc="FB86D478">
      <w:start w:val="1"/>
      <w:numFmt w:val="decimal"/>
      <w:lvlText w:val="%1."/>
      <w:lvlJc w:val="left"/>
      <w:pPr>
        <w:ind w:left="645" w:hanging="360"/>
      </w:pPr>
      <w:rPr>
        <w:rFonts w:hint="default"/>
      </w:rPr>
    </w:lvl>
    <w:lvl w:ilvl="1" w:tplc="04090019">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01ED"/>
    <w:rsid w:val="00004A6F"/>
    <w:rsid w:val="000051BD"/>
    <w:rsid w:val="0000597A"/>
    <w:rsid w:val="00006260"/>
    <w:rsid w:val="00014AC2"/>
    <w:rsid w:val="000160A5"/>
    <w:rsid w:val="0002335B"/>
    <w:rsid w:val="000245E2"/>
    <w:rsid w:val="00027642"/>
    <w:rsid w:val="00033594"/>
    <w:rsid w:val="0003444A"/>
    <w:rsid w:val="0003549A"/>
    <w:rsid w:val="000367AE"/>
    <w:rsid w:val="00037477"/>
    <w:rsid w:val="00043B22"/>
    <w:rsid w:val="00043B6B"/>
    <w:rsid w:val="000447DD"/>
    <w:rsid w:val="00053BA7"/>
    <w:rsid w:val="00054975"/>
    <w:rsid w:val="00056E13"/>
    <w:rsid w:val="00057D20"/>
    <w:rsid w:val="0006197C"/>
    <w:rsid w:val="0006281F"/>
    <w:rsid w:val="00064D01"/>
    <w:rsid w:val="000739A6"/>
    <w:rsid w:val="00074EEE"/>
    <w:rsid w:val="0008141C"/>
    <w:rsid w:val="000821AD"/>
    <w:rsid w:val="00082826"/>
    <w:rsid w:val="00086CA4"/>
    <w:rsid w:val="00090E56"/>
    <w:rsid w:val="00092BD5"/>
    <w:rsid w:val="00094685"/>
    <w:rsid w:val="00094A55"/>
    <w:rsid w:val="000977E1"/>
    <w:rsid w:val="00097F14"/>
    <w:rsid w:val="000A44A7"/>
    <w:rsid w:val="000B09C3"/>
    <w:rsid w:val="000B1054"/>
    <w:rsid w:val="000B224B"/>
    <w:rsid w:val="000B3411"/>
    <w:rsid w:val="000C054C"/>
    <w:rsid w:val="000C12C2"/>
    <w:rsid w:val="000C1346"/>
    <w:rsid w:val="000C50DD"/>
    <w:rsid w:val="000C7929"/>
    <w:rsid w:val="000D0B20"/>
    <w:rsid w:val="000D11AF"/>
    <w:rsid w:val="000D6255"/>
    <w:rsid w:val="000D6262"/>
    <w:rsid w:val="000D7B4A"/>
    <w:rsid w:val="000E1516"/>
    <w:rsid w:val="000E2614"/>
    <w:rsid w:val="000E4006"/>
    <w:rsid w:val="000E664A"/>
    <w:rsid w:val="000E7254"/>
    <w:rsid w:val="000E7FC6"/>
    <w:rsid w:val="000F0BE3"/>
    <w:rsid w:val="000F3DA2"/>
    <w:rsid w:val="000F446D"/>
    <w:rsid w:val="000F5FDE"/>
    <w:rsid w:val="000F7466"/>
    <w:rsid w:val="00110E83"/>
    <w:rsid w:val="00122781"/>
    <w:rsid w:val="0013000E"/>
    <w:rsid w:val="00133F81"/>
    <w:rsid w:val="00134A2C"/>
    <w:rsid w:val="00135943"/>
    <w:rsid w:val="00137E4F"/>
    <w:rsid w:val="00140EE6"/>
    <w:rsid w:val="00156280"/>
    <w:rsid w:val="00156C72"/>
    <w:rsid w:val="001645FB"/>
    <w:rsid w:val="00165133"/>
    <w:rsid w:val="0016591F"/>
    <w:rsid w:val="00173D2B"/>
    <w:rsid w:val="00176A60"/>
    <w:rsid w:val="0018056D"/>
    <w:rsid w:val="00181676"/>
    <w:rsid w:val="00183603"/>
    <w:rsid w:val="00191C4D"/>
    <w:rsid w:val="00194E78"/>
    <w:rsid w:val="00195005"/>
    <w:rsid w:val="001954B5"/>
    <w:rsid w:val="0019707B"/>
    <w:rsid w:val="00197D1B"/>
    <w:rsid w:val="00197E8B"/>
    <w:rsid w:val="00197FA4"/>
    <w:rsid w:val="001A161A"/>
    <w:rsid w:val="001A1B11"/>
    <w:rsid w:val="001A1CA1"/>
    <w:rsid w:val="001A3B79"/>
    <w:rsid w:val="001A66B6"/>
    <w:rsid w:val="001B292F"/>
    <w:rsid w:val="001B4716"/>
    <w:rsid w:val="001B4EA4"/>
    <w:rsid w:val="001C3DE3"/>
    <w:rsid w:val="001C5D0B"/>
    <w:rsid w:val="001C7C52"/>
    <w:rsid w:val="001D0552"/>
    <w:rsid w:val="001D25F3"/>
    <w:rsid w:val="001D3A1B"/>
    <w:rsid w:val="001D74BB"/>
    <w:rsid w:val="001E0C0B"/>
    <w:rsid w:val="001E15F1"/>
    <w:rsid w:val="001E16FA"/>
    <w:rsid w:val="001E60FB"/>
    <w:rsid w:val="001E6213"/>
    <w:rsid w:val="001E6AF2"/>
    <w:rsid w:val="001F14C7"/>
    <w:rsid w:val="001F3401"/>
    <w:rsid w:val="001F397D"/>
    <w:rsid w:val="001F7405"/>
    <w:rsid w:val="00200E1B"/>
    <w:rsid w:val="00203E1C"/>
    <w:rsid w:val="00205533"/>
    <w:rsid w:val="0020617E"/>
    <w:rsid w:val="0021254B"/>
    <w:rsid w:val="00212B8D"/>
    <w:rsid w:val="0021302B"/>
    <w:rsid w:val="00214F03"/>
    <w:rsid w:val="00216759"/>
    <w:rsid w:val="00222983"/>
    <w:rsid w:val="0022329B"/>
    <w:rsid w:val="00223A6D"/>
    <w:rsid w:val="00226B20"/>
    <w:rsid w:val="002370D0"/>
    <w:rsid w:val="002405E0"/>
    <w:rsid w:val="002535E2"/>
    <w:rsid w:val="00255958"/>
    <w:rsid w:val="00255AE4"/>
    <w:rsid w:val="00257FA2"/>
    <w:rsid w:val="00262585"/>
    <w:rsid w:val="0026574A"/>
    <w:rsid w:val="002660BB"/>
    <w:rsid w:val="002720E8"/>
    <w:rsid w:val="0027394C"/>
    <w:rsid w:val="00274273"/>
    <w:rsid w:val="00275293"/>
    <w:rsid w:val="002776B0"/>
    <w:rsid w:val="00286C7E"/>
    <w:rsid w:val="0028720D"/>
    <w:rsid w:val="00290147"/>
    <w:rsid w:val="00291649"/>
    <w:rsid w:val="002947B3"/>
    <w:rsid w:val="002A1029"/>
    <w:rsid w:val="002A3737"/>
    <w:rsid w:val="002A3A1A"/>
    <w:rsid w:val="002A43A5"/>
    <w:rsid w:val="002A4516"/>
    <w:rsid w:val="002A4692"/>
    <w:rsid w:val="002A51BA"/>
    <w:rsid w:val="002B0F4F"/>
    <w:rsid w:val="002B2E26"/>
    <w:rsid w:val="002B3FE6"/>
    <w:rsid w:val="002B5C16"/>
    <w:rsid w:val="002C007E"/>
    <w:rsid w:val="002C2D81"/>
    <w:rsid w:val="002C461E"/>
    <w:rsid w:val="002C6CEC"/>
    <w:rsid w:val="002E09CE"/>
    <w:rsid w:val="002E1307"/>
    <w:rsid w:val="002E1774"/>
    <w:rsid w:val="002E69D1"/>
    <w:rsid w:val="002E71C6"/>
    <w:rsid w:val="002F17CF"/>
    <w:rsid w:val="002F3BA6"/>
    <w:rsid w:val="002F4016"/>
    <w:rsid w:val="00305B03"/>
    <w:rsid w:val="00312BEB"/>
    <w:rsid w:val="00314E1F"/>
    <w:rsid w:val="00315320"/>
    <w:rsid w:val="00321AC5"/>
    <w:rsid w:val="00321E73"/>
    <w:rsid w:val="00325776"/>
    <w:rsid w:val="00325E27"/>
    <w:rsid w:val="00330395"/>
    <w:rsid w:val="00333704"/>
    <w:rsid w:val="00333DF6"/>
    <w:rsid w:val="00334DE7"/>
    <w:rsid w:val="00335E36"/>
    <w:rsid w:val="00336624"/>
    <w:rsid w:val="0034025F"/>
    <w:rsid w:val="00340458"/>
    <w:rsid w:val="00341C69"/>
    <w:rsid w:val="0034200F"/>
    <w:rsid w:val="003446A0"/>
    <w:rsid w:val="0034481B"/>
    <w:rsid w:val="0034537F"/>
    <w:rsid w:val="00350130"/>
    <w:rsid w:val="00350FC9"/>
    <w:rsid w:val="00354334"/>
    <w:rsid w:val="003557B1"/>
    <w:rsid w:val="00355AA4"/>
    <w:rsid w:val="003616DB"/>
    <w:rsid w:val="0036180C"/>
    <w:rsid w:val="0036182A"/>
    <w:rsid w:val="00363CF5"/>
    <w:rsid w:val="00364344"/>
    <w:rsid w:val="00364556"/>
    <w:rsid w:val="0036720D"/>
    <w:rsid w:val="003702CA"/>
    <w:rsid w:val="00370617"/>
    <w:rsid w:val="00374D56"/>
    <w:rsid w:val="00382492"/>
    <w:rsid w:val="00382E48"/>
    <w:rsid w:val="00382F1F"/>
    <w:rsid w:val="003867A3"/>
    <w:rsid w:val="00390E3E"/>
    <w:rsid w:val="00391DA4"/>
    <w:rsid w:val="003974C5"/>
    <w:rsid w:val="003A0B35"/>
    <w:rsid w:val="003A20DB"/>
    <w:rsid w:val="003A2EEC"/>
    <w:rsid w:val="003A3C64"/>
    <w:rsid w:val="003A3F83"/>
    <w:rsid w:val="003C1F7C"/>
    <w:rsid w:val="003C43EF"/>
    <w:rsid w:val="003C5A6B"/>
    <w:rsid w:val="003C6066"/>
    <w:rsid w:val="003C7FB2"/>
    <w:rsid w:val="003D0A80"/>
    <w:rsid w:val="003D24DE"/>
    <w:rsid w:val="003D650F"/>
    <w:rsid w:val="003E26D4"/>
    <w:rsid w:val="003E47BA"/>
    <w:rsid w:val="003E71FA"/>
    <w:rsid w:val="003F3B37"/>
    <w:rsid w:val="003F518B"/>
    <w:rsid w:val="003F64FB"/>
    <w:rsid w:val="0040195A"/>
    <w:rsid w:val="0040266E"/>
    <w:rsid w:val="00402DC0"/>
    <w:rsid w:val="004035D4"/>
    <w:rsid w:val="00406DD2"/>
    <w:rsid w:val="004106B2"/>
    <w:rsid w:val="004148B6"/>
    <w:rsid w:val="00416C4B"/>
    <w:rsid w:val="00416CA4"/>
    <w:rsid w:val="0041751E"/>
    <w:rsid w:val="004211E5"/>
    <w:rsid w:val="00422091"/>
    <w:rsid w:val="00422970"/>
    <w:rsid w:val="00427E88"/>
    <w:rsid w:val="00431F25"/>
    <w:rsid w:val="0043386C"/>
    <w:rsid w:val="00436F2D"/>
    <w:rsid w:val="00436F5D"/>
    <w:rsid w:val="00440BB6"/>
    <w:rsid w:val="00441B42"/>
    <w:rsid w:val="00447D89"/>
    <w:rsid w:val="0045118A"/>
    <w:rsid w:val="00451F58"/>
    <w:rsid w:val="00452EC9"/>
    <w:rsid w:val="00455D51"/>
    <w:rsid w:val="00456BF9"/>
    <w:rsid w:val="00460CBF"/>
    <w:rsid w:val="00461057"/>
    <w:rsid w:val="0046461E"/>
    <w:rsid w:val="004667E6"/>
    <w:rsid w:val="004704A8"/>
    <w:rsid w:val="00471102"/>
    <w:rsid w:val="00471F18"/>
    <w:rsid w:val="00472F55"/>
    <w:rsid w:val="004740C3"/>
    <w:rsid w:val="0047486F"/>
    <w:rsid w:val="004755AB"/>
    <w:rsid w:val="00477AE0"/>
    <w:rsid w:val="0048178E"/>
    <w:rsid w:val="00481E2E"/>
    <w:rsid w:val="00483036"/>
    <w:rsid w:val="0048376A"/>
    <w:rsid w:val="00484144"/>
    <w:rsid w:val="00484C19"/>
    <w:rsid w:val="00485866"/>
    <w:rsid w:val="00485DC6"/>
    <w:rsid w:val="00487E25"/>
    <w:rsid w:val="00492076"/>
    <w:rsid w:val="004930F6"/>
    <w:rsid w:val="00493B1D"/>
    <w:rsid w:val="00497037"/>
    <w:rsid w:val="004A3009"/>
    <w:rsid w:val="004A6940"/>
    <w:rsid w:val="004A77A4"/>
    <w:rsid w:val="004B44FD"/>
    <w:rsid w:val="004C1585"/>
    <w:rsid w:val="004C1EBC"/>
    <w:rsid w:val="004C2D95"/>
    <w:rsid w:val="004C742C"/>
    <w:rsid w:val="004D1319"/>
    <w:rsid w:val="004E1941"/>
    <w:rsid w:val="004E1F3E"/>
    <w:rsid w:val="004E3C04"/>
    <w:rsid w:val="004E43B2"/>
    <w:rsid w:val="004F0124"/>
    <w:rsid w:val="004F21BD"/>
    <w:rsid w:val="004F4F1D"/>
    <w:rsid w:val="004F74DD"/>
    <w:rsid w:val="00501317"/>
    <w:rsid w:val="005046DA"/>
    <w:rsid w:val="0050495C"/>
    <w:rsid w:val="00505DC9"/>
    <w:rsid w:val="00506E1E"/>
    <w:rsid w:val="00507135"/>
    <w:rsid w:val="005073C7"/>
    <w:rsid w:val="00507A40"/>
    <w:rsid w:val="00512641"/>
    <w:rsid w:val="00513C81"/>
    <w:rsid w:val="00514E3D"/>
    <w:rsid w:val="00520FA9"/>
    <w:rsid w:val="00525D6A"/>
    <w:rsid w:val="0052689C"/>
    <w:rsid w:val="00527BFB"/>
    <w:rsid w:val="00532A32"/>
    <w:rsid w:val="00533775"/>
    <w:rsid w:val="00540B0B"/>
    <w:rsid w:val="0054460F"/>
    <w:rsid w:val="005471F3"/>
    <w:rsid w:val="005515F1"/>
    <w:rsid w:val="005536CD"/>
    <w:rsid w:val="00554051"/>
    <w:rsid w:val="00557240"/>
    <w:rsid w:val="00557FB5"/>
    <w:rsid w:val="00563718"/>
    <w:rsid w:val="005651F3"/>
    <w:rsid w:val="00567E6E"/>
    <w:rsid w:val="00572184"/>
    <w:rsid w:val="00577A15"/>
    <w:rsid w:val="00580533"/>
    <w:rsid w:val="00584085"/>
    <w:rsid w:val="00584C66"/>
    <w:rsid w:val="00586C5A"/>
    <w:rsid w:val="00590218"/>
    <w:rsid w:val="00590844"/>
    <w:rsid w:val="0059131D"/>
    <w:rsid w:val="00592D2A"/>
    <w:rsid w:val="005A37D6"/>
    <w:rsid w:val="005A3937"/>
    <w:rsid w:val="005A4BCD"/>
    <w:rsid w:val="005A5134"/>
    <w:rsid w:val="005B355A"/>
    <w:rsid w:val="005B3F92"/>
    <w:rsid w:val="005B479C"/>
    <w:rsid w:val="005B561E"/>
    <w:rsid w:val="005B7F99"/>
    <w:rsid w:val="005C07E4"/>
    <w:rsid w:val="005C2124"/>
    <w:rsid w:val="005C336F"/>
    <w:rsid w:val="005C4AA3"/>
    <w:rsid w:val="005C5475"/>
    <w:rsid w:val="005C7F3C"/>
    <w:rsid w:val="005E017C"/>
    <w:rsid w:val="005E50C6"/>
    <w:rsid w:val="005E5308"/>
    <w:rsid w:val="005E61DB"/>
    <w:rsid w:val="005F2A97"/>
    <w:rsid w:val="005F399B"/>
    <w:rsid w:val="005F3F30"/>
    <w:rsid w:val="005F5AA6"/>
    <w:rsid w:val="005F6D42"/>
    <w:rsid w:val="005F6EFA"/>
    <w:rsid w:val="006019F8"/>
    <w:rsid w:val="00605B20"/>
    <w:rsid w:val="00606E25"/>
    <w:rsid w:val="006075DC"/>
    <w:rsid w:val="0061156F"/>
    <w:rsid w:val="00611AE0"/>
    <w:rsid w:val="00613FF5"/>
    <w:rsid w:val="00614218"/>
    <w:rsid w:val="0061450A"/>
    <w:rsid w:val="00614630"/>
    <w:rsid w:val="006155A8"/>
    <w:rsid w:val="00620901"/>
    <w:rsid w:val="00621B94"/>
    <w:rsid w:val="0062227E"/>
    <w:rsid w:val="0062356A"/>
    <w:rsid w:val="00626239"/>
    <w:rsid w:val="00626CA4"/>
    <w:rsid w:val="00635278"/>
    <w:rsid w:val="00635316"/>
    <w:rsid w:val="00635449"/>
    <w:rsid w:val="006378C5"/>
    <w:rsid w:val="00642AA7"/>
    <w:rsid w:val="00645E6A"/>
    <w:rsid w:val="00650173"/>
    <w:rsid w:val="00650455"/>
    <w:rsid w:val="00652512"/>
    <w:rsid w:val="006603D1"/>
    <w:rsid w:val="00660EA5"/>
    <w:rsid w:val="00665CBC"/>
    <w:rsid w:val="00667162"/>
    <w:rsid w:val="00667A5C"/>
    <w:rsid w:val="00677316"/>
    <w:rsid w:val="006859C8"/>
    <w:rsid w:val="00686AEB"/>
    <w:rsid w:val="00690C2C"/>
    <w:rsid w:val="006918B8"/>
    <w:rsid w:val="0069327A"/>
    <w:rsid w:val="006A356A"/>
    <w:rsid w:val="006B7897"/>
    <w:rsid w:val="006B7FA7"/>
    <w:rsid w:val="006C086A"/>
    <w:rsid w:val="006C0A7D"/>
    <w:rsid w:val="006C21C1"/>
    <w:rsid w:val="006C7327"/>
    <w:rsid w:val="006D00E5"/>
    <w:rsid w:val="006D791B"/>
    <w:rsid w:val="006E2895"/>
    <w:rsid w:val="006E2979"/>
    <w:rsid w:val="006E3C12"/>
    <w:rsid w:val="006F180D"/>
    <w:rsid w:val="006F4334"/>
    <w:rsid w:val="006F47AF"/>
    <w:rsid w:val="006F6B8A"/>
    <w:rsid w:val="00700A45"/>
    <w:rsid w:val="00706DD7"/>
    <w:rsid w:val="00707CD3"/>
    <w:rsid w:val="00716BB9"/>
    <w:rsid w:val="00721A13"/>
    <w:rsid w:val="007256D1"/>
    <w:rsid w:val="007260BC"/>
    <w:rsid w:val="007279FD"/>
    <w:rsid w:val="00732B27"/>
    <w:rsid w:val="00732F56"/>
    <w:rsid w:val="00733FEA"/>
    <w:rsid w:val="007502CB"/>
    <w:rsid w:val="00750AAB"/>
    <w:rsid w:val="00752D79"/>
    <w:rsid w:val="00752E20"/>
    <w:rsid w:val="00754088"/>
    <w:rsid w:val="00756EDE"/>
    <w:rsid w:val="0077208C"/>
    <w:rsid w:val="00781B4D"/>
    <w:rsid w:val="007824BF"/>
    <w:rsid w:val="00783B8D"/>
    <w:rsid w:val="007907A7"/>
    <w:rsid w:val="00794B94"/>
    <w:rsid w:val="00794BD4"/>
    <w:rsid w:val="007A2F73"/>
    <w:rsid w:val="007A3061"/>
    <w:rsid w:val="007A5A0B"/>
    <w:rsid w:val="007A720A"/>
    <w:rsid w:val="007B2250"/>
    <w:rsid w:val="007B28B5"/>
    <w:rsid w:val="007B528E"/>
    <w:rsid w:val="007B67F6"/>
    <w:rsid w:val="007C0E14"/>
    <w:rsid w:val="007C1C4D"/>
    <w:rsid w:val="007C328F"/>
    <w:rsid w:val="007C3E39"/>
    <w:rsid w:val="007C69CF"/>
    <w:rsid w:val="007C7DE4"/>
    <w:rsid w:val="007D40CB"/>
    <w:rsid w:val="007D5796"/>
    <w:rsid w:val="007D59C0"/>
    <w:rsid w:val="007D7D9C"/>
    <w:rsid w:val="007E49D6"/>
    <w:rsid w:val="007F1550"/>
    <w:rsid w:val="007F485D"/>
    <w:rsid w:val="007F6050"/>
    <w:rsid w:val="007F6B2B"/>
    <w:rsid w:val="008036AB"/>
    <w:rsid w:val="00805FCB"/>
    <w:rsid w:val="00812E30"/>
    <w:rsid w:val="00813627"/>
    <w:rsid w:val="008177AC"/>
    <w:rsid w:val="00822577"/>
    <w:rsid w:val="0082412E"/>
    <w:rsid w:val="00831FD3"/>
    <w:rsid w:val="00832816"/>
    <w:rsid w:val="00837109"/>
    <w:rsid w:val="00840365"/>
    <w:rsid w:val="008406A3"/>
    <w:rsid w:val="008414E8"/>
    <w:rsid w:val="00841D2C"/>
    <w:rsid w:val="00845BAD"/>
    <w:rsid w:val="00845F3C"/>
    <w:rsid w:val="008461B8"/>
    <w:rsid w:val="008462F1"/>
    <w:rsid w:val="00847EF1"/>
    <w:rsid w:val="0085282A"/>
    <w:rsid w:val="00853859"/>
    <w:rsid w:val="008538FA"/>
    <w:rsid w:val="00853B6B"/>
    <w:rsid w:val="00853DA1"/>
    <w:rsid w:val="00854BAB"/>
    <w:rsid w:val="008573B0"/>
    <w:rsid w:val="00857EB9"/>
    <w:rsid w:val="0086181D"/>
    <w:rsid w:val="00864D40"/>
    <w:rsid w:val="00865DAE"/>
    <w:rsid w:val="00866563"/>
    <w:rsid w:val="00867AC2"/>
    <w:rsid w:val="0087056E"/>
    <w:rsid w:val="008712F5"/>
    <w:rsid w:val="008737BD"/>
    <w:rsid w:val="008743A4"/>
    <w:rsid w:val="00875402"/>
    <w:rsid w:val="00884D51"/>
    <w:rsid w:val="0088540F"/>
    <w:rsid w:val="008916EC"/>
    <w:rsid w:val="00891C6B"/>
    <w:rsid w:val="00891E4F"/>
    <w:rsid w:val="008A2926"/>
    <w:rsid w:val="008A31C5"/>
    <w:rsid w:val="008A4F9A"/>
    <w:rsid w:val="008A5098"/>
    <w:rsid w:val="008B2850"/>
    <w:rsid w:val="008B5D99"/>
    <w:rsid w:val="008C79B3"/>
    <w:rsid w:val="008D38DA"/>
    <w:rsid w:val="008D77BD"/>
    <w:rsid w:val="008E1EE7"/>
    <w:rsid w:val="008E3857"/>
    <w:rsid w:val="008E454C"/>
    <w:rsid w:val="008E57CA"/>
    <w:rsid w:val="008E7EA2"/>
    <w:rsid w:val="008F1E5A"/>
    <w:rsid w:val="008F57EF"/>
    <w:rsid w:val="00901BDA"/>
    <w:rsid w:val="0090754B"/>
    <w:rsid w:val="009121D8"/>
    <w:rsid w:val="00916F7A"/>
    <w:rsid w:val="00917FE3"/>
    <w:rsid w:val="0092057E"/>
    <w:rsid w:val="00921125"/>
    <w:rsid w:val="00925FEF"/>
    <w:rsid w:val="00926671"/>
    <w:rsid w:val="00926DF8"/>
    <w:rsid w:val="0092713D"/>
    <w:rsid w:val="009318C7"/>
    <w:rsid w:val="00931C09"/>
    <w:rsid w:val="00933974"/>
    <w:rsid w:val="00934264"/>
    <w:rsid w:val="009348C2"/>
    <w:rsid w:val="00941A07"/>
    <w:rsid w:val="00942AF0"/>
    <w:rsid w:val="00942C3E"/>
    <w:rsid w:val="009440D0"/>
    <w:rsid w:val="00947141"/>
    <w:rsid w:val="00951471"/>
    <w:rsid w:val="009523A3"/>
    <w:rsid w:val="00952FF5"/>
    <w:rsid w:val="00957F0E"/>
    <w:rsid w:val="00960958"/>
    <w:rsid w:val="00960BEB"/>
    <w:rsid w:val="00963A46"/>
    <w:rsid w:val="00966A3E"/>
    <w:rsid w:val="009704DC"/>
    <w:rsid w:val="00970BA4"/>
    <w:rsid w:val="00971493"/>
    <w:rsid w:val="00971AD9"/>
    <w:rsid w:val="009725A0"/>
    <w:rsid w:val="00973069"/>
    <w:rsid w:val="00973523"/>
    <w:rsid w:val="00973AC0"/>
    <w:rsid w:val="0097483B"/>
    <w:rsid w:val="00980766"/>
    <w:rsid w:val="00980D57"/>
    <w:rsid w:val="009835D4"/>
    <w:rsid w:val="009865D4"/>
    <w:rsid w:val="0098711F"/>
    <w:rsid w:val="009876CF"/>
    <w:rsid w:val="0099169E"/>
    <w:rsid w:val="00997152"/>
    <w:rsid w:val="009972CD"/>
    <w:rsid w:val="00997836"/>
    <w:rsid w:val="009A082D"/>
    <w:rsid w:val="009A0874"/>
    <w:rsid w:val="009A0E9C"/>
    <w:rsid w:val="009A3991"/>
    <w:rsid w:val="009A45DA"/>
    <w:rsid w:val="009A6D6A"/>
    <w:rsid w:val="009B06D2"/>
    <w:rsid w:val="009B0CAB"/>
    <w:rsid w:val="009B34EC"/>
    <w:rsid w:val="009B5D67"/>
    <w:rsid w:val="009B6176"/>
    <w:rsid w:val="009B70A4"/>
    <w:rsid w:val="009C0D22"/>
    <w:rsid w:val="009C2DD9"/>
    <w:rsid w:val="009C3E09"/>
    <w:rsid w:val="009C4C61"/>
    <w:rsid w:val="009C5630"/>
    <w:rsid w:val="009D0492"/>
    <w:rsid w:val="009D0E5D"/>
    <w:rsid w:val="009D0F63"/>
    <w:rsid w:val="009D1B3D"/>
    <w:rsid w:val="009D1F12"/>
    <w:rsid w:val="009D7934"/>
    <w:rsid w:val="009D7CCF"/>
    <w:rsid w:val="009E5961"/>
    <w:rsid w:val="009F297A"/>
    <w:rsid w:val="009F4FAC"/>
    <w:rsid w:val="009F534D"/>
    <w:rsid w:val="00A017C0"/>
    <w:rsid w:val="00A02B92"/>
    <w:rsid w:val="00A04866"/>
    <w:rsid w:val="00A0766F"/>
    <w:rsid w:val="00A101E6"/>
    <w:rsid w:val="00A11228"/>
    <w:rsid w:val="00A161F6"/>
    <w:rsid w:val="00A1701A"/>
    <w:rsid w:val="00A222C2"/>
    <w:rsid w:val="00A26E80"/>
    <w:rsid w:val="00A27FB4"/>
    <w:rsid w:val="00A305D6"/>
    <w:rsid w:val="00A342C4"/>
    <w:rsid w:val="00A35919"/>
    <w:rsid w:val="00A369DE"/>
    <w:rsid w:val="00A40B7C"/>
    <w:rsid w:val="00A43291"/>
    <w:rsid w:val="00A50F6B"/>
    <w:rsid w:val="00A52237"/>
    <w:rsid w:val="00A53381"/>
    <w:rsid w:val="00A551D6"/>
    <w:rsid w:val="00A55266"/>
    <w:rsid w:val="00A5793B"/>
    <w:rsid w:val="00A57AC0"/>
    <w:rsid w:val="00A6251B"/>
    <w:rsid w:val="00A65134"/>
    <w:rsid w:val="00A6754E"/>
    <w:rsid w:val="00A70F58"/>
    <w:rsid w:val="00A72870"/>
    <w:rsid w:val="00A72987"/>
    <w:rsid w:val="00A7346B"/>
    <w:rsid w:val="00A73FC6"/>
    <w:rsid w:val="00A74BA8"/>
    <w:rsid w:val="00A76C20"/>
    <w:rsid w:val="00A81545"/>
    <w:rsid w:val="00A84BA3"/>
    <w:rsid w:val="00A84C4F"/>
    <w:rsid w:val="00A85B24"/>
    <w:rsid w:val="00A87F93"/>
    <w:rsid w:val="00A9128F"/>
    <w:rsid w:val="00A932A1"/>
    <w:rsid w:val="00A96E06"/>
    <w:rsid w:val="00AA04FE"/>
    <w:rsid w:val="00AA2C32"/>
    <w:rsid w:val="00AA4569"/>
    <w:rsid w:val="00AA5F46"/>
    <w:rsid w:val="00AA6197"/>
    <w:rsid w:val="00AA6C70"/>
    <w:rsid w:val="00AB16FD"/>
    <w:rsid w:val="00AB17FB"/>
    <w:rsid w:val="00AB4813"/>
    <w:rsid w:val="00AC3789"/>
    <w:rsid w:val="00AC6466"/>
    <w:rsid w:val="00AC7639"/>
    <w:rsid w:val="00AD08BB"/>
    <w:rsid w:val="00AD0EC0"/>
    <w:rsid w:val="00AD70D6"/>
    <w:rsid w:val="00AD75BC"/>
    <w:rsid w:val="00AD7BB0"/>
    <w:rsid w:val="00AD7BC9"/>
    <w:rsid w:val="00AE1871"/>
    <w:rsid w:val="00AE5472"/>
    <w:rsid w:val="00AE5AB0"/>
    <w:rsid w:val="00AE70D1"/>
    <w:rsid w:val="00AF1A8C"/>
    <w:rsid w:val="00AF4377"/>
    <w:rsid w:val="00AF5FE6"/>
    <w:rsid w:val="00B0116D"/>
    <w:rsid w:val="00B01173"/>
    <w:rsid w:val="00B029A2"/>
    <w:rsid w:val="00B02F35"/>
    <w:rsid w:val="00B05A3C"/>
    <w:rsid w:val="00B07100"/>
    <w:rsid w:val="00B1138C"/>
    <w:rsid w:val="00B15D55"/>
    <w:rsid w:val="00B20A85"/>
    <w:rsid w:val="00B2574A"/>
    <w:rsid w:val="00B277D6"/>
    <w:rsid w:val="00B32E04"/>
    <w:rsid w:val="00B32E5B"/>
    <w:rsid w:val="00B33D49"/>
    <w:rsid w:val="00B35D8A"/>
    <w:rsid w:val="00B41949"/>
    <w:rsid w:val="00B45082"/>
    <w:rsid w:val="00B45B34"/>
    <w:rsid w:val="00B4628A"/>
    <w:rsid w:val="00B47996"/>
    <w:rsid w:val="00B526B9"/>
    <w:rsid w:val="00B54E1E"/>
    <w:rsid w:val="00B57047"/>
    <w:rsid w:val="00B61D86"/>
    <w:rsid w:val="00B61E3F"/>
    <w:rsid w:val="00B6342D"/>
    <w:rsid w:val="00B640EA"/>
    <w:rsid w:val="00B70708"/>
    <w:rsid w:val="00B71632"/>
    <w:rsid w:val="00B726BD"/>
    <w:rsid w:val="00B732BC"/>
    <w:rsid w:val="00B75B62"/>
    <w:rsid w:val="00B76806"/>
    <w:rsid w:val="00B77B87"/>
    <w:rsid w:val="00B81D0F"/>
    <w:rsid w:val="00B842E4"/>
    <w:rsid w:val="00B865BA"/>
    <w:rsid w:val="00B87E97"/>
    <w:rsid w:val="00B90E33"/>
    <w:rsid w:val="00B94383"/>
    <w:rsid w:val="00B9676B"/>
    <w:rsid w:val="00BA2EA5"/>
    <w:rsid w:val="00BA364B"/>
    <w:rsid w:val="00BB1190"/>
    <w:rsid w:val="00BB2D50"/>
    <w:rsid w:val="00BB31D0"/>
    <w:rsid w:val="00BB3A11"/>
    <w:rsid w:val="00BB4461"/>
    <w:rsid w:val="00BB4DDB"/>
    <w:rsid w:val="00BB5D79"/>
    <w:rsid w:val="00BB5F02"/>
    <w:rsid w:val="00BB6A77"/>
    <w:rsid w:val="00BC060B"/>
    <w:rsid w:val="00BC0776"/>
    <w:rsid w:val="00BC253E"/>
    <w:rsid w:val="00BC61C8"/>
    <w:rsid w:val="00BC7892"/>
    <w:rsid w:val="00BC7A48"/>
    <w:rsid w:val="00BE24D6"/>
    <w:rsid w:val="00BE7EFA"/>
    <w:rsid w:val="00BF06AD"/>
    <w:rsid w:val="00BF2861"/>
    <w:rsid w:val="00BF2C67"/>
    <w:rsid w:val="00BF54DB"/>
    <w:rsid w:val="00C00F3D"/>
    <w:rsid w:val="00C026F8"/>
    <w:rsid w:val="00C04F4D"/>
    <w:rsid w:val="00C12E48"/>
    <w:rsid w:val="00C13D14"/>
    <w:rsid w:val="00C15F53"/>
    <w:rsid w:val="00C16134"/>
    <w:rsid w:val="00C2344B"/>
    <w:rsid w:val="00C23514"/>
    <w:rsid w:val="00C23F09"/>
    <w:rsid w:val="00C24871"/>
    <w:rsid w:val="00C25356"/>
    <w:rsid w:val="00C328D0"/>
    <w:rsid w:val="00C374E3"/>
    <w:rsid w:val="00C40D76"/>
    <w:rsid w:val="00C41F02"/>
    <w:rsid w:val="00C44CD0"/>
    <w:rsid w:val="00C46BC1"/>
    <w:rsid w:val="00C52159"/>
    <w:rsid w:val="00C5235F"/>
    <w:rsid w:val="00C54CE2"/>
    <w:rsid w:val="00C61A6D"/>
    <w:rsid w:val="00C66BF3"/>
    <w:rsid w:val="00C6791A"/>
    <w:rsid w:val="00C70140"/>
    <w:rsid w:val="00C71831"/>
    <w:rsid w:val="00C73CA7"/>
    <w:rsid w:val="00C73CFD"/>
    <w:rsid w:val="00C76400"/>
    <w:rsid w:val="00C76480"/>
    <w:rsid w:val="00C76534"/>
    <w:rsid w:val="00C822F6"/>
    <w:rsid w:val="00C82AC2"/>
    <w:rsid w:val="00C8456C"/>
    <w:rsid w:val="00C91E19"/>
    <w:rsid w:val="00C92402"/>
    <w:rsid w:val="00C92867"/>
    <w:rsid w:val="00C92D73"/>
    <w:rsid w:val="00C92EB0"/>
    <w:rsid w:val="00C93B93"/>
    <w:rsid w:val="00C95468"/>
    <w:rsid w:val="00CA037D"/>
    <w:rsid w:val="00CA0837"/>
    <w:rsid w:val="00CA2442"/>
    <w:rsid w:val="00CA2E77"/>
    <w:rsid w:val="00CA4725"/>
    <w:rsid w:val="00CA57A2"/>
    <w:rsid w:val="00CB6246"/>
    <w:rsid w:val="00CC0A17"/>
    <w:rsid w:val="00CC2F58"/>
    <w:rsid w:val="00CD0F93"/>
    <w:rsid w:val="00CD1BD1"/>
    <w:rsid w:val="00CD3CE3"/>
    <w:rsid w:val="00CD528D"/>
    <w:rsid w:val="00CD5FCC"/>
    <w:rsid w:val="00CD7D30"/>
    <w:rsid w:val="00CE0753"/>
    <w:rsid w:val="00CE48A4"/>
    <w:rsid w:val="00CE4F2B"/>
    <w:rsid w:val="00CE78BF"/>
    <w:rsid w:val="00CF09D5"/>
    <w:rsid w:val="00CF1F70"/>
    <w:rsid w:val="00CF2455"/>
    <w:rsid w:val="00CF65EB"/>
    <w:rsid w:val="00CF72AD"/>
    <w:rsid w:val="00D015AA"/>
    <w:rsid w:val="00D02441"/>
    <w:rsid w:val="00D039F4"/>
    <w:rsid w:val="00D10496"/>
    <w:rsid w:val="00D11173"/>
    <w:rsid w:val="00D1215F"/>
    <w:rsid w:val="00D122D2"/>
    <w:rsid w:val="00D16561"/>
    <w:rsid w:val="00D17FF8"/>
    <w:rsid w:val="00D21606"/>
    <w:rsid w:val="00D268AC"/>
    <w:rsid w:val="00D26E40"/>
    <w:rsid w:val="00D27CFD"/>
    <w:rsid w:val="00D27FF3"/>
    <w:rsid w:val="00D30301"/>
    <w:rsid w:val="00D343D0"/>
    <w:rsid w:val="00D34F18"/>
    <w:rsid w:val="00D358C3"/>
    <w:rsid w:val="00D3664D"/>
    <w:rsid w:val="00D37909"/>
    <w:rsid w:val="00D405CE"/>
    <w:rsid w:val="00D4079C"/>
    <w:rsid w:val="00D500E9"/>
    <w:rsid w:val="00D507BC"/>
    <w:rsid w:val="00D53D2C"/>
    <w:rsid w:val="00D6090A"/>
    <w:rsid w:val="00D62FA3"/>
    <w:rsid w:val="00D63B6F"/>
    <w:rsid w:val="00D64A90"/>
    <w:rsid w:val="00D65F47"/>
    <w:rsid w:val="00D67BAB"/>
    <w:rsid w:val="00D741F7"/>
    <w:rsid w:val="00D74209"/>
    <w:rsid w:val="00D82CCC"/>
    <w:rsid w:val="00D9410B"/>
    <w:rsid w:val="00D9695B"/>
    <w:rsid w:val="00DA192B"/>
    <w:rsid w:val="00DA2417"/>
    <w:rsid w:val="00DA5585"/>
    <w:rsid w:val="00DB02AC"/>
    <w:rsid w:val="00DB15AD"/>
    <w:rsid w:val="00DB1CEE"/>
    <w:rsid w:val="00DB641E"/>
    <w:rsid w:val="00DB6AA2"/>
    <w:rsid w:val="00DC28E0"/>
    <w:rsid w:val="00DC6681"/>
    <w:rsid w:val="00DC6CAD"/>
    <w:rsid w:val="00DC7BE7"/>
    <w:rsid w:val="00DE10D1"/>
    <w:rsid w:val="00DE2514"/>
    <w:rsid w:val="00DE6851"/>
    <w:rsid w:val="00DE798E"/>
    <w:rsid w:val="00DF03EE"/>
    <w:rsid w:val="00DF2A19"/>
    <w:rsid w:val="00DF7D31"/>
    <w:rsid w:val="00E018A9"/>
    <w:rsid w:val="00E01B71"/>
    <w:rsid w:val="00E023E5"/>
    <w:rsid w:val="00E05CC9"/>
    <w:rsid w:val="00E119FD"/>
    <w:rsid w:val="00E1286E"/>
    <w:rsid w:val="00E13071"/>
    <w:rsid w:val="00E13672"/>
    <w:rsid w:val="00E15573"/>
    <w:rsid w:val="00E203FB"/>
    <w:rsid w:val="00E25A5B"/>
    <w:rsid w:val="00E26928"/>
    <w:rsid w:val="00E2772B"/>
    <w:rsid w:val="00E30ADF"/>
    <w:rsid w:val="00E31448"/>
    <w:rsid w:val="00E3542F"/>
    <w:rsid w:val="00E36808"/>
    <w:rsid w:val="00E373C7"/>
    <w:rsid w:val="00E4133E"/>
    <w:rsid w:val="00E42039"/>
    <w:rsid w:val="00E4267B"/>
    <w:rsid w:val="00E42F13"/>
    <w:rsid w:val="00E43A6C"/>
    <w:rsid w:val="00E452DF"/>
    <w:rsid w:val="00E4748D"/>
    <w:rsid w:val="00E543CF"/>
    <w:rsid w:val="00E546FD"/>
    <w:rsid w:val="00E57FD9"/>
    <w:rsid w:val="00E608F1"/>
    <w:rsid w:val="00E60AB9"/>
    <w:rsid w:val="00E611B9"/>
    <w:rsid w:val="00E70585"/>
    <w:rsid w:val="00E7144F"/>
    <w:rsid w:val="00E73D74"/>
    <w:rsid w:val="00E7490A"/>
    <w:rsid w:val="00E76A79"/>
    <w:rsid w:val="00E76C4B"/>
    <w:rsid w:val="00E80692"/>
    <w:rsid w:val="00E80C24"/>
    <w:rsid w:val="00E84EEC"/>
    <w:rsid w:val="00E851AE"/>
    <w:rsid w:val="00E87957"/>
    <w:rsid w:val="00E90D96"/>
    <w:rsid w:val="00E93836"/>
    <w:rsid w:val="00E9626F"/>
    <w:rsid w:val="00EA1119"/>
    <w:rsid w:val="00EA38CD"/>
    <w:rsid w:val="00EA652C"/>
    <w:rsid w:val="00EA77E1"/>
    <w:rsid w:val="00EA7C16"/>
    <w:rsid w:val="00EB74A3"/>
    <w:rsid w:val="00EC5281"/>
    <w:rsid w:val="00EC791D"/>
    <w:rsid w:val="00EC7CA6"/>
    <w:rsid w:val="00EC7E41"/>
    <w:rsid w:val="00ED3C5D"/>
    <w:rsid w:val="00ED4553"/>
    <w:rsid w:val="00EE02F3"/>
    <w:rsid w:val="00EE0B1C"/>
    <w:rsid w:val="00EE6DA7"/>
    <w:rsid w:val="00EF2406"/>
    <w:rsid w:val="00EF3398"/>
    <w:rsid w:val="00EF6951"/>
    <w:rsid w:val="00EF74FD"/>
    <w:rsid w:val="00F00D08"/>
    <w:rsid w:val="00F036F2"/>
    <w:rsid w:val="00F04BAD"/>
    <w:rsid w:val="00F060FE"/>
    <w:rsid w:val="00F12BBC"/>
    <w:rsid w:val="00F15583"/>
    <w:rsid w:val="00F200EE"/>
    <w:rsid w:val="00F209C4"/>
    <w:rsid w:val="00F22481"/>
    <w:rsid w:val="00F2542E"/>
    <w:rsid w:val="00F267C8"/>
    <w:rsid w:val="00F27278"/>
    <w:rsid w:val="00F3129D"/>
    <w:rsid w:val="00F344E3"/>
    <w:rsid w:val="00F34D58"/>
    <w:rsid w:val="00F36AAE"/>
    <w:rsid w:val="00F41A9D"/>
    <w:rsid w:val="00F424A9"/>
    <w:rsid w:val="00F43650"/>
    <w:rsid w:val="00F4381B"/>
    <w:rsid w:val="00F44314"/>
    <w:rsid w:val="00F51FCE"/>
    <w:rsid w:val="00F525C4"/>
    <w:rsid w:val="00F53DD3"/>
    <w:rsid w:val="00F54B9C"/>
    <w:rsid w:val="00F55127"/>
    <w:rsid w:val="00F56E96"/>
    <w:rsid w:val="00F570CE"/>
    <w:rsid w:val="00F573DD"/>
    <w:rsid w:val="00F61E59"/>
    <w:rsid w:val="00F637F6"/>
    <w:rsid w:val="00F63D99"/>
    <w:rsid w:val="00F6426B"/>
    <w:rsid w:val="00F709B3"/>
    <w:rsid w:val="00F71A5E"/>
    <w:rsid w:val="00F75CE6"/>
    <w:rsid w:val="00F80EB5"/>
    <w:rsid w:val="00F83B8D"/>
    <w:rsid w:val="00F84AFB"/>
    <w:rsid w:val="00F877FF"/>
    <w:rsid w:val="00F90CF3"/>
    <w:rsid w:val="00F919CE"/>
    <w:rsid w:val="00F97457"/>
    <w:rsid w:val="00FA0AFC"/>
    <w:rsid w:val="00FA1C82"/>
    <w:rsid w:val="00FA2ED1"/>
    <w:rsid w:val="00FA4A52"/>
    <w:rsid w:val="00FA7584"/>
    <w:rsid w:val="00FB17F7"/>
    <w:rsid w:val="00FB4045"/>
    <w:rsid w:val="00FB4D8E"/>
    <w:rsid w:val="00FB6CEA"/>
    <w:rsid w:val="00FC0D0A"/>
    <w:rsid w:val="00FC0D76"/>
    <w:rsid w:val="00FC1B0B"/>
    <w:rsid w:val="00FC409E"/>
    <w:rsid w:val="00FD0188"/>
    <w:rsid w:val="00FD197D"/>
    <w:rsid w:val="00FD26CA"/>
    <w:rsid w:val="00FD2F97"/>
    <w:rsid w:val="00FD493A"/>
    <w:rsid w:val="00FD7067"/>
    <w:rsid w:val="00FD73B2"/>
    <w:rsid w:val="00FE2BDC"/>
    <w:rsid w:val="00FF26F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38B83E"/>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603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03D1"/>
    <w:rPr>
      <w:rFonts w:ascii="Segoe UI" w:hAnsi="Segoe UI" w:cs="Segoe UI"/>
      <w:spacing w:val="4"/>
      <w:sz w:val="18"/>
      <w:szCs w:val="18"/>
    </w:rPr>
  </w:style>
  <w:style w:type="character" w:styleId="CommentReference">
    <w:name w:val="annotation reference"/>
    <w:basedOn w:val="DefaultParagraphFont"/>
    <w:semiHidden/>
    <w:unhideWhenUsed/>
    <w:rsid w:val="00092BD5"/>
    <w:rPr>
      <w:sz w:val="16"/>
      <w:szCs w:val="16"/>
    </w:rPr>
  </w:style>
  <w:style w:type="paragraph" w:styleId="CommentText">
    <w:name w:val="annotation text"/>
    <w:basedOn w:val="Normal"/>
    <w:link w:val="CommentTextChar"/>
    <w:semiHidden/>
    <w:unhideWhenUsed/>
    <w:rsid w:val="00092BD5"/>
    <w:pPr>
      <w:spacing w:line="240" w:lineRule="auto"/>
    </w:pPr>
    <w:rPr>
      <w:sz w:val="20"/>
      <w:szCs w:val="20"/>
    </w:rPr>
  </w:style>
  <w:style w:type="character" w:customStyle="1" w:styleId="CommentTextChar">
    <w:name w:val="Comment Text Char"/>
    <w:basedOn w:val="DefaultParagraphFont"/>
    <w:link w:val="CommentText"/>
    <w:semiHidden/>
    <w:rsid w:val="00092BD5"/>
    <w:rPr>
      <w:spacing w:val="4"/>
    </w:rPr>
  </w:style>
  <w:style w:type="paragraph" w:styleId="CommentSubject">
    <w:name w:val="annotation subject"/>
    <w:basedOn w:val="CommentText"/>
    <w:next w:val="CommentText"/>
    <w:link w:val="CommentSubjectChar"/>
    <w:semiHidden/>
    <w:unhideWhenUsed/>
    <w:rsid w:val="00092BD5"/>
    <w:rPr>
      <w:b/>
      <w:bCs/>
    </w:rPr>
  </w:style>
  <w:style w:type="character" w:customStyle="1" w:styleId="CommentSubjectChar">
    <w:name w:val="Comment Subject Char"/>
    <w:basedOn w:val="CommentTextChar"/>
    <w:link w:val="CommentSubject"/>
    <w:semiHidden/>
    <w:rsid w:val="00092BD5"/>
    <w:rPr>
      <w:b/>
      <w:bCs/>
      <w:spacing w:val="4"/>
    </w:rPr>
  </w:style>
  <w:style w:type="character" w:styleId="Hyperlink">
    <w:name w:val="Hyperlink"/>
    <w:basedOn w:val="DefaultParagraphFont"/>
    <w:uiPriority w:val="99"/>
    <w:semiHidden/>
    <w:unhideWhenUsed/>
    <w:rsid w:val="00092BD5"/>
    <w:rPr>
      <w:color w:val="0000FF"/>
      <w:u w:val="single"/>
    </w:rPr>
  </w:style>
  <w:style w:type="paragraph" w:customStyle="1" w:styleId="IndentHang">
    <w:name w:val="IndentHang"/>
    <w:basedOn w:val="Normal"/>
    <w:next w:val="Normal"/>
    <w:rsid w:val="006E29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9A6D6A"/>
    <w:pPr>
      <w:ind w:left="720"/>
      <w:contextualSpacing/>
    </w:pPr>
  </w:style>
  <w:style w:type="character" w:styleId="LineNumber">
    <w:name w:val="line number"/>
    <w:basedOn w:val="DefaultParagraphFont"/>
    <w:semiHidden/>
    <w:unhideWhenUsed/>
    <w:rsid w:val="00367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1156</Words>
  <Characters>6496</Characters>
  <Application>Microsoft Office Word</Application>
  <DocSecurity>0</DocSecurity>
  <Lines>161</Lines>
  <Paragraphs>43</Paragraphs>
  <ScaleCrop>false</ScaleCrop>
  <HeadingPairs>
    <vt:vector size="2" baseType="variant">
      <vt:variant>
        <vt:lpstr>Title</vt:lpstr>
      </vt:variant>
      <vt:variant>
        <vt:i4>1</vt:i4>
      </vt:variant>
    </vt:vector>
  </HeadingPairs>
  <TitlesOfParts>
    <vt:vector size="1" baseType="lpstr">
      <vt:lpstr>S3833</vt:lpstr>
    </vt:vector>
  </TitlesOfParts>
  <Manager>R224</Manager>
  <Company>NJ Office of Legislative Services</Company>
  <LinksUpToDate>false</LinksUpToDate>
  <CharactersWithSpaces>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S3833</dc:title>
  <dc:subject>21-1591</dc:subject>
  <dc:creator>Senator  GOPAL</dc:creator>
  <cp:keywords>S3833|4|HS |321|219|263|N|0|</cp:keywords>
  <dc:description>INTRODUCED JUNE 1, 2021</dc:description>
  <cp:lastModifiedBy>Todaro, Vivian</cp:lastModifiedBy>
  <cp:revision>2</cp:revision>
  <cp:lastPrinted>2021-11-09T14:42:00Z</cp:lastPrinted>
  <dcterms:created xsi:type="dcterms:W3CDTF">2021-11-09T14:42:00Z</dcterms:created>
  <dcterms:modified xsi:type="dcterms:W3CDTF">2021-11-09T14:42:00Z</dcterms:modified>
  <cp:category>ss.1-3: C.45:14-87 et seq.; s.4: T&amp;E to 2021/36_x000d_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