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2BC195" w14:textId="77777777" w:rsidR="009154B2" w:rsidRDefault="005F719C" w:rsidP="00ED5E27">
      <w:pPr>
        <w:pStyle w:val="TopofPage1"/>
      </w:pPr>
      <w:bookmarkStart w:id="0" w:name="_GoBack"/>
      <w:bookmarkEnd w:id="0"/>
      <w:r>
        <w:t>SENATE</w:t>
      </w:r>
      <w:r w:rsidR="005C51A8">
        <w:t xml:space="preserve"> </w:t>
      </w:r>
      <w:r>
        <w:t>TRANSPORTATION</w:t>
      </w:r>
      <w:r w:rsidR="006A5D7B">
        <w:t xml:space="preserve"> COMMITTEE</w:t>
      </w:r>
    </w:p>
    <w:p w14:paraId="18AE5550" w14:textId="77777777" w:rsidR="00C47AF5" w:rsidRPr="004721EF" w:rsidRDefault="00C47AF5" w:rsidP="00ED5E27">
      <w:pPr>
        <w:pStyle w:val="TopofPage1"/>
        <w:rPr>
          <w:sz w:val="24"/>
          <w:szCs w:val="24"/>
        </w:rPr>
      </w:pPr>
    </w:p>
    <w:p w14:paraId="730B8BEA" w14:textId="77777777" w:rsidR="00292D7C" w:rsidRDefault="00C47AF5" w:rsidP="00292D7C">
      <w:pPr>
        <w:pStyle w:val="TopofPage1"/>
      </w:pPr>
      <w:r>
        <w:t>STATEMENT TO</w:t>
      </w:r>
      <w:r w:rsidR="000425D8">
        <w:t xml:space="preserve"> </w:t>
      </w:r>
    </w:p>
    <w:p w14:paraId="1D039682" w14:textId="77777777" w:rsidR="00292D7C" w:rsidRPr="005105E1" w:rsidRDefault="00292D7C" w:rsidP="00ED5E27">
      <w:pPr>
        <w:pStyle w:val="TopofPage1"/>
        <w:rPr>
          <w:sz w:val="24"/>
          <w:szCs w:val="24"/>
        </w:rPr>
      </w:pPr>
    </w:p>
    <w:p w14:paraId="2DB1AE81" w14:textId="77777777" w:rsidR="00AA5E23" w:rsidRDefault="005F719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3852</w:t>
      </w:r>
      <w:r w:rsidR="0063703D" w:rsidRPr="00ED5E27">
        <w:rPr>
          <w:b/>
          <w:sz w:val="36"/>
          <w:szCs w:val="36"/>
        </w:rPr>
        <w:t xml:space="preserve"> </w:t>
      </w:r>
    </w:p>
    <w:p w14:paraId="148043F6" w14:textId="77777777" w:rsidR="00D33775" w:rsidRPr="004721EF" w:rsidRDefault="00D33775" w:rsidP="0007575C">
      <w:pPr>
        <w:pStyle w:val="TopofPage1"/>
        <w:rPr>
          <w:sz w:val="24"/>
          <w:szCs w:val="24"/>
        </w:rPr>
      </w:pPr>
    </w:p>
    <w:p w14:paraId="17BBF79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115BFFC" w14:textId="77777777" w:rsidR="00E941A7" w:rsidRDefault="00E941A7" w:rsidP="006A5D7B">
      <w:pPr>
        <w:tabs>
          <w:tab w:val="left" w:pos="900"/>
          <w:tab w:val="left" w:pos="4140"/>
          <w:tab w:val="left" w:pos="5670"/>
          <w:tab w:val="left" w:pos="5940"/>
        </w:tabs>
        <w:jc w:val="center"/>
        <w:rPr>
          <w:szCs w:val="24"/>
        </w:rPr>
      </w:pPr>
    </w:p>
    <w:p w14:paraId="5A72EA81"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F719C">
        <w:rPr>
          <w:caps/>
          <w:szCs w:val="24"/>
        </w:rPr>
        <w:t>JUNE 10, 2021</w:t>
      </w:r>
    </w:p>
    <w:p w14:paraId="059B4D67" w14:textId="77777777" w:rsidR="004144CF" w:rsidRDefault="004144CF" w:rsidP="0083060A"/>
    <w:p w14:paraId="31F52988" w14:textId="77777777" w:rsidR="00655CA3" w:rsidRDefault="008E38D8" w:rsidP="0083060A">
      <w:r>
        <w:tab/>
        <w:t>The Senate Transportation Committee reports favorably Senate Bill No. 3852.</w:t>
      </w:r>
    </w:p>
    <w:p w14:paraId="25471A54" w14:textId="77777777" w:rsidR="008E38D8" w:rsidRDefault="008E38D8" w:rsidP="008E38D8">
      <w:pPr>
        <w:rPr>
          <w:spacing w:val="4"/>
          <w:szCs w:val="24"/>
        </w:rPr>
      </w:pPr>
      <w:r>
        <w:tab/>
        <w:t xml:space="preserve">As reported, </w:t>
      </w:r>
      <w:r>
        <w:rPr>
          <w:spacing w:val="4"/>
          <w:szCs w:val="24"/>
        </w:rPr>
        <w:t>t</w:t>
      </w:r>
      <w:r w:rsidRPr="008E38D8">
        <w:rPr>
          <w:spacing w:val="4"/>
          <w:szCs w:val="24"/>
        </w:rPr>
        <w:t>his bill amends current law to hold a board of education or school bus contractor responsible if they approve or assign an individual, as a driver or substitute driver of a school bus, without first complying with the provisions of law concerning the training, certification, and criminal history record checks of school bus drivers.  The bill increases the fines associated with such an action from not more than $5,000 for each offense to not more than $5,000 for the first offense, not more than $10,000 for the second offense, and not more than $15,000 for a third and each subsequent offense.  The bill clarifies that it will not be a defense to avoid liability that a board of education or contractor unknowingly failed to comply with the provisions of law concerning the training, certification, and criminal history record checks of school bus drivers.</w:t>
      </w:r>
    </w:p>
    <w:sectPr w:rsidR="008E38D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6DA9B" w14:textId="77777777" w:rsidR="005746BF" w:rsidRDefault="005746BF">
      <w:r>
        <w:separator/>
      </w:r>
    </w:p>
  </w:endnote>
  <w:endnote w:type="continuationSeparator" w:id="0">
    <w:p w14:paraId="76939FC1" w14:textId="77777777" w:rsidR="005746BF" w:rsidRDefault="00574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BB7B3" w14:textId="77777777" w:rsidR="005746BF" w:rsidRDefault="005746BF">
      <w:r>
        <w:separator/>
      </w:r>
    </w:p>
  </w:footnote>
  <w:footnote w:type="continuationSeparator" w:id="0">
    <w:p w14:paraId="03D450D8" w14:textId="77777777" w:rsidR="005746BF" w:rsidRDefault="00574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A773EC" w14:textId="4A21302C" w:rsidR="00662ED4" w:rsidRDefault="001201BC" w:rsidP="001201BC">
    <w:pPr>
      <w:pStyle w:val="HeaderPage2"/>
      <w:jc w:val="center"/>
    </w:pPr>
    <w:r>
      <w:fldChar w:fldCharType="begin"/>
    </w:r>
    <w:r>
      <w:instrText xml:space="preserve"> PAGE  \* MERGEFORMAT </w:instrText>
    </w:r>
    <w:r>
      <w:fldChar w:fldCharType="separate"/>
    </w:r>
    <w:r>
      <w:rPr>
        <w:noProof/>
      </w:rPr>
      <w:t>2</w:t>
    </w:r>
    <w:r>
      <w:fldChar w:fldCharType="end"/>
    </w:r>
  </w:p>
  <w:p w14:paraId="78321766" w14:textId="77777777" w:rsidR="001201BC" w:rsidRDefault="001201BC" w:rsidP="001201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1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1BC"/>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5CA"/>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46BF"/>
    <w:rsid w:val="00581591"/>
    <w:rsid w:val="005877B1"/>
    <w:rsid w:val="005A10AB"/>
    <w:rsid w:val="005A5CB6"/>
    <w:rsid w:val="005B0C35"/>
    <w:rsid w:val="005C1CB5"/>
    <w:rsid w:val="005C2E96"/>
    <w:rsid w:val="005C51A8"/>
    <w:rsid w:val="005E3EC4"/>
    <w:rsid w:val="005E6766"/>
    <w:rsid w:val="005F075C"/>
    <w:rsid w:val="005F5E32"/>
    <w:rsid w:val="005F719C"/>
    <w:rsid w:val="00607913"/>
    <w:rsid w:val="00607F92"/>
    <w:rsid w:val="00624F04"/>
    <w:rsid w:val="006355E1"/>
    <w:rsid w:val="00636078"/>
    <w:rsid w:val="0063703D"/>
    <w:rsid w:val="00640067"/>
    <w:rsid w:val="0064237B"/>
    <w:rsid w:val="00647156"/>
    <w:rsid w:val="00647552"/>
    <w:rsid w:val="006512F1"/>
    <w:rsid w:val="0065273B"/>
    <w:rsid w:val="00655CA3"/>
    <w:rsid w:val="0066141A"/>
    <w:rsid w:val="006618EC"/>
    <w:rsid w:val="00662ED4"/>
    <w:rsid w:val="00662FBD"/>
    <w:rsid w:val="0067187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0592"/>
    <w:rsid w:val="00851829"/>
    <w:rsid w:val="00861012"/>
    <w:rsid w:val="00865F36"/>
    <w:rsid w:val="00870CA3"/>
    <w:rsid w:val="00872E63"/>
    <w:rsid w:val="00880992"/>
    <w:rsid w:val="00886321"/>
    <w:rsid w:val="0089099B"/>
    <w:rsid w:val="00890B29"/>
    <w:rsid w:val="00893A7A"/>
    <w:rsid w:val="008944D3"/>
    <w:rsid w:val="008A0003"/>
    <w:rsid w:val="008A778A"/>
    <w:rsid w:val="008A7BAB"/>
    <w:rsid w:val="008B2484"/>
    <w:rsid w:val="008B488F"/>
    <w:rsid w:val="008C0F95"/>
    <w:rsid w:val="008C126C"/>
    <w:rsid w:val="008D1544"/>
    <w:rsid w:val="008D5F29"/>
    <w:rsid w:val="008E38D8"/>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4CA4"/>
    <w:rsid w:val="009F05A2"/>
    <w:rsid w:val="009F13CA"/>
    <w:rsid w:val="009F26AA"/>
    <w:rsid w:val="009F3565"/>
    <w:rsid w:val="009F520D"/>
    <w:rsid w:val="00A0085E"/>
    <w:rsid w:val="00A07166"/>
    <w:rsid w:val="00A11FB9"/>
    <w:rsid w:val="00A134A2"/>
    <w:rsid w:val="00A171B3"/>
    <w:rsid w:val="00A20C2C"/>
    <w:rsid w:val="00A2297B"/>
    <w:rsid w:val="00A23DE7"/>
    <w:rsid w:val="00A27C93"/>
    <w:rsid w:val="00A301C9"/>
    <w:rsid w:val="00A34C4F"/>
    <w:rsid w:val="00A42C97"/>
    <w:rsid w:val="00A4357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FD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3544E"/>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C40"/>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413967BB"/>
  <w15:docId w15:val="{7896FCF0-A8A7-48E7-8FC9-8522C68FF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171</Words>
  <Characters>881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S3852 STR Statement 6/10/21</vt:lpstr>
    </vt:vector>
  </TitlesOfParts>
  <Manager>R225</Manager>
  <Company>NJ OLS DMU</Company>
  <LinksUpToDate>false</LinksUpToDate>
  <CharactersWithSpaces>1052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S3852 STR Statement 6/10/21</dc:title>
  <dc:subject/>
  <dc:creator>Senate STR</dc:creator>
  <cp:keywords>S3852|1|AU |323|0|0|!|0|</cp:keywords>
  <dc:description/>
  <cp:lastModifiedBy>Siracusa, Nicole</cp:lastModifiedBy>
  <cp:revision>2</cp:revision>
  <cp:lastPrinted>1999-09-30T17:29:00Z</cp:lastPrinted>
  <dcterms:created xsi:type="dcterms:W3CDTF">2021-06-11T18:29:00Z</dcterms:created>
  <dcterms:modified xsi:type="dcterms:W3CDTF">2021-06-11T18:29:00Z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