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5B64" w:rsidRDefault="008C5B64" w:rsidP="008C5B64">
      <w:pPr>
        <w:pStyle w:val="bpuBill"/>
      </w:pPr>
      <w:bookmarkStart w:id="0" w:name="bpuFrontPg"/>
      <w:bookmarkStart w:id="1" w:name="_GoBack"/>
      <w:bookmarkEnd w:id="0"/>
      <w:bookmarkEnd w:id="1"/>
      <w:r>
        <w:t xml:space="preserve">SENATE, No. 3896 </w:t>
      </w:r>
    </w:p>
    <w:p w:rsidR="008C5B64" w:rsidRPr="009D38FF" w:rsidRDefault="008C5B64" w:rsidP="008C5B6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4858911" r:id="rId8"/>
        </w:object>
      </w:r>
    </w:p>
    <w:p w:rsidR="008C5B64" w:rsidRDefault="008C5B64" w:rsidP="008C5B64">
      <w:pPr>
        <w:pStyle w:val="bpuState"/>
      </w:pPr>
      <w:r>
        <w:t>STATE OF NEW JERSEY</w:t>
      </w:r>
    </w:p>
    <w:p w:rsidR="008C5B64" w:rsidRDefault="008C5B64" w:rsidP="008C5B64">
      <w:pPr>
        <w:pStyle w:val="bpuLegislature"/>
      </w:pPr>
      <w:r>
        <w:t>219th LEGISLATURE</w:t>
      </w:r>
    </w:p>
    <w:p w:rsidR="008C5B64" w:rsidRDefault="008C5B64" w:rsidP="008C5B64">
      <w:pPr>
        <w:pStyle w:val="bpuWpGraphic"/>
      </w:pPr>
      <w:r>
        <w:object w:dxaOrig="8985" w:dyaOrig="255">
          <v:shape id="_x0000_i1026" type="#_x0000_t75" style="width:6in;height:12.1pt" o:ole="">
            <v:imagedata r:id="rId7" o:title=""/>
          </v:shape>
          <o:OLEObject Type="Embed" ProgID="WPWin6.1" ShapeID="_x0000_i1026" DrawAspect="Content" ObjectID="_1684858912" r:id="rId9"/>
        </w:object>
      </w:r>
      <w:r>
        <w:t xml:space="preserve">  </w:t>
      </w:r>
    </w:p>
    <w:p w:rsidR="008C5B64" w:rsidRDefault="008C5B64" w:rsidP="008C5B64">
      <w:pPr>
        <w:pStyle w:val="bpuIntro"/>
      </w:pPr>
      <w:r>
        <w:t>INTRODUCED JUNE 10, 2021</w:t>
      </w:r>
    </w:p>
    <w:p w:rsidR="008C5B64" w:rsidRDefault="008C5B64" w:rsidP="008C5B64">
      <w:pPr>
        <w:pStyle w:val="bpuIntro"/>
      </w:pPr>
    </w:p>
    <w:p w:rsidR="008C5B64" w:rsidRDefault="008C5B64" w:rsidP="008C5B64">
      <w:pPr>
        <w:pStyle w:val="bpuIntro"/>
        <w:sectPr w:rsidR="008C5B64" w:rsidSect="008C5B64">
          <w:headerReference w:type="even" r:id="rId10"/>
          <w:headerReference w:type="default" r:id="rId11"/>
          <w:pgSz w:w="12240" w:h="20160" w:code="5"/>
          <w:pgMar w:top="2160" w:right="1440" w:bottom="1440" w:left="1440" w:header="72" w:footer="720" w:gutter="0"/>
          <w:pgNumType w:start="1"/>
          <w:cols w:space="720"/>
          <w:docGrid w:linePitch="360"/>
        </w:sectPr>
      </w:pPr>
    </w:p>
    <w:p w:rsidR="008C5B64" w:rsidRDefault="008C5B64" w:rsidP="008C5B64">
      <w:pPr>
        <w:pStyle w:val="bpuIntro"/>
      </w:pPr>
    </w:p>
    <w:p w:rsidR="008C5B64" w:rsidRDefault="008C5B64" w:rsidP="008C5B64">
      <w:pPr>
        <w:pStyle w:val="bpuSponsor"/>
      </w:pPr>
      <w:r>
        <w:t>Sponsored by:</w:t>
      </w:r>
    </w:p>
    <w:p w:rsidR="008C5B64" w:rsidRDefault="008C5B64" w:rsidP="008C5B64">
      <w:pPr>
        <w:pStyle w:val="bpuSponsor"/>
      </w:pPr>
      <w:proofErr w:type="gramStart"/>
      <w:r>
        <w:t>Senator  JAMES</w:t>
      </w:r>
      <w:proofErr w:type="gramEnd"/>
      <w:r>
        <w:t xml:space="preserve"> W. HOLZAPFEL</w:t>
      </w:r>
    </w:p>
    <w:p w:rsidR="008C5B64" w:rsidRDefault="008C5B64" w:rsidP="008C5B64">
      <w:pPr>
        <w:pStyle w:val="bpuSponsor"/>
      </w:pPr>
      <w:r>
        <w:t>District 10 (Ocean)</w:t>
      </w:r>
    </w:p>
    <w:p w:rsidR="008C5B64" w:rsidRDefault="008C5B64" w:rsidP="008C5B64">
      <w:pPr>
        <w:pStyle w:val="bpuSponsor"/>
      </w:pPr>
      <w:proofErr w:type="gramStart"/>
      <w:r>
        <w:t>Senator  KRISTIN</w:t>
      </w:r>
      <w:proofErr w:type="gramEnd"/>
      <w:r>
        <w:t xml:space="preserve"> M. CORRADO</w:t>
      </w:r>
    </w:p>
    <w:p w:rsidR="008C5B64" w:rsidRDefault="008C5B64" w:rsidP="008C5B64">
      <w:pPr>
        <w:pStyle w:val="bpuSponsor"/>
      </w:pPr>
      <w:r>
        <w:t>District 40 (Bergen, Essex, Morris and Passaic)</w:t>
      </w:r>
    </w:p>
    <w:p w:rsidR="008C5B64" w:rsidRDefault="008C5B64" w:rsidP="008C5B64">
      <w:pPr>
        <w:pStyle w:val="bpuSponsor"/>
      </w:pPr>
    </w:p>
    <w:p w:rsidR="008C5B64" w:rsidRDefault="008C5B64" w:rsidP="008C5B64">
      <w:pPr>
        <w:pStyle w:val="bpuSponsor"/>
      </w:pPr>
    </w:p>
    <w:p w:rsidR="008C5B64" w:rsidRDefault="008C5B64" w:rsidP="008C5B64">
      <w:pPr>
        <w:pStyle w:val="bpuSponsor"/>
      </w:pPr>
    </w:p>
    <w:p w:rsidR="008C5B64" w:rsidRDefault="008C5B64" w:rsidP="008C5B64">
      <w:pPr>
        <w:pStyle w:val="bpuSponsor"/>
      </w:pPr>
    </w:p>
    <w:p w:rsidR="008C5B64" w:rsidRDefault="008C5B64" w:rsidP="00474021">
      <w:pPr>
        <w:pStyle w:val="bpuSponsor"/>
      </w:pPr>
      <w:r>
        <w:t>SYNOPSIS</w:t>
      </w:r>
    </w:p>
    <w:p w:rsidR="008C5B64" w:rsidRDefault="00474021" w:rsidP="008C5B64">
      <w:pPr>
        <w:pStyle w:val="bpuNormText"/>
      </w:pPr>
      <w:r>
        <w:tab/>
      </w:r>
      <w:r w:rsidR="008C5B64">
        <w:t xml:space="preserve">Permits religious services during state of emergency or public health emergency declarations by Governor. </w:t>
      </w:r>
    </w:p>
    <w:p w:rsidR="008C5B64" w:rsidRDefault="008C5B64" w:rsidP="008C5B64">
      <w:pPr>
        <w:pStyle w:val="bpuNormText"/>
      </w:pPr>
    </w:p>
    <w:p w:rsidR="008C5B64" w:rsidRDefault="008C5B64" w:rsidP="008C5B64">
      <w:pPr>
        <w:pStyle w:val="bpuSponsor"/>
      </w:pPr>
      <w:r>
        <w:t xml:space="preserve">CURRENT VERSION OF TEXT </w:t>
      </w:r>
    </w:p>
    <w:p w:rsidR="008C5B64" w:rsidRDefault="008C5B64" w:rsidP="008C5B64">
      <w:pPr>
        <w:pStyle w:val="bpuNormText"/>
      </w:pPr>
      <w:r>
        <w:tab/>
        <w:t>As introduced.</w:t>
      </w:r>
    </w:p>
    <w:p w:rsidR="008C5B64" w:rsidRDefault="008C5B64" w:rsidP="008C5B6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C5B64" w:rsidRDefault="008C5B64" w:rsidP="008916EC">
      <w:pPr>
        <w:pStyle w:val="FronterPage"/>
        <w:tabs>
          <w:tab w:val="clear" w:pos="720"/>
          <w:tab w:val="clear" w:pos="1440"/>
          <w:tab w:val="clear" w:pos="2160"/>
          <w:tab w:val="clear" w:pos="2880"/>
          <w:tab w:val="clear" w:pos="3600"/>
          <w:tab w:val="clear" w:pos="4320"/>
          <w:tab w:val="clear" w:pos="5040"/>
        </w:tabs>
        <w:sectPr w:rsidR="008C5B64" w:rsidSect="008C5B64">
          <w:type w:val="continuous"/>
          <w:pgSz w:w="12240" w:h="20160" w:code="5"/>
          <w:pgMar w:top="1440" w:right="2275" w:bottom="1440" w:left="2275" w:header="72" w:footer="720" w:gutter="0"/>
          <w:pgNumType w:start="1"/>
          <w:cols w:space="720"/>
          <w:docGrid w:linePitch="360"/>
        </w:sectPr>
      </w:pPr>
    </w:p>
    <w:p w:rsidR="00686AEB" w:rsidRPr="00677316" w:rsidRDefault="006E1416" w:rsidP="003E47BA">
      <w:pPr>
        <w:pStyle w:val="HangingAnAct"/>
        <w:rPr>
          <w:rStyle w:val="HangingAnActChar"/>
        </w:rPr>
      </w:pPr>
      <w:r>
        <w:rPr>
          <w:rStyle w:val="BillHead"/>
        </w:rPr>
        <w:lastRenderedPageBreak/>
        <w:t>An Act</w:t>
      </w:r>
      <w:r w:rsidR="00686AEB" w:rsidRPr="006B7FA7">
        <w:rPr>
          <w:rStyle w:val="HangingAnActChar"/>
        </w:rPr>
        <w:t xml:space="preserve"> </w:t>
      </w:r>
      <w:r w:rsidR="00AB7EE8" w:rsidRPr="00AB7EE8">
        <w:t xml:space="preserve">concerning religious services during certain emergencies, and supplementing P.L.1942, c.251 (C.App.A:9-33 et seq.) and P.L.2005, c.222 (C.26:13-1 et seq.).  </w:t>
      </w:r>
    </w:p>
    <w:p w:rsidR="000B1054" w:rsidRPr="00D71D68" w:rsidRDefault="000B1054" w:rsidP="000B1054"/>
    <w:p w:rsidR="00686AEB" w:rsidRPr="00AA7880" w:rsidRDefault="00686AEB" w:rsidP="00686AEB">
      <w:r>
        <w:tab/>
      </w:r>
      <w:r w:rsidR="006E1416">
        <w:rPr>
          <w:rStyle w:val="BillHeading2"/>
        </w:rPr>
        <w:t>Be It Enacted</w:t>
      </w:r>
      <w:r>
        <w:rPr>
          <w:rStyle w:val="BillHeading2"/>
        </w:rPr>
        <w:t xml:space="preserve"> </w:t>
      </w:r>
      <w:r w:rsidR="006E1416">
        <w:rPr>
          <w:rStyle w:val="BillLanguage"/>
        </w:rPr>
        <w:t>by the Senate and General Assembly of the State of New Jersey:</w:t>
      </w:r>
    </w:p>
    <w:p w:rsidR="00686AEB" w:rsidRDefault="00686AEB" w:rsidP="00686AEB"/>
    <w:p w:rsidR="00FB293F" w:rsidRDefault="00FB293F" w:rsidP="00686AEB">
      <w:r>
        <w:tab/>
        <w:t xml:space="preserve">1.  </w:t>
      </w:r>
      <w:proofErr w:type="gramStart"/>
      <w:r w:rsidR="003B3061">
        <w:t>a</w:t>
      </w:r>
      <w:proofErr w:type="gramEnd"/>
      <w:r w:rsidR="003B3061">
        <w:t xml:space="preserve">.  </w:t>
      </w:r>
      <w:r>
        <w:t xml:space="preserve">Notwithstanding any </w:t>
      </w:r>
      <w:r w:rsidR="00AB7EE8">
        <w:t xml:space="preserve">other </w:t>
      </w:r>
      <w:r>
        <w:t xml:space="preserve">law, rule, or regulation to the contrary, no </w:t>
      </w:r>
      <w:r w:rsidR="00AB7EE8" w:rsidRPr="00AB7EE8">
        <w:t xml:space="preserve">state of emergency declaration </w:t>
      </w:r>
      <w:r w:rsidR="00AB7EE8" w:rsidRPr="00AE2277">
        <w:t xml:space="preserve">issued by the Governor pursuant to </w:t>
      </w:r>
      <w:r w:rsidR="00AB7EE8" w:rsidRPr="00AB7EE8">
        <w:t>P.L.1942, c.251 (C.App.A:9-33 et seq.)</w:t>
      </w:r>
      <w:r w:rsidR="00AB7711">
        <w:t xml:space="preserve"> shall</w:t>
      </w:r>
      <w:r>
        <w:t>:</w:t>
      </w:r>
    </w:p>
    <w:p w:rsidR="00FB293F" w:rsidRDefault="00FB293F" w:rsidP="00686AEB">
      <w:r>
        <w:tab/>
      </w:r>
      <w:r w:rsidR="003B3061">
        <w:t>(1)</w:t>
      </w:r>
      <w:r>
        <w:t xml:space="preserve">  </w:t>
      </w:r>
      <w:proofErr w:type="gramStart"/>
      <w:r>
        <w:t>infringe</w:t>
      </w:r>
      <w:proofErr w:type="gramEnd"/>
      <w:r>
        <w:t xml:space="preserve"> on the right to assembl</w:t>
      </w:r>
      <w:r w:rsidR="003974D7">
        <w:t>e</w:t>
      </w:r>
      <w:r>
        <w:t xml:space="preserve"> to worship according to a person’s </w:t>
      </w:r>
      <w:r w:rsidR="00797F07">
        <w:t>faith</w:t>
      </w:r>
      <w:r>
        <w:t>;</w:t>
      </w:r>
    </w:p>
    <w:p w:rsidR="00FB293F" w:rsidRDefault="003B3061" w:rsidP="00686AEB">
      <w:r>
        <w:tab/>
        <w:t>(2)</w:t>
      </w:r>
      <w:r w:rsidR="00FB293F">
        <w:t xml:space="preserve">  </w:t>
      </w:r>
      <w:proofErr w:type="gramStart"/>
      <w:r w:rsidR="00FB293F">
        <w:t>impact</w:t>
      </w:r>
      <w:proofErr w:type="gramEnd"/>
      <w:r w:rsidR="00FB293F">
        <w:t xml:space="preserve"> the ability to travel to or from a place of worship; or</w:t>
      </w:r>
    </w:p>
    <w:p w:rsidR="00FB293F" w:rsidRDefault="003B3061" w:rsidP="00686AEB">
      <w:r>
        <w:tab/>
        <w:t xml:space="preserve">(3) </w:t>
      </w:r>
      <w:r w:rsidR="00FB293F">
        <w:t xml:space="preserve"> </w:t>
      </w:r>
      <w:proofErr w:type="gramStart"/>
      <w:r w:rsidR="00FB293F">
        <w:t>authorize</w:t>
      </w:r>
      <w:proofErr w:type="gramEnd"/>
      <w:r w:rsidR="00FB293F">
        <w:t xml:space="preserve"> any adverse action, </w:t>
      </w:r>
      <w:r w:rsidR="00797F07">
        <w:t>including</w:t>
      </w:r>
      <w:r w:rsidR="00FB293F">
        <w:t xml:space="preserve"> </w:t>
      </w:r>
      <w:r w:rsidR="00797F07">
        <w:t>civil</w:t>
      </w:r>
      <w:r w:rsidR="00FB293F">
        <w:t xml:space="preserve"> or criminal penalties or the imposition of an </w:t>
      </w:r>
      <w:r w:rsidR="00797F07">
        <w:t>administrative</w:t>
      </w:r>
      <w:r w:rsidR="00FB293F">
        <w:t xml:space="preserve"> sanction, against a religious institution or members of a religious organi</w:t>
      </w:r>
      <w:r w:rsidR="00797F07">
        <w:t>za</w:t>
      </w:r>
      <w:r w:rsidR="00FB293F">
        <w:t xml:space="preserve">tion for exercising their religion.  </w:t>
      </w:r>
    </w:p>
    <w:p w:rsidR="00974319" w:rsidRDefault="00974319" w:rsidP="00686AEB">
      <w:r>
        <w:tab/>
      </w:r>
      <w:proofErr w:type="gramStart"/>
      <w:r w:rsidR="00F76937">
        <w:t>b.</w:t>
      </w:r>
      <w:r>
        <w:t xml:space="preserve">  Except</w:t>
      </w:r>
      <w:proofErr w:type="gramEnd"/>
      <w:r>
        <w:t xml:space="preserve"> as provided in sub</w:t>
      </w:r>
      <w:r w:rsidR="00F76937">
        <w:t xml:space="preserve">section a. of this section, </w:t>
      </w:r>
      <w:r>
        <w:t>this act</w:t>
      </w:r>
      <w:r w:rsidR="00F76937">
        <w:t xml:space="preserve">, P.L.   , c.   </w:t>
      </w:r>
      <w:r w:rsidR="00A2204B">
        <w:t>(C.   )</w:t>
      </w:r>
      <w:r w:rsidR="00F76937">
        <w:t>(pending before the Legislature as this bill),</w:t>
      </w:r>
      <w:r>
        <w:t xml:space="preserve"> </w:t>
      </w:r>
      <w:r w:rsidR="00B66C25">
        <w:t>shall</w:t>
      </w:r>
      <w:r>
        <w:t xml:space="preserve"> not prohibit the </w:t>
      </w:r>
      <w:r w:rsidR="00F76937">
        <w:t xml:space="preserve">Governor </w:t>
      </w:r>
      <w:r>
        <w:t xml:space="preserve">from requiring religious organizations to </w:t>
      </w:r>
      <w:r w:rsidR="00797F07">
        <w:t>comply</w:t>
      </w:r>
      <w:r>
        <w:t xml:space="preserve"> with health, </w:t>
      </w:r>
      <w:r w:rsidR="00797F07">
        <w:t>safety</w:t>
      </w:r>
      <w:r>
        <w:t xml:space="preserve">, or occupancy </w:t>
      </w:r>
      <w:r w:rsidR="00797F07">
        <w:t>requirements</w:t>
      </w:r>
      <w:r>
        <w:t xml:space="preserve"> issued by the State or federal government that are applicable to all organizations and </w:t>
      </w:r>
      <w:r w:rsidR="00E8468D">
        <w:t>businesses</w:t>
      </w:r>
      <w:r>
        <w:t xml:space="preserve"> that provide essential services.  </w:t>
      </w:r>
    </w:p>
    <w:p w:rsidR="00FB293F" w:rsidRPr="00D71D68" w:rsidRDefault="00FB293F" w:rsidP="00686AEB"/>
    <w:p w:rsidR="00F76937" w:rsidRDefault="00686AEB" w:rsidP="00F76937">
      <w:r>
        <w:tab/>
      </w:r>
      <w:r w:rsidR="00F76937">
        <w:t>2</w:t>
      </w:r>
      <w:r w:rsidR="006E1416">
        <w:t xml:space="preserve">. </w:t>
      </w:r>
      <w:r w:rsidR="00F76937">
        <w:t xml:space="preserve"> </w:t>
      </w:r>
      <w:proofErr w:type="gramStart"/>
      <w:r w:rsidR="00F76937">
        <w:t>a</w:t>
      </w:r>
      <w:proofErr w:type="gramEnd"/>
      <w:r w:rsidR="00F76937">
        <w:t xml:space="preserve">.  Notwithstanding any other law, rule, or regulation to the contrary, no public health emergency declaration </w:t>
      </w:r>
      <w:r w:rsidR="00F76937" w:rsidRPr="00AE2277">
        <w:t>issued by the Governor pursuant to P.L.2</w:t>
      </w:r>
      <w:r w:rsidR="00F76937">
        <w:t>005</w:t>
      </w:r>
      <w:r w:rsidR="00F76937" w:rsidRPr="00AE2277">
        <w:t>, c.2</w:t>
      </w:r>
      <w:r w:rsidR="00F76937">
        <w:t>22</w:t>
      </w:r>
      <w:r w:rsidR="00F76937" w:rsidRPr="00AE2277">
        <w:t xml:space="preserve"> (C.</w:t>
      </w:r>
      <w:r w:rsidR="00F76937">
        <w:t>26:13-1</w:t>
      </w:r>
      <w:r w:rsidR="00F76937" w:rsidRPr="00AE2277">
        <w:t xml:space="preserve"> et seq.)</w:t>
      </w:r>
      <w:r w:rsidR="005F34D6">
        <w:t xml:space="preserve"> </w:t>
      </w:r>
      <w:r w:rsidR="00F76937">
        <w:t>shall:</w:t>
      </w:r>
    </w:p>
    <w:p w:rsidR="00F76937" w:rsidRDefault="00F76937" w:rsidP="00F76937">
      <w:r>
        <w:tab/>
        <w:t xml:space="preserve">(1)  </w:t>
      </w:r>
      <w:proofErr w:type="gramStart"/>
      <w:r>
        <w:t>infringe</w:t>
      </w:r>
      <w:proofErr w:type="gramEnd"/>
      <w:r>
        <w:t xml:space="preserve"> on the right to assemble to worship according to a person’s faith;</w:t>
      </w:r>
    </w:p>
    <w:p w:rsidR="00F76937" w:rsidRDefault="00F76937" w:rsidP="00F76937">
      <w:r>
        <w:tab/>
        <w:t xml:space="preserve">(2)  </w:t>
      </w:r>
      <w:proofErr w:type="gramStart"/>
      <w:r>
        <w:t>impact</w:t>
      </w:r>
      <w:proofErr w:type="gramEnd"/>
      <w:r>
        <w:t xml:space="preserve"> the ability to travel to or from a place of worship; or</w:t>
      </w:r>
    </w:p>
    <w:p w:rsidR="00F76937" w:rsidRDefault="00F76937" w:rsidP="00F76937">
      <w:r>
        <w:tab/>
        <w:t xml:space="preserve">(3)  </w:t>
      </w:r>
      <w:proofErr w:type="gramStart"/>
      <w:r>
        <w:t>authorize</w:t>
      </w:r>
      <w:proofErr w:type="gramEnd"/>
      <w:r>
        <w:t xml:space="preserve"> any adverse action, including civil or criminal penalties or the imposition of an administrative sanction, against a religious institution or members of a religious organization for exercising their religion.  </w:t>
      </w:r>
    </w:p>
    <w:p w:rsidR="00F76937" w:rsidRDefault="00F76937" w:rsidP="00F76937">
      <w:r>
        <w:tab/>
      </w:r>
      <w:proofErr w:type="gramStart"/>
      <w:r>
        <w:t>b.  Except</w:t>
      </w:r>
      <w:proofErr w:type="gramEnd"/>
      <w:r>
        <w:t xml:space="preserve"> as provided in subsection a. of this section, this act, P.L.   , c.   </w:t>
      </w:r>
      <w:r w:rsidR="00B66C25">
        <w:t>(C.   )</w:t>
      </w:r>
      <w:r>
        <w:t xml:space="preserve">(pending before the Legislature as this bill), </w:t>
      </w:r>
      <w:r w:rsidR="00B66C25">
        <w:t>shall</w:t>
      </w:r>
      <w:r>
        <w:t xml:space="preserve"> not prohibit the Governor from requiring religious organizations to comply with health, safety, or occupancy requirements issued by the State or federal government that are applicable to all organizations and </w:t>
      </w:r>
      <w:r w:rsidR="00E8468D">
        <w:t>businesses</w:t>
      </w:r>
      <w:r>
        <w:t xml:space="preserve"> that provide essential services.  </w:t>
      </w:r>
    </w:p>
    <w:p w:rsidR="00F76937" w:rsidRDefault="00F76937" w:rsidP="00686AEB"/>
    <w:p w:rsidR="00686AEB" w:rsidRDefault="00F76937" w:rsidP="00686AEB">
      <w:r>
        <w:tab/>
        <w:t xml:space="preserve">3.  </w:t>
      </w:r>
      <w:r w:rsidR="006E1416">
        <w:t>This act shall take effect</w:t>
      </w:r>
      <w:r w:rsidR="00FB293F">
        <w:t xml:space="preserve"> immediately.  </w:t>
      </w:r>
    </w:p>
    <w:p w:rsidR="00FB293F" w:rsidRPr="00AA7880" w:rsidRDefault="00FB293F"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46610A" w:rsidRDefault="00FB293F" w:rsidP="00686AEB">
      <w:r>
        <w:tab/>
        <w:t xml:space="preserve">This bill </w:t>
      </w:r>
      <w:r w:rsidR="005F0786">
        <w:t xml:space="preserve">would </w:t>
      </w:r>
      <w:r w:rsidR="006B0B41">
        <w:t xml:space="preserve">permit religious organizations to continue operating and engaging in religious services during </w:t>
      </w:r>
      <w:r w:rsidR="0046610A">
        <w:t>a</w:t>
      </w:r>
      <w:r w:rsidR="006B0B41">
        <w:t xml:space="preserve"> declaration </w:t>
      </w:r>
      <w:r w:rsidR="0046610A">
        <w:t xml:space="preserve">by the Governor </w:t>
      </w:r>
      <w:r w:rsidR="006B0B41">
        <w:t>of a stat</w:t>
      </w:r>
      <w:r w:rsidR="0046610A">
        <w:t xml:space="preserve">e of emergency or public health </w:t>
      </w:r>
      <w:r w:rsidR="006B0B41">
        <w:t>emergency</w:t>
      </w:r>
      <w:r w:rsidR="0046610A">
        <w:t xml:space="preserve">.  </w:t>
      </w:r>
    </w:p>
    <w:p w:rsidR="000C5038" w:rsidRDefault="0046610A" w:rsidP="00765BB5">
      <w:r>
        <w:tab/>
        <w:t xml:space="preserve">The bill does not prohibit the Governor from requiring religious organizations to comply with health, safety, or occupancy requirements issued by the State or federal government that are applicable to all organizations and </w:t>
      </w:r>
      <w:r w:rsidR="00E8468D">
        <w:t>businesses</w:t>
      </w:r>
      <w:r>
        <w:t xml:space="preserve"> t</w:t>
      </w:r>
      <w:r w:rsidR="00474021">
        <w:t>hat provide essential services.</w:t>
      </w:r>
    </w:p>
    <w:sectPr w:rsidR="000C5038" w:rsidSect="00474021">
      <w:headerReference w:type="default" r:id="rId13"/>
      <w:footerReference w:type="default" r:id="rId14"/>
      <w:headerReference w:type="first" r:id="rId15"/>
      <w:footerReference w:type="first" r:id="rId16"/>
      <w:pgSz w:w="12240" w:h="20160" w:code="5"/>
      <w:pgMar w:top="1440" w:right="2520" w:bottom="1620" w:left="2880" w:header="1181" w:footer="96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3D4E" w:rsidRDefault="00413D4E">
      <w:r>
        <w:separator/>
      </w:r>
    </w:p>
  </w:endnote>
  <w:endnote w:type="continuationSeparator" w:id="0">
    <w:p w:rsidR="00413D4E" w:rsidRDefault="00413D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3D4E" w:rsidRDefault="00413D4E">
      <w:r>
        <w:separator/>
      </w:r>
    </w:p>
  </w:footnote>
  <w:footnote w:type="continuationSeparator" w:id="0">
    <w:p w:rsidR="00413D4E" w:rsidRDefault="00413D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47A2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C5B64" w:rsidRDefault="008C5B64" w:rsidP="008C5B64">
    <w:pPr>
      <w:pStyle w:val="bpuHeadSpon"/>
    </w:pPr>
    <w:r w:rsidRPr="008C5B64">
      <w:rPr>
        <w:rStyle w:val="bpuHeadSponChar"/>
      </w:rPr>
      <w:t>S3896</w:t>
    </w:r>
    <w:r>
      <w:t xml:space="preserve"> HOLZAPFEL, CORRADO</w:t>
    </w:r>
  </w:p>
  <w:p w:rsidR="008C5B64" w:rsidRDefault="008C5B64" w:rsidP="008C5B64">
    <w:pPr>
      <w:pStyle w:val="bpuHeadSpon"/>
    </w:pPr>
    <w:r>
      <w:fldChar w:fldCharType="begin"/>
    </w:r>
    <w:r>
      <w:instrText xml:space="preserve"> PAGE  \* MERGEFORMAT </w:instrText>
    </w:r>
    <w:r>
      <w:fldChar w:fldCharType="separate"/>
    </w:r>
    <w:r w:rsidR="00F47A2B">
      <w:rPr>
        <w:noProof/>
      </w:rPr>
      <w:t>3</w:t>
    </w:r>
    <w:r>
      <w:fldChar w:fldCharType="end"/>
    </w:r>
  </w:p>
  <w:p w:rsidR="008C5B64" w:rsidRDefault="008C5B64" w:rsidP="008C5B6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C5B64" w:rsidRDefault="008C5B64" w:rsidP="008C5B64">
    <w:pPr>
      <w:pStyle w:val="bpuHeadSpon"/>
    </w:pPr>
    <w:r w:rsidRPr="008C5B64">
      <w:rPr>
        <w:rStyle w:val="bpuHeadSponChar"/>
      </w:rPr>
      <w:t>S3896</w:t>
    </w:r>
    <w:r>
      <w:t xml:space="preserve"> HOLZAPFEL, CORRADO</w:t>
    </w:r>
  </w:p>
  <w:p w:rsidR="008C5B64" w:rsidRDefault="008C5B64" w:rsidP="008C5B64">
    <w:pPr>
      <w:pStyle w:val="bpuHeadSpon"/>
    </w:pPr>
    <w:r>
      <w:fldChar w:fldCharType="begin"/>
    </w:r>
    <w:r>
      <w:instrText xml:space="preserve"> PAGE  \* MERGEFORMAT </w:instrText>
    </w:r>
    <w:r>
      <w:fldChar w:fldCharType="separate"/>
    </w:r>
    <w:r w:rsidR="00F47A2B">
      <w:rPr>
        <w:noProof/>
      </w:rPr>
      <w:t>2</w:t>
    </w:r>
    <w:r>
      <w:fldChar w:fldCharType="end"/>
    </w:r>
  </w:p>
  <w:p w:rsidR="008C5B64" w:rsidRDefault="008C5B64" w:rsidP="008C5B6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3D4E"/>
    <w:rsid w:val="000051BD"/>
    <w:rsid w:val="00006FF8"/>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0683"/>
    <w:rsid w:val="0026574A"/>
    <w:rsid w:val="002660BB"/>
    <w:rsid w:val="002720E8"/>
    <w:rsid w:val="00275293"/>
    <w:rsid w:val="002776B0"/>
    <w:rsid w:val="00281F80"/>
    <w:rsid w:val="00286C7E"/>
    <w:rsid w:val="002A1029"/>
    <w:rsid w:val="002A3A1A"/>
    <w:rsid w:val="002A4692"/>
    <w:rsid w:val="002A51BA"/>
    <w:rsid w:val="002B2E26"/>
    <w:rsid w:val="002B3FE6"/>
    <w:rsid w:val="002C2D81"/>
    <w:rsid w:val="002C461E"/>
    <w:rsid w:val="002C6CEC"/>
    <w:rsid w:val="002D4D2B"/>
    <w:rsid w:val="002E09CE"/>
    <w:rsid w:val="002E69D1"/>
    <w:rsid w:val="002F3BA6"/>
    <w:rsid w:val="00315320"/>
    <w:rsid w:val="00325776"/>
    <w:rsid w:val="00325E27"/>
    <w:rsid w:val="00330395"/>
    <w:rsid w:val="00333704"/>
    <w:rsid w:val="00335F33"/>
    <w:rsid w:val="00336624"/>
    <w:rsid w:val="0034025F"/>
    <w:rsid w:val="00340458"/>
    <w:rsid w:val="0034200F"/>
    <w:rsid w:val="003446A0"/>
    <w:rsid w:val="0034481B"/>
    <w:rsid w:val="00346915"/>
    <w:rsid w:val="00350130"/>
    <w:rsid w:val="00354334"/>
    <w:rsid w:val="0036180C"/>
    <w:rsid w:val="00363CF5"/>
    <w:rsid w:val="00364344"/>
    <w:rsid w:val="00364D4D"/>
    <w:rsid w:val="003702CA"/>
    <w:rsid w:val="00370617"/>
    <w:rsid w:val="00382F1F"/>
    <w:rsid w:val="003840E5"/>
    <w:rsid w:val="00391DA4"/>
    <w:rsid w:val="00394495"/>
    <w:rsid w:val="003974D7"/>
    <w:rsid w:val="003A290D"/>
    <w:rsid w:val="003A3C64"/>
    <w:rsid w:val="003A3F83"/>
    <w:rsid w:val="003B3061"/>
    <w:rsid w:val="003B5B75"/>
    <w:rsid w:val="003C43EF"/>
    <w:rsid w:val="003C5A6B"/>
    <w:rsid w:val="003C7FB2"/>
    <w:rsid w:val="003D24DE"/>
    <w:rsid w:val="003E1DCF"/>
    <w:rsid w:val="003E26D4"/>
    <w:rsid w:val="003E47BA"/>
    <w:rsid w:val="003F3B37"/>
    <w:rsid w:val="0040195A"/>
    <w:rsid w:val="00402DC0"/>
    <w:rsid w:val="00413D4E"/>
    <w:rsid w:val="00416C4B"/>
    <w:rsid w:val="0041751E"/>
    <w:rsid w:val="004211E5"/>
    <w:rsid w:val="00422091"/>
    <w:rsid w:val="0043386C"/>
    <w:rsid w:val="00436F2D"/>
    <w:rsid w:val="00436F5D"/>
    <w:rsid w:val="00441B42"/>
    <w:rsid w:val="0045118A"/>
    <w:rsid w:val="00455D51"/>
    <w:rsid w:val="00456BF9"/>
    <w:rsid w:val="00461057"/>
    <w:rsid w:val="0046610A"/>
    <w:rsid w:val="004704A8"/>
    <w:rsid w:val="00471102"/>
    <w:rsid w:val="00471F18"/>
    <w:rsid w:val="00474021"/>
    <w:rsid w:val="00484144"/>
    <w:rsid w:val="00484C19"/>
    <w:rsid w:val="00485866"/>
    <w:rsid w:val="00492076"/>
    <w:rsid w:val="00493B1D"/>
    <w:rsid w:val="00494704"/>
    <w:rsid w:val="00497037"/>
    <w:rsid w:val="004A20AE"/>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0786"/>
    <w:rsid w:val="005F2A97"/>
    <w:rsid w:val="005F34D6"/>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443F"/>
    <w:rsid w:val="00677316"/>
    <w:rsid w:val="00686AEB"/>
    <w:rsid w:val="006B0B41"/>
    <w:rsid w:val="006B7897"/>
    <w:rsid w:val="006B7FA7"/>
    <w:rsid w:val="006C086A"/>
    <w:rsid w:val="006C21C1"/>
    <w:rsid w:val="006C7327"/>
    <w:rsid w:val="006D00E5"/>
    <w:rsid w:val="006D791B"/>
    <w:rsid w:val="006E1416"/>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65BB5"/>
    <w:rsid w:val="00781B4D"/>
    <w:rsid w:val="007824BF"/>
    <w:rsid w:val="00783B8D"/>
    <w:rsid w:val="00794B94"/>
    <w:rsid w:val="00794BD4"/>
    <w:rsid w:val="00797F07"/>
    <w:rsid w:val="007A2F73"/>
    <w:rsid w:val="007A3061"/>
    <w:rsid w:val="007A5A0B"/>
    <w:rsid w:val="007A6F93"/>
    <w:rsid w:val="007C0E14"/>
    <w:rsid w:val="007C7DE4"/>
    <w:rsid w:val="007D40CB"/>
    <w:rsid w:val="007D5796"/>
    <w:rsid w:val="007D59C0"/>
    <w:rsid w:val="007D7C4B"/>
    <w:rsid w:val="007D7D9C"/>
    <w:rsid w:val="007F485D"/>
    <w:rsid w:val="007F6050"/>
    <w:rsid w:val="0080570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5B64"/>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4319"/>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04B"/>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7711"/>
    <w:rsid w:val="00AB7EE8"/>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66C25"/>
    <w:rsid w:val="00B726BD"/>
    <w:rsid w:val="00B732BC"/>
    <w:rsid w:val="00B75B3A"/>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3E6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468D"/>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47A2B"/>
    <w:rsid w:val="00F54B9C"/>
    <w:rsid w:val="00F56E96"/>
    <w:rsid w:val="00F573DD"/>
    <w:rsid w:val="00F61E59"/>
    <w:rsid w:val="00F63D99"/>
    <w:rsid w:val="00F6426B"/>
    <w:rsid w:val="00F709B3"/>
    <w:rsid w:val="00F71A5E"/>
    <w:rsid w:val="00F76937"/>
    <w:rsid w:val="00F80AAC"/>
    <w:rsid w:val="00FA0AFC"/>
    <w:rsid w:val="00FA1C82"/>
    <w:rsid w:val="00FA2ED1"/>
    <w:rsid w:val="00FA4A52"/>
    <w:rsid w:val="00FB293F"/>
    <w:rsid w:val="00FB4045"/>
    <w:rsid w:val="00FB4D8E"/>
    <w:rsid w:val="00FC0D0A"/>
    <w:rsid w:val="00FC1B0B"/>
    <w:rsid w:val="00FD2F97"/>
    <w:rsid w:val="00FF488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DF8A7C4-302F-4B30-A655-75997B56F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5BB5"/>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765BB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65BB5"/>
    <w:rPr>
      <w:rFonts w:ascii="Segoe UI" w:hAnsi="Segoe UI" w:cs="Segoe UI"/>
      <w:spacing w:val="4"/>
      <w:sz w:val="18"/>
      <w:szCs w:val="18"/>
    </w:rPr>
  </w:style>
  <w:style w:type="character" w:styleId="LineNumber">
    <w:name w:val="line number"/>
    <w:basedOn w:val="DefaultParagraphFont"/>
    <w:semiHidden/>
    <w:unhideWhenUsed/>
    <w:rsid w:val="008C5B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4477CA-1CFF-41A7-B27D-C19FDCF05F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459</Words>
  <Characters>2558</Characters>
  <Application>Microsoft Office Word</Application>
  <DocSecurity>0</DocSecurity>
  <Lines>80</Lines>
  <Paragraphs>29</Paragraphs>
  <ScaleCrop>false</ScaleCrop>
  <HeadingPairs>
    <vt:vector size="2" baseType="variant">
      <vt:variant>
        <vt:lpstr>Title</vt:lpstr>
      </vt:variant>
      <vt:variant>
        <vt:i4>1</vt:i4>
      </vt:variant>
    </vt:vector>
  </HeadingPairs>
  <TitlesOfParts>
    <vt:vector size="1" baseType="lpstr">
      <vt:lpstr>S3896</vt:lpstr>
    </vt:vector>
  </TitlesOfParts>
  <Manager>R229</Manager>
  <Company>NJ Office of Legislative Services</Company>
  <LinksUpToDate>false</LinksUpToDate>
  <CharactersWithSpaces>3051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S3896</dc:title>
  <dc:subject/>
  <dc:creator>Senator  HOLZAPFEL, Senator  CORRADO</dc:creator>
  <cp:keywords>S3896|3|SG |216|76|76|N|0|</cp:keywords>
  <dc:description>INTRODUCED JUNE 10, 2021</dc:description>
  <cp:lastModifiedBy>Bell, Careema</cp:lastModifiedBy>
  <cp:revision>2</cp:revision>
  <cp:lastPrinted>2021-05-25T15:25:00Z</cp:lastPrinted>
  <dcterms:created xsi:type="dcterms:W3CDTF">2021-06-10T23:34:00Z</dcterms:created>
  <dcterms:modified xsi:type="dcterms:W3CDTF">2021-06-10T23:34:00Z</dcterms:modified>
  <cp:category>s.1 – C.App.A:9-39.1; s.2 – C.26:13-3.1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