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C6D" w:rsidRDefault="00333C6D" w:rsidP="00333C6D">
      <w:pPr>
        <w:pStyle w:val="bpuBill"/>
      </w:pPr>
      <w:bookmarkStart w:id="0" w:name="bpuFrontPg"/>
      <w:bookmarkEnd w:id="0"/>
      <w:r>
        <w:t xml:space="preserve">SENATE, No. 3897 </w:t>
      </w:r>
    </w:p>
    <w:p w:rsidR="00333C6D" w:rsidRPr="009D38FF" w:rsidRDefault="00333C6D" w:rsidP="00333C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49978" r:id="rId8"/>
        </w:object>
      </w:r>
    </w:p>
    <w:p w:rsidR="00333C6D" w:rsidRDefault="00333C6D" w:rsidP="00333C6D">
      <w:pPr>
        <w:pStyle w:val="bpuState"/>
      </w:pPr>
      <w:r>
        <w:t>STATE OF NEW JERSEY</w:t>
      </w:r>
    </w:p>
    <w:p w:rsidR="00333C6D" w:rsidRDefault="00333C6D" w:rsidP="00333C6D">
      <w:pPr>
        <w:pStyle w:val="bpuLegislature"/>
      </w:pPr>
      <w:r>
        <w:t>219th LEGISLATURE</w:t>
      </w:r>
    </w:p>
    <w:p w:rsidR="00333C6D" w:rsidRDefault="00333C6D" w:rsidP="00333C6D">
      <w:pPr>
        <w:pStyle w:val="bpuWpGraphic"/>
      </w:pPr>
      <w:r>
        <w:object w:dxaOrig="8985" w:dyaOrig="255">
          <v:shape id="_x0000_i1026" type="#_x0000_t75" style="width:6in;height:12pt" o:ole="">
            <v:imagedata r:id="rId7" o:title=""/>
          </v:shape>
          <o:OLEObject Type="Embed" ProgID="WPWin6.1" ShapeID="_x0000_i1026" DrawAspect="Content" ObjectID="_1698049979" r:id="rId9"/>
        </w:object>
      </w:r>
      <w:r>
        <w:t xml:space="preserve">  </w:t>
      </w:r>
    </w:p>
    <w:p w:rsidR="00333C6D" w:rsidRDefault="00333C6D" w:rsidP="00333C6D">
      <w:pPr>
        <w:pStyle w:val="bpuIntro"/>
      </w:pPr>
      <w:r>
        <w:t>INTRODUCED JUNE 10, 2021</w:t>
      </w:r>
    </w:p>
    <w:p w:rsidR="00333C6D" w:rsidRDefault="00333C6D" w:rsidP="00333C6D">
      <w:pPr>
        <w:pStyle w:val="bpuIntro"/>
      </w:pPr>
    </w:p>
    <w:p w:rsidR="00333C6D" w:rsidRDefault="00333C6D" w:rsidP="00333C6D">
      <w:pPr>
        <w:pStyle w:val="bpuIntro"/>
        <w:sectPr w:rsidR="00333C6D" w:rsidSect="00333C6D">
          <w:headerReference w:type="even" r:id="rId10"/>
          <w:headerReference w:type="default" r:id="rId11"/>
          <w:pgSz w:w="12240" w:h="20160" w:code="5"/>
          <w:pgMar w:top="2160" w:right="1440" w:bottom="1440" w:left="1440" w:header="72" w:footer="720" w:gutter="0"/>
          <w:pgNumType w:start="1"/>
          <w:cols w:space="720"/>
          <w:docGrid w:linePitch="360"/>
        </w:sectPr>
      </w:pPr>
    </w:p>
    <w:p w:rsidR="00333C6D" w:rsidRDefault="00333C6D" w:rsidP="00333C6D">
      <w:pPr>
        <w:pStyle w:val="bpuIntro"/>
      </w:pPr>
    </w:p>
    <w:p w:rsidR="00333C6D" w:rsidRDefault="00333C6D" w:rsidP="00333C6D">
      <w:pPr>
        <w:pStyle w:val="bpuSponsor"/>
      </w:pPr>
      <w:r>
        <w:t>Sponsored by:</w:t>
      </w:r>
    </w:p>
    <w:p w:rsidR="00333C6D" w:rsidRDefault="00333C6D" w:rsidP="00333C6D">
      <w:pPr>
        <w:pStyle w:val="bpuSponsor"/>
      </w:pPr>
      <w:r>
        <w:t>Senator  NICHOLAS P. SCUTARI</w:t>
      </w:r>
    </w:p>
    <w:p w:rsidR="00333C6D" w:rsidRDefault="00333C6D" w:rsidP="00333C6D">
      <w:pPr>
        <w:pStyle w:val="bpuSponsor"/>
      </w:pPr>
      <w:r>
        <w:t>District 22 (Middlesex, Somerset and Union)</w:t>
      </w:r>
    </w:p>
    <w:p w:rsidR="00333C6D" w:rsidRDefault="00333C6D" w:rsidP="00333C6D">
      <w:pPr>
        <w:pStyle w:val="bpuSponsor"/>
      </w:pPr>
      <w:r>
        <w:t>Senator  VIN GOPAL</w:t>
      </w:r>
    </w:p>
    <w:p w:rsidR="00333C6D" w:rsidRDefault="00333C6D" w:rsidP="00333C6D">
      <w:pPr>
        <w:pStyle w:val="bpuSponsor"/>
      </w:pPr>
      <w:r>
        <w:t>District 11 (Monmouth)</w:t>
      </w:r>
    </w:p>
    <w:p w:rsidR="00333C6D" w:rsidRDefault="00333C6D" w:rsidP="00333C6D">
      <w:pPr>
        <w:pStyle w:val="bpuSponsor"/>
      </w:pPr>
    </w:p>
    <w:p w:rsidR="00333C6D" w:rsidRDefault="00333C6D" w:rsidP="00333C6D">
      <w:pPr>
        <w:pStyle w:val="bpuSponsor"/>
      </w:pPr>
    </w:p>
    <w:p w:rsidR="00333C6D" w:rsidRDefault="00333C6D" w:rsidP="00333C6D">
      <w:pPr>
        <w:pStyle w:val="bpuSponsor"/>
      </w:pPr>
    </w:p>
    <w:p w:rsidR="00333C6D" w:rsidRDefault="00333C6D" w:rsidP="00333C6D">
      <w:pPr>
        <w:pStyle w:val="bpuSponsor"/>
      </w:pPr>
    </w:p>
    <w:p w:rsidR="00333C6D" w:rsidRDefault="00333C6D" w:rsidP="00333C6D">
      <w:pPr>
        <w:pStyle w:val="bpuSponsor"/>
      </w:pPr>
      <w:r>
        <w:t>SYNOPSIS</w:t>
      </w:r>
    </w:p>
    <w:p w:rsidR="00333C6D" w:rsidRDefault="00333C6D" w:rsidP="00333C6D">
      <w:pPr>
        <w:pStyle w:val="bpuNormText"/>
      </w:pPr>
      <w:r>
        <w:tab/>
        <w:t xml:space="preserve">Requires each principal department in Executive Branch and each State college to conduct review of department’s or college’s cybersecurity infrastructure and make recommendations. </w:t>
      </w:r>
    </w:p>
    <w:p w:rsidR="00333C6D" w:rsidRDefault="00333C6D" w:rsidP="00333C6D">
      <w:pPr>
        <w:pStyle w:val="bpuNormText"/>
      </w:pPr>
    </w:p>
    <w:p w:rsidR="00333C6D" w:rsidRDefault="00333C6D" w:rsidP="00333C6D">
      <w:pPr>
        <w:pStyle w:val="bpuSponsor"/>
      </w:pPr>
      <w:r>
        <w:t xml:space="preserve">CURRENT VERSION OF TEXT </w:t>
      </w:r>
    </w:p>
    <w:p w:rsidR="00333C6D" w:rsidRDefault="00333C6D" w:rsidP="00333C6D">
      <w:pPr>
        <w:pStyle w:val="bpuNormText"/>
      </w:pPr>
      <w:r>
        <w:tab/>
        <w:t>As introduced.</w:t>
      </w:r>
    </w:p>
    <w:p w:rsidR="00333C6D" w:rsidRDefault="00333C6D" w:rsidP="00333C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3C6D" w:rsidRDefault="00333C6D" w:rsidP="008916EC">
      <w:pPr>
        <w:pStyle w:val="FronterPage"/>
        <w:tabs>
          <w:tab w:val="clear" w:pos="720"/>
          <w:tab w:val="clear" w:pos="1440"/>
          <w:tab w:val="clear" w:pos="2160"/>
          <w:tab w:val="clear" w:pos="2880"/>
          <w:tab w:val="clear" w:pos="3600"/>
          <w:tab w:val="clear" w:pos="4320"/>
          <w:tab w:val="clear" w:pos="5040"/>
        </w:tabs>
        <w:sectPr w:rsidR="00333C6D" w:rsidSect="00333C6D">
          <w:type w:val="continuous"/>
          <w:pgSz w:w="12240" w:h="20160" w:code="5"/>
          <w:pgMar w:top="1440" w:right="2275" w:bottom="1440" w:left="2275" w:header="72" w:footer="720" w:gutter="0"/>
          <w:pgNumType w:start="1"/>
          <w:cols w:space="720"/>
          <w:docGrid w:linePitch="360"/>
        </w:sectPr>
      </w:pPr>
    </w:p>
    <w:p w:rsidR="00686AEB" w:rsidRPr="00E62A77" w:rsidRDefault="00860D58" w:rsidP="003E47BA">
      <w:pPr>
        <w:pStyle w:val="HangingAnAct"/>
        <w:rPr>
          <w:rStyle w:val="HangingAnActChar"/>
        </w:rPr>
      </w:pPr>
      <w:r w:rsidRPr="00E62A77">
        <w:rPr>
          <w:rStyle w:val="BillHead"/>
        </w:rPr>
        <w:lastRenderedPageBreak/>
        <w:t>An Act</w:t>
      </w:r>
      <w:r w:rsidR="00686AEB" w:rsidRPr="00E62A77">
        <w:rPr>
          <w:rStyle w:val="HangingAnActChar"/>
        </w:rPr>
        <w:t xml:space="preserve"> </w:t>
      </w:r>
      <w:r w:rsidR="000E58DC" w:rsidRPr="00E62A77">
        <w:rPr>
          <w:rStyle w:val="HangingAnActChar"/>
        </w:rPr>
        <w:t>concerning a review of the State’s cybersecurity infrastructure.</w:t>
      </w:r>
    </w:p>
    <w:p w:rsidR="000B1054" w:rsidRPr="00E62A77" w:rsidRDefault="000B1054" w:rsidP="000B1054"/>
    <w:p w:rsidR="00686AEB" w:rsidRPr="00E62A77" w:rsidRDefault="00686AEB" w:rsidP="00686AEB">
      <w:r w:rsidRPr="00E62A77">
        <w:tab/>
      </w:r>
      <w:r w:rsidR="00860D58" w:rsidRPr="00E62A77">
        <w:rPr>
          <w:rStyle w:val="BillHeading2"/>
        </w:rPr>
        <w:t>Be It Enacted</w:t>
      </w:r>
      <w:r w:rsidRPr="00E62A77">
        <w:rPr>
          <w:rStyle w:val="BillHeading2"/>
        </w:rPr>
        <w:t xml:space="preserve"> </w:t>
      </w:r>
      <w:r w:rsidR="00860D58" w:rsidRPr="00E62A77">
        <w:rPr>
          <w:rStyle w:val="BillLanguage"/>
        </w:rPr>
        <w:t>by the Senate and General Assembly of the State of New Jersey:</w:t>
      </w:r>
    </w:p>
    <w:p w:rsidR="00686AEB" w:rsidRPr="00E62A77" w:rsidRDefault="00686AEB" w:rsidP="00686AEB"/>
    <w:p w:rsidR="000E58DC" w:rsidRPr="00E62A77" w:rsidRDefault="000E58DC" w:rsidP="000E58DC">
      <w:r w:rsidRPr="00E62A77">
        <w:tab/>
        <w:t xml:space="preserve">1. </w:t>
      </w:r>
      <w:r w:rsidR="00EF3FC1" w:rsidRPr="00E62A77">
        <w:t xml:space="preserve"> </w:t>
      </w:r>
      <w:r w:rsidRPr="00E62A77">
        <w:t xml:space="preserve">a. </w:t>
      </w:r>
      <w:r w:rsidR="00163934">
        <w:t xml:space="preserve"> </w:t>
      </w:r>
      <w:r w:rsidRPr="00E62A77">
        <w:t xml:space="preserve">The head of each principal department in the Executive Branch of State government and the head of each </w:t>
      </w:r>
      <w:r w:rsidR="00F13476" w:rsidRPr="00E62A77">
        <w:t>State college</w:t>
      </w:r>
      <w:r w:rsidR="00EF3FC1" w:rsidRPr="00E62A77">
        <w:t xml:space="preserve">, as the case may be, </w:t>
      </w:r>
      <w:r w:rsidRPr="00E62A77">
        <w:t xml:space="preserve">shall conduct an internal review </w:t>
      </w:r>
      <w:r w:rsidR="00EF3FC1" w:rsidRPr="00E62A77">
        <w:t>o</w:t>
      </w:r>
      <w:r w:rsidR="00F13476" w:rsidRPr="00E62A77">
        <w:t>f the department’s or college</w:t>
      </w:r>
      <w:r w:rsidR="00EF3FC1" w:rsidRPr="00E62A77">
        <w:t xml:space="preserve">’s </w:t>
      </w:r>
      <w:r w:rsidRPr="00E62A77">
        <w:t>cybersecurity infrastructure.</w:t>
      </w:r>
    </w:p>
    <w:p w:rsidR="000E58DC" w:rsidRPr="00E62A77" w:rsidRDefault="00181566" w:rsidP="000E58DC">
      <w:r w:rsidRPr="00E62A77">
        <w:tab/>
        <w:t>As used in this act</w:t>
      </w:r>
      <w:r w:rsidR="000E58DC" w:rsidRPr="00E62A77">
        <w:t xml:space="preserve">, </w:t>
      </w:r>
      <w:r w:rsidR="00EF3FC1" w:rsidRPr="00E62A77">
        <w:t>“</w:t>
      </w:r>
      <w:r w:rsidR="000E58DC" w:rsidRPr="00E62A77">
        <w:t xml:space="preserve">State </w:t>
      </w:r>
      <w:r w:rsidR="00F13476" w:rsidRPr="00E62A77">
        <w:t>college</w:t>
      </w:r>
      <w:r w:rsidR="009F66DA" w:rsidRPr="00E62A77">
        <w:t>”</w:t>
      </w:r>
      <w:r w:rsidR="000E58DC" w:rsidRPr="00E62A77">
        <w:t xml:space="preserve"> means a</w:t>
      </w:r>
      <w:r w:rsidR="00F13476" w:rsidRPr="00E62A77">
        <w:t xml:space="preserve">ny college or university </w:t>
      </w:r>
      <w:r w:rsidR="000E58DC" w:rsidRPr="00E62A77">
        <w:t>established pursuant to chapter 64 of Title 18A of the New Jersey Statutes.</w:t>
      </w:r>
    </w:p>
    <w:p w:rsidR="00B21B5F" w:rsidRPr="00E62A77" w:rsidRDefault="000E58DC" w:rsidP="00B21B5F">
      <w:r w:rsidRPr="00E62A77">
        <w:tab/>
        <w:t>b.</w:t>
      </w:r>
      <w:r w:rsidR="00163934">
        <w:t xml:space="preserve"> </w:t>
      </w:r>
      <w:r w:rsidRPr="00E62A77">
        <w:t xml:space="preserve"> In the department’s </w:t>
      </w:r>
      <w:r w:rsidR="00F13476" w:rsidRPr="00E62A77">
        <w:t>or college</w:t>
      </w:r>
      <w:r w:rsidR="00EF3FC1" w:rsidRPr="00E62A77">
        <w:t>’s internal review</w:t>
      </w:r>
      <w:r w:rsidRPr="00E62A77">
        <w:t>, the head of each principal depa</w:t>
      </w:r>
      <w:r w:rsidR="00EF3FC1" w:rsidRPr="00E62A77">
        <w:t>rtment in the Executive Branch</w:t>
      </w:r>
      <w:r w:rsidR="00BA761A" w:rsidRPr="00E62A77">
        <w:t xml:space="preserve"> of State government</w:t>
      </w:r>
      <w:r w:rsidR="00EF3FC1" w:rsidRPr="00E62A77">
        <w:t xml:space="preserve"> or t</w:t>
      </w:r>
      <w:r w:rsidR="00F13476" w:rsidRPr="00E62A77">
        <w:t>he head of each State college</w:t>
      </w:r>
      <w:r w:rsidR="00EF3FC1" w:rsidRPr="00E62A77">
        <w:t xml:space="preserve">, as the case may be, </w:t>
      </w:r>
      <w:r w:rsidRPr="00E62A77">
        <w:t>at a minimum, shall:</w:t>
      </w:r>
    </w:p>
    <w:p w:rsidR="00B21B5F" w:rsidRPr="00E62A77" w:rsidRDefault="00B21B5F" w:rsidP="00B21B5F">
      <w:r w:rsidRPr="00E62A77">
        <w:tab/>
        <w:t xml:space="preserve">(1) </w:t>
      </w:r>
      <w:r w:rsidR="00163934">
        <w:t xml:space="preserve"> </w:t>
      </w:r>
      <w:r w:rsidRPr="00E62A77">
        <w:t>evaluate the efficiency and security of the current cyber infrastructure</w:t>
      </w:r>
      <w:r w:rsidR="00F35248">
        <w:t xml:space="preserve"> of the department or college</w:t>
      </w:r>
      <w:r w:rsidRPr="00E62A77">
        <w:t>;</w:t>
      </w:r>
    </w:p>
    <w:p w:rsidR="00B21B5F" w:rsidRPr="00E62A77" w:rsidRDefault="00B21B5F" w:rsidP="00B21B5F">
      <w:r w:rsidRPr="00E62A77">
        <w:tab/>
        <w:t>(2)</w:t>
      </w:r>
      <w:r w:rsidR="00163934">
        <w:tab/>
      </w:r>
      <w:r w:rsidRPr="00E62A77">
        <w:t xml:space="preserve">identify any </w:t>
      </w:r>
      <w:r w:rsidR="00645B6A" w:rsidRPr="00E62A77">
        <w:t>high-</w:t>
      </w:r>
      <w:r w:rsidRPr="00E62A77">
        <w:t>risk cybersecurity issues fac</w:t>
      </w:r>
      <w:r w:rsidR="00F13476" w:rsidRPr="00E62A77">
        <w:t>ing the department or college</w:t>
      </w:r>
      <w:r w:rsidRPr="00E62A77">
        <w:t>;</w:t>
      </w:r>
    </w:p>
    <w:p w:rsidR="00B21B5F" w:rsidRPr="00E62A77" w:rsidRDefault="00163934" w:rsidP="00B21B5F">
      <w:r>
        <w:tab/>
        <w:t>(3)</w:t>
      </w:r>
      <w:r>
        <w:tab/>
      </w:r>
      <w:r w:rsidR="00645B6A" w:rsidRPr="00E62A77">
        <w:t xml:space="preserve">offer strategies </w:t>
      </w:r>
      <w:r w:rsidR="00B21B5F" w:rsidRPr="00E62A77">
        <w:t xml:space="preserve">on </w:t>
      </w:r>
      <w:r w:rsidR="00F13476" w:rsidRPr="00E62A77">
        <w:t>how the department or college</w:t>
      </w:r>
      <w:r w:rsidR="00B21B5F" w:rsidRPr="00E62A77">
        <w:t xml:space="preserve"> can improve and modernize its cybersecurity infrastructure, including its computer systems, networks, and software and hardware programs; and</w:t>
      </w:r>
    </w:p>
    <w:p w:rsidR="00B21B5F" w:rsidRPr="00E62A77" w:rsidRDefault="00163934" w:rsidP="000E58DC">
      <w:r>
        <w:tab/>
        <w:t>(4)</w:t>
      </w:r>
      <w:r>
        <w:tab/>
      </w:r>
      <w:r w:rsidR="00645B6A" w:rsidRPr="00E62A77">
        <w:t xml:space="preserve">provide </w:t>
      </w:r>
      <w:r w:rsidR="002569C2" w:rsidRPr="00E62A77">
        <w:t xml:space="preserve">any </w:t>
      </w:r>
      <w:r w:rsidR="00645B6A" w:rsidRPr="00E62A77">
        <w:t xml:space="preserve">proposed </w:t>
      </w:r>
      <w:r w:rsidR="00B21B5F" w:rsidRPr="00E62A77">
        <w:t xml:space="preserve">changes </w:t>
      </w:r>
      <w:r w:rsidR="00645B6A" w:rsidRPr="00E62A77">
        <w:t xml:space="preserve">to laws, regulations, or policies </w:t>
      </w:r>
      <w:r w:rsidR="00B21B5F" w:rsidRPr="00E62A77">
        <w:t xml:space="preserve">concerning </w:t>
      </w:r>
      <w:r w:rsidR="00645B6A" w:rsidRPr="00E62A77">
        <w:t>cybersecurity in this State that the department o</w:t>
      </w:r>
      <w:r w:rsidR="00F13476" w:rsidRPr="00E62A77">
        <w:t>r college</w:t>
      </w:r>
      <w:r w:rsidR="00645B6A" w:rsidRPr="00E62A77">
        <w:t xml:space="preserve"> finds appropriate to modify.</w:t>
      </w:r>
    </w:p>
    <w:p w:rsidR="000E58DC" w:rsidRPr="00E62A77" w:rsidRDefault="00EF3FC1" w:rsidP="00686AEB">
      <w:r w:rsidRPr="00E62A77">
        <w:tab/>
        <w:t>c</w:t>
      </w:r>
      <w:r w:rsidR="00163934">
        <w:t>.</w:t>
      </w:r>
      <w:r w:rsidR="00163934">
        <w:tab/>
      </w:r>
      <w:r w:rsidRPr="00E62A77">
        <w:t>The head of each principal department in the Executive Branch of State government or t</w:t>
      </w:r>
      <w:r w:rsidR="00F13476" w:rsidRPr="00E62A77">
        <w:t>he head of each State college</w:t>
      </w:r>
      <w:r w:rsidRPr="00E62A77">
        <w:t>, as the case may be, shall report the findings and recommenda</w:t>
      </w:r>
      <w:r w:rsidR="002521B8" w:rsidRPr="00E62A77">
        <w:t>tions from the internal review</w:t>
      </w:r>
      <w:r w:rsidRPr="00E62A77">
        <w:t xml:space="preserve"> to the Governor and, pursuant to section 2 of P.L.1991, c.164 (C.52:14-19.1), to the Legislature no later than </w:t>
      </w:r>
      <w:r w:rsidR="002521B8" w:rsidRPr="00E62A77">
        <w:t xml:space="preserve">45 days </w:t>
      </w:r>
      <w:r w:rsidRPr="00E62A77">
        <w:t>following the effective date of this act, P.L.    , c.    (pending before the Legislature as this bill).</w:t>
      </w:r>
    </w:p>
    <w:p w:rsidR="000E58DC" w:rsidRPr="00E62A77" w:rsidRDefault="000E58DC" w:rsidP="00686AEB"/>
    <w:p w:rsidR="000C5038" w:rsidRDefault="00686AEB" w:rsidP="00F13476">
      <w:r w:rsidRPr="00E62A77">
        <w:tab/>
      </w:r>
      <w:r w:rsidR="002521B8" w:rsidRPr="00E62A77">
        <w:t>2</w:t>
      </w:r>
      <w:r w:rsidR="00860D58" w:rsidRPr="00E62A77">
        <w:t xml:space="preserve">. </w:t>
      </w:r>
      <w:r w:rsidR="002521B8" w:rsidRPr="00E62A77">
        <w:t xml:space="preserve"> </w:t>
      </w:r>
      <w:r w:rsidR="00860D58" w:rsidRPr="00E62A77">
        <w:t>This act shall take effect</w:t>
      </w:r>
      <w:r w:rsidR="002521B8" w:rsidRPr="00E62A77">
        <w:t xml:space="preserve"> immediately.</w:t>
      </w:r>
    </w:p>
    <w:p w:rsidR="0034504C" w:rsidRDefault="0034504C" w:rsidP="00F13476"/>
    <w:p w:rsidR="0034504C" w:rsidRDefault="0034504C" w:rsidP="00F13476">
      <w:bookmarkStart w:id="1" w:name="_GoBack"/>
      <w:bookmarkEnd w:id="1"/>
    </w:p>
    <w:p w:rsidR="0034504C" w:rsidRPr="00E62A77" w:rsidRDefault="0034504C" w:rsidP="0034504C">
      <w:pPr>
        <w:jc w:val="center"/>
      </w:pPr>
      <w:r w:rsidRPr="00E62A77">
        <w:t>STATEMENT</w:t>
      </w:r>
    </w:p>
    <w:p w:rsidR="0034504C" w:rsidRPr="00E62A77" w:rsidRDefault="0034504C" w:rsidP="0034504C"/>
    <w:p w:rsidR="0034504C" w:rsidRPr="00E62A77" w:rsidRDefault="0034504C" w:rsidP="0034504C">
      <w:r w:rsidRPr="00E62A77">
        <w:tab/>
        <w:t>This bill requires each principal department in Executive Branch and each State college to conduct review of department’s or college’s cybersecurity infrastructure and make recommendations.  The bill requires the head of each principal department in the Executive Branch of State government or the head of each State college, as the case may be, at a minimum, to:</w:t>
      </w:r>
    </w:p>
    <w:p w:rsidR="0034504C" w:rsidRPr="00E62A77" w:rsidRDefault="0034504C" w:rsidP="0034504C">
      <w:r w:rsidRPr="00E62A77">
        <w:lastRenderedPageBreak/>
        <w:tab/>
        <w:t>(1) evaluate the efficiency and security of the current cyber infrastructure of the department or college;</w:t>
      </w:r>
    </w:p>
    <w:p w:rsidR="0034504C" w:rsidRPr="00E62A77" w:rsidRDefault="0034504C" w:rsidP="0034504C">
      <w:r w:rsidRPr="00E62A77">
        <w:tab/>
        <w:t>(2) identify any high-risk cybersecurity issues facing the department or college;</w:t>
      </w:r>
    </w:p>
    <w:p w:rsidR="0034504C" w:rsidRPr="00E62A77" w:rsidRDefault="0034504C" w:rsidP="0034504C">
      <w:r w:rsidRPr="00E62A77">
        <w:tab/>
        <w:t>(3) offer strategies on how the department or college can improve and modernize its cybersecurity infrastructure, including its computer systems, networks, and software and hardware programs; and</w:t>
      </w:r>
    </w:p>
    <w:p w:rsidR="0034504C" w:rsidRPr="00E62A77" w:rsidRDefault="0034504C" w:rsidP="0034504C">
      <w:r w:rsidRPr="00E62A77">
        <w:tab/>
        <w:t>(4) provide any proposed changes to laws, regulations, or policies concerning cybersecurity in this State that the department or college finds appropriate to modify.</w:t>
      </w:r>
    </w:p>
    <w:p w:rsidR="0034504C" w:rsidRPr="00E62A77" w:rsidRDefault="0034504C" w:rsidP="0034504C">
      <w:r w:rsidRPr="00E62A77">
        <w:tab/>
        <w:t>The bill also requires the head of each principal department in the Executive Branch or the head of each State college, as the case may be, to report the findings and recommendations from the internal review to the Governor and the Legislature no later than 45 days following the effective date of the bill.</w:t>
      </w:r>
    </w:p>
    <w:sectPr w:rsidR="0034504C" w:rsidRPr="00E62A77" w:rsidSect="00333C6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D34" w:rsidRDefault="00772D34">
      <w:r>
        <w:separator/>
      </w:r>
    </w:p>
  </w:endnote>
  <w:endnote w:type="continuationSeparator" w:id="0">
    <w:p w:rsidR="00772D34" w:rsidRDefault="00772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D34" w:rsidRDefault="00772D34">
      <w:r>
        <w:separator/>
      </w:r>
    </w:p>
  </w:footnote>
  <w:footnote w:type="continuationSeparator" w:id="0">
    <w:p w:rsidR="00772D34" w:rsidRDefault="00772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76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3C6D" w:rsidRDefault="00333C6D" w:rsidP="00333C6D">
    <w:pPr>
      <w:pStyle w:val="bpuHeadSpon"/>
    </w:pPr>
    <w:r w:rsidRPr="00333C6D">
      <w:rPr>
        <w:rStyle w:val="bpuHeadSponChar"/>
      </w:rPr>
      <w:t>S3897</w:t>
    </w:r>
    <w:r>
      <w:t xml:space="preserve"> SCUTARI, GOPAL</w:t>
    </w:r>
  </w:p>
  <w:p w:rsidR="00333C6D" w:rsidRDefault="00333C6D" w:rsidP="00333C6D">
    <w:pPr>
      <w:pStyle w:val="bpuHeadSpon"/>
    </w:pPr>
    <w:r>
      <w:fldChar w:fldCharType="begin"/>
    </w:r>
    <w:r>
      <w:instrText xml:space="preserve"> PAGE  \* MERGEFORMAT </w:instrText>
    </w:r>
    <w:r>
      <w:fldChar w:fldCharType="separate"/>
    </w:r>
    <w:r w:rsidR="0055768D">
      <w:rPr>
        <w:noProof/>
      </w:rPr>
      <w:t>3</w:t>
    </w:r>
    <w:r>
      <w:fldChar w:fldCharType="end"/>
    </w:r>
  </w:p>
  <w:p w:rsidR="00333C6D" w:rsidRDefault="00333C6D" w:rsidP="00333C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3C6D" w:rsidRDefault="00333C6D" w:rsidP="00333C6D">
    <w:pPr>
      <w:pStyle w:val="bpuHeadSpon"/>
    </w:pPr>
    <w:r w:rsidRPr="00333C6D">
      <w:rPr>
        <w:rStyle w:val="bpuHeadSponChar"/>
      </w:rPr>
      <w:t>S3897</w:t>
    </w:r>
    <w:r>
      <w:t xml:space="preserve"> SCUTARI, GOPAL</w:t>
    </w:r>
  </w:p>
  <w:p w:rsidR="00333C6D" w:rsidRDefault="00333C6D" w:rsidP="00333C6D">
    <w:pPr>
      <w:pStyle w:val="bpuHeadSpon"/>
    </w:pPr>
    <w:r>
      <w:fldChar w:fldCharType="begin"/>
    </w:r>
    <w:r>
      <w:instrText xml:space="preserve"> PAGE  \* MERGEFORMAT </w:instrText>
    </w:r>
    <w:r>
      <w:fldChar w:fldCharType="separate"/>
    </w:r>
    <w:r w:rsidR="0055768D">
      <w:rPr>
        <w:noProof/>
      </w:rPr>
      <w:t>2</w:t>
    </w:r>
    <w:r>
      <w:fldChar w:fldCharType="end"/>
    </w:r>
  </w:p>
  <w:p w:rsidR="00333C6D" w:rsidRDefault="00333C6D" w:rsidP="00333C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D3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47DD"/>
    <w:rsid w:val="000E58DC"/>
    <w:rsid w:val="000F3DA2"/>
    <w:rsid w:val="000F5FDE"/>
    <w:rsid w:val="000F7466"/>
    <w:rsid w:val="0013000E"/>
    <w:rsid w:val="00133F81"/>
    <w:rsid w:val="00135943"/>
    <w:rsid w:val="0014664C"/>
    <w:rsid w:val="00152672"/>
    <w:rsid w:val="00163934"/>
    <w:rsid w:val="001645FB"/>
    <w:rsid w:val="00173D2B"/>
    <w:rsid w:val="00181566"/>
    <w:rsid w:val="00181676"/>
    <w:rsid w:val="00183603"/>
    <w:rsid w:val="0018410E"/>
    <w:rsid w:val="0019193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21B8"/>
    <w:rsid w:val="00255958"/>
    <w:rsid w:val="002569C2"/>
    <w:rsid w:val="00257FA2"/>
    <w:rsid w:val="0026574A"/>
    <w:rsid w:val="002660BB"/>
    <w:rsid w:val="002720E8"/>
    <w:rsid w:val="00275293"/>
    <w:rsid w:val="002776B0"/>
    <w:rsid w:val="00281044"/>
    <w:rsid w:val="00285C6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CE8"/>
    <w:rsid w:val="00325776"/>
    <w:rsid w:val="00325E27"/>
    <w:rsid w:val="00330395"/>
    <w:rsid w:val="00333704"/>
    <w:rsid w:val="00333C6D"/>
    <w:rsid w:val="00336624"/>
    <w:rsid w:val="0034025F"/>
    <w:rsid w:val="00340458"/>
    <w:rsid w:val="0034200F"/>
    <w:rsid w:val="003446A0"/>
    <w:rsid w:val="0034481B"/>
    <w:rsid w:val="0034504C"/>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2666"/>
    <w:rsid w:val="003E26D4"/>
    <w:rsid w:val="003E47BA"/>
    <w:rsid w:val="003E5467"/>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68D"/>
    <w:rsid w:val="005629A4"/>
    <w:rsid w:val="005651F3"/>
    <w:rsid w:val="00572184"/>
    <w:rsid w:val="00577A15"/>
    <w:rsid w:val="00580533"/>
    <w:rsid w:val="0059131D"/>
    <w:rsid w:val="005A757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B6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2D34"/>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D58"/>
    <w:rsid w:val="00866563"/>
    <w:rsid w:val="00867AC2"/>
    <w:rsid w:val="00867F18"/>
    <w:rsid w:val="0087056E"/>
    <w:rsid w:val="00875402"/>
    <w:rsid w:val="00884D51"/>
    <w:rsid w:val="008916EC"/>
    <w:rsid w:val="00891E4F"/>
    <w:rsid w:val="008945A2"/>
    <w:rsid w:val="008A31C5"/>
    <w:rsid w:val="008A4F9A"/>
    <w:rsid w:val="008B2850"/>
    <w:rsid w:val="008C79B3"/>
    <w:rsid w:val="008D77BD"/>
    <w:rsid w:val="008E2B8E"/>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6DA"/>
    <w:rsid w:val="00A017C0"/>
    <w:rsid w:val="00A11228"/>
    <w:rsid w:val="00A14AB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B5F"/>
    <w:rsid w:val="00B2574A"/>
    <w:rsid w:val="00B35D8A"/>
    <w:rsid w:val="00B45B34"/>
    <w:rsid w:val="00B57047"/>
    <w:rsid w:val="00B61D86"/>
    <w:rsid w:val="00B6342D"/>
    <w:rsid w:val="00B726BD"/>
    <w:rsid w:val="00B732BC"/>
    <w:rsid w:val="00B90E33"/>
    <w:rsid w:val="00B9676B"/>
    <w:rsid w:val="00BA2EA5"/>
    <w:rsid w:val="00BA364B"/>
    <w:rsid w:val="00BA761A"/>
    <w:rsid w:val="00BB1190"/>
    <w:rsid w:val="00BB31D0"/>
    <w:rsid w:val="00BB3A11"/>
    <w:rsid w:val="00BB4DDB"/>
    <w:rsid w:val="00BB5D79"/>
    <w:rsid w:val="00BB5F02"/>
    <w:rsid w:val="00BC7892"/>
    <w:rsid w:val="00BE24D6"/>
    <w:rsid w:val="00BE791D"/>
    <w:rsid w:val="00BE7EFA"/>
    <w:rsid w:val="00BF06AD"/>
    <w:rsid w:val="00BF2C67"/>
    <w:rsid w:val="00C030D5"/>
    <w:rsid w:val="00C04F4D"/>
    <w:rsid w:val="00C12E48"/>
    <w:rsid w:val="00C13D14"/>
    <w:rsid w:val="00C15F53"/>
    <w:rsid w:val="00C23F09"/>
    <w:rsid w:val="00C25356"/>
    <w:rsid w:val="00C328D0"/>
    <w:rsid w:val="00C46BC1"/>
    <w:rsid w:val="00C506DF"/>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4C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B74"/>
    <w:rsid w:val="00E373C7"/>
    <w:rsid w:val="00E4267B"/>
    <w:rsid w:val="00E42F13"/>
    <w:rsid w:val="00E452DF"/>
    <w:rsid w:val="00E543CF"/>
    <w:rsid w:val="00E546FD"/>
    <w:rsid w:val="00E608F1"/>
    <w:rsid w:val="00E611B9"/>
    <w:rsid w:val="00E62A77"/>
    <w:rsid w:val="00E7144F"/>
    <w:rsid w:val="00E73D74"/>
    <w:rsid w:val="00E76A79"/>
    <w:rsid w:val="00E80692"/>
    <w:rsid w:val="00E80C24"/>
    <w:rsid w:val="00E93836"/>
    <w:rsid w:val="00EA7C16"/>
    <w:rsid w:val="00EC5281"/>
    <w:rsid w:val="00EC791D"/>
    <w:rsid w:val="00EC7CA6"/>
    <w:rsid w:val="00ED3C5D"/>
    <w:rsid w:val="00ED4553"/>
    <w:rsid w:val="00EF2A03"/>
    <w:rsid w:val="00EF3FC1"/>
    <w:rsid w:val="00F00D08"/>
    <w:rsid w:val="00F13476"/>
    <w:rsid w:val="00F1350D"/>
    <w:rsid w:val="00F15583"/>
    <w:rsid w:val="00F17C18"/>
    <w:rsid w:val="00F200EE"/>
    <w:rsid w:val="00F22481"/>
    <w:rsid w:val="00F2542E"/>
    <w:rsid w:val="00F27278"/>
    <w:rsid w:val="00F344E3"/>
    <w:rsid w:val="00F34D58"/>
    <w:rsid w:val="00F3524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AF291A"/>
  <w15:docId w15:val="{F0B11930-EBD3-4E4E-A5E4-4BF56AA8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33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ABAEA-5102-4243-A854-FA17DB5DF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535</Words>
  <Characters>2900</Characters>
  <Application>Microsoft Office Word</Application>
  <DocSecurity>0</DocSecurity>
  <Lines>90</Lines>
  <Paragraphs>31</Paragraphs>
  <ScaleCrop>false</ScaleCrop>
  <HeadingPairs>
    <vt:vector size="2" baseType="variant">
      <vt:variant>
        <vt:lpstr>Title</vt:lpstr>
      </vt:variant>
      <vt:variant>
        <vt:i4>1</vt:i4>
      </vt:variant>
    </vt:vector>
  </HeadingPairs>
  <TitlesOfParts>
    <vt:vector size="1" baseType="lpstr">
      <vt:lpstr>S3897</vt:lpstr>
    </vt:vector>
  </TitlesOfParts>
  <Manager>R229</Manager>
  <Company>NJ Office of Legislative Services</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S3897</dc:title>
  <dc:subject/>
  <dc:creator>Senator  SCUTARI, Senator  GOPAL</dc:creator>
  <cp:keywords>S3897|3|SG |305|76|76|N|0|</cp:keywords>
  <dc:description>INTRODUCED JUNE 10, 2021</dc:description>
  <cp:lastModifiedBy>Siracusa, Nicole</cp:lastModifiedBy>
  <cp:revision>2</cp:revision>
  <cp:lastPrinted>2005-10-12T19:02:00Z</cp:lastPrinted>
  <dcterms:created xsi:type="dcterms:W3CDTF">2021-11-10T16:46:00Z</dcterms:created>
  <dcterms:modified xsi:type="dcterms:W3CDTF">2021-11-10T16:46:00Z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