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FBF" w:rsidRDefault="00917FBF" w:rsidP="00917FBF">
      <w:pPr>
        <w:pStyle w:val="bpuBill"/>
      </w:pPr>
      <w:bookmarkStart w:id="0" w:name="bpuFrontPg"/>
      <w:bookmarkStart w:id="1" w:name="_GoBack"/>
      <w:bookmarkEnd w:id="0"/>
      <w:bookmarkEnd w:id="1"/>
      <w:r>
        <w:t xml:space="preserve">SENATE, No. 3914 </w:t>
      </w:r>
    </w:p>
    <w:p w:rsidR="00917FBF" w:rsidRPr="009D38FF" w:rsidRDefault="00917FBF" w:rsidP="00917F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08654" r:id="rId7"/>
        </w:object>
      </w:r>
    </w:p>
    <w:p w:rsidR="00917FBF" w:rsidRDefault="00917FBF" w:rsidP="00917FBF">
      <w:pPr>
        <w:pStyle w:val="bpuState"/>
      </w:pPr>
      <w:r>
        <w:t>STATE OF NEW JERSEY</w:t>
      </w:r>
    </w:p>
    <w:p w:rsidR="00917FBF" w:rsidRDefault="00917FBF" w:rsidP="00917FBF">
      <w:pPr>
        <w:pStyle w:val="bpuLegislature"/>
      </w:pPr>
      <w:r>
        <w:t>219th LEGISLATURE</w:t>
      </w:r>
    </w:p>
    <w:p w:rsidR="00917FBF" w:rsidRDefault="00917FBF" w:rsidP="00917FBF">
      <w:pPr>
        <w:pStyle w:val="bpuWpGraphic"/>
      </w:pPr>
      <w:r>
        <w:object w:dxaOrig="8985" w:dyaOrig="255">
          <v:shape id="_x0000_i1026" type="#_x0000_t75" style="width:6in;height:12pt" o:ole="">
            <v:imagedata r:id="rId6" o:title=""/>
          </v:shape>
          <o:OLEObject Type="Embed" ProgID="WPWin6.1" ShapeID="_x0000_i1026" DrawAspect="Content" ObjectID="_1684908655" r:id="rId8"/>
        </w:object>
      </w:r>
      <w:r>
        <w:t xml:space="preserve">  </w:t>
      </w:r>
    </w:p>
    <w:p w:rsidR="00917FBF" w:rsidRDefault="00917FBF" w:rsidP="00917FBF">
      <w:pPr>
        <w:pStyle w:val="bpuIntro"/>
      </w:pPr>
      <w:r>
        <w:t>INTRODUCED JUNE 10, 2021</w:t>
      </w:r>
    </w:p>
    <w:p w:rsidR="00917FBF" w:rsidRDefault="00917FBF" w:rsidP="00917FBF">
      <w:pPr>
        <w:pStyle w:val="bpuIntro"/>
      </w:pPr>
    </w:p>
    <w:p w:rsidR="00917FBF" w:rsidRDefault="00917FBF" w:rsidP="00917FBF">
      <w:pPr>
        <w:pStyle w:val="bpuIntro"/>
        <w:sectPr w:rsidR="00917FBF" w:rsidSect="00917FBF">
          <w:headerReference w:type="even" r:id="rId9"/>
          <w:headerReference w:type="default" r:id="rId10"/>
          <w:pgSz w:w="12240" w:h="20160" w:code="5"/>
          <w:pgMar w:top="2160" w:right="1440" w:bottom="1440" w:left="1440" w:header="72" w:footer="720" w:gutter="0"/>
          <w:pgNumType w:start="1"/>
          <w:cols w:space="720"/>
          <w:docGrid w:linePitch="360"/>
        </w:sectPr>
      </w:pPr>
    </w:p>
    <w:p w:rsidR="00917FBF" w:rsidRDefault="00917FBF" w:rsidP="00917FBF">
      <w:pPr>
        <w:pStyle w:val="bpuIntro"/>
      </w:pPr>
    </w:p>
    <w:p w:rsidR="00917FBF" w:rsidRDefault="00917FBF" w:rsidP="00917FBF">
      <w:pPr>
        <w:pStyle w:val="bpuSponsor"/>
      </w:pPr>
      <w:r>
        <w:t>Sponsored by:</w:t>
      </w:r>
    </w:p>
    <w:p w:rsidR="00917FBF" w:rsidRDefault="00917FBF" w:rsidP="00917FBF">
      <w:pPr>
        <w:pStyle w:val="bpuSponsor"/>
      </w:pPr>
      <w:r>
        <w:t>Senator  BRIAN P. STACK</w:t>
      </w:r>
    </w:p>
    <w:p w:rsidR="00917FBF" w:rsidRDefault="00917FBF" w:rsidP="00917FBF">
      <w:pPr>
        <w:pStyle w:val="bpuSponsor"/>
      </w:pPr>
      <w:r>
        <w:t>District 33 (Hudson)</w:t>
      </w:r>
    </w:p>
    <w:p w:rsidR="00917FBF" w:rsidRDefault="00917FBF" w:rsidP="00917FBF">
      <w:pPr>
        <w:pStyle w:val="bpuSponsor"/>
      </w:pPr>
    </w:p>
    <w:p w:rsidR="00917FBF" w:rsidRDefault="00917FBF" w:rsidP="00917FBF">
      <w:pPr>
        <w:pStyle w:val="bpuSponsor"/>
      </w:pPr>
    </w:p>
    <w:p w:rsidR="00917FBF" w:rsidRDefault="00917FBF" w:rsidP="00917FBF">
      <w:pPr>
        <w:pStyle w:val="bpuSponsor"/>
      </w:pPr>
    </w:p>
    <w:p w:rsidR="00917FBF" w:rsidRDefault="00917FBF" w:rsidP="00917FBF">
      <w:pPr>
        <w:pStyle w:val="bpuSponsor"/>
      </w:pPr>
    </w:p>
    <w:p w:rsidR="00917FBF" w:rsidRDefault="00917FBF" w:rsidP="00917FBF">
      <w:pPr>
        <w:pStyle w:val="bpuSponsor"/>
      </w:pPr>
      <w:r>
        <w:t>SYNOPSIS</w:t>
      </w:r>
    </w:p>
    <w:p w:rsidR="00917FBF" w:rsidRDefault="002E46B3" w:rsidP="00917FBF">
      <w:pPr>
        <w:pStyle w:val="bpuNormText"/>
      </w:pPr>
      <w:r>
        <w:tab/>
      </w:r>
      <w:r w:rsidR="00917FBF">
        <w:t>Permits United States Postal Service to participate in State TDI program.</w:t>
      </w:r>
    </w:p>
    <w:p w:rsidR="00917FBF" w:rsidRDefault="00917FBF" w:rsidP="00917FBF">
      <w:pPr>
        <w:pStyle w:val="bpuNormText"/>
      </w:pPr>
    </w:p>
    <w:p w:rsidR="00917FBF" w:rsidRDefault="00917FBF" w:rsidP="00917FBF">
      <w:pPr>
        <w:pStyle w:val="bpuSponsor"/>
      </w:pPr>
      <w:r>
        <w:t xml:space="preserve">CURRENT VERSION OF TEXT </w:t>
      </w:r>
    </w:p>
    <w:p w:rsidR="00917FBF" w:rsidRDefault="00917FBF" w:rsidP="00917FBF">
      <w:pPr>
        <w:pStyle w:val="bpuNormText"/>
      </w:pPr>
      <w:r>
        <w:tab/>
        <w:t>As introduced.</w:t>
      </w:r>
    </w:p>
    <w:p w:rsidR="00917FBF" w:rsidRDefault="00917FBF" w:rsidP="00917F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7FBF" w:rsidRDefault="00917FBF" w:rsidP="008916EC">
      <w:pPr>
        <w:pStyle w:val="FronterPage"/>
        <w:tabs>
          <w:tab w:val="clear" w:pos="720"/>
          <w:tab w:val="clear" w:pos="1440"/>
          <w:tab w:val="clear" w:pos="2160"/>
          <w:tab w:val="clear" w:pos="2880"/>
          <w:tab w:val="clear" w:pos="3600"/>
          <w:tab w:val="clear" w:pos="4320"/>
          <w:tab w:val="clear" w:pos="5040"/>
        </w:tabs>
        <w:sectPr w:rsidR="00917FBF" w:rsidSect="00917FBF">
          <w:type w:val="continuous"/>
          <w:pgSz w:w="12240" w:h="20160" w:code="5"/>
          <w:pgMar w:top="1440" w:right="2275" w:bottom="1440" w:left="2275" w:header="72" w:footer="720" w:gutter="0"/>
          <w:pgNumType w:start="1"/>
          <w:cols w:space="720"/>
          <w:docGrid w:linePitch="360"/>
        </w:sectPr>
      </w:pPr>
    </w:p>
    <w:p w:rsidR="00686AEB" w:rsidRPr="00677316" w:rsidRDefault="007A7618" w:rsidP="003E47BA">
      <w:pPr>
        <w:pStyle w:val="HangingAnAct"/>
        <w:rPr>
          <w:rStyle w:val="HangingAnActChar"/>
        </w:rPr>
      </w:pPr>
      <w:r>
        <w:rPr>
          <w:rStyle w:val="BillHead"/>
        </w:rPr>
        <w:lastRenderedPageBreak/>
        <w:t>An Act</w:t>
      </w:r>
      <w:r w:rsidR="00686AEB" w:rsidRPr="006B7FA7">
        <w:rPr>
          <w:rStyle w:val="HangingAnActChar"/>
        </w:rPr>
        <w:t xml:space="preserve"> </w:t>
      </w:r>
      <w:r w:rsidR="001339C7">
        <w:t>p</w:t>
      </w:r>
      <w:r w:rsidR="001339C7" w:rsidRPr="001339C7">
        <w:t>ermit</w:t>
      </w:r>
      <w:r w:rsidR="001339C7">
        <w:t>ting</w:t>
      </w:r>
      <w:r w:rsidR="001339C7" w:rsidRPr="001339C7">
        <w:t xml:space="preserve"> United States Postal Service </w:t>
      </w:r>
      <w:r w:rsidR="001339C7">
        <w:t xml:space="preserve">employees </w:t>
      </w:r>
      <w:r w:rsidR="001339C7" w:rsidRPr="001339C7">
        <w:t>to participate in the State TDI program</w:t>
      </w:r>
      <w:r w:rsidR="001339C7">
        <w:t>, and amending and supplementing P.L.1948, c.110</w:t>
      </w:r>
      <w:r w:rsidR="001339C7" w:rsidRPr="001339C7">
        <w:t>.</w:t>
      </w:r>
    </w:p>
    <w:p w:rsidR="000B1054" w:rsidRPr="00D71D68" w:rsidRDefault="000B1054" w:rsidP="000B1054"/>
    <w:p w:rsidR="00686AEB" w:rsidRPr="00AA7880" w:rsidRDefault="00686AEB" w:rsidP="00686AEB">
      <w:r>
        <w:tab/>
      </w:r>
      <w:r w:rsidR="007A7618">
        <w:rPr>
          <w:rStyle w:val="BillHeading2"/>
        </w:rPr>
        <w:t>Be It Enacted</w:t>
      </w:r>
      <w:r>
        <w:rPr>
          <w:rStyle w:val="BillHeading2"/>
        </w:rPr>
        <w:t xml:space="preserve"> </w:t>
      </w:r>
      <w:r w:rsidR="007A7618">
        <w:rPr>
          <w:rStyle w:val="BillLanguage"/>
        </w:rPr>
        <w:t>by the Senate and General Assembly of the State of New Jersey:</w:t>
      </w:r>
    </w:p>
    <w:p w:rsidR="00686AEB" w:rsidRPr="00D71D68" w:rsidRDefault="00686AEB" w:rsidP="00686AEB"/>
    <w:p w:rsidR="00F445EC" w:rsidRDefault="00F445EC" w:rsidP="00F445EC">
      <w:r>
        <w:tab/>
        <w:t>1.</w:t>
      </w:r>
      <w:r>
        <w:tab/>
        <w:t>Section 3 0f P.L.1948, c.110 (C.43:21-27) is amended to read as follows:</w:t>
      </w:r>
    </w:p>
    <w:p w:rsidR="00F445EC" w:rsidRDefault="00F445EC" w:rsidP="00F445EC">
      <w:r>
        <w:tab/>
        <w:t>3.</w:t>
      </w:r>
      <w:r>
        <w:tab/>
        <w:t>As used in this act, unless the context clearly requires otherwise:</w:t>
      </w:r>
    </w:p>
    <w:p w:rsidR="00F445EC" w:rsidRDefault="00F445EC" w:rsidP="00F445EC">
      <w:r>
        <w:tab/>
        <w:t xml:space="preserve">(a) </w:t>
      </w:r>
      <w:r w:rsidR="002E46B3">
        <w:t xml:space="preserve"> </w:t>
      </w:r>
      <w:r>
        <w:t xml:space="preserve">(1) </w:t>
      </w:r>
      <w:r w:rsidR="002E46B3">
        <w:t xml:space="preserve"> </w:t>
      </w:r>
      <w:r>
        <w:t>"Covered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F445EC" w:rsidRDefault="00F445EC" w:rsidP="00F445EC">
      <w: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F445EC" w:rsidRDefault="00F445EC" w:rsidP="00F445EC">
      <w:r>
        <w:tab/>
        <w:t>(2)</w:t>
      </w:r>
      <w:r>
        <w:tab/>
        <w:t xml:space="preserve">Any governmental entity or instrumentality which is an employer under R.S.43:21-19(h)(5) may, with respect to the provision of benefits during an employee's own disability pursuant </w:t>
      </w:r>
      <w:r>
        <w:lastRenderedPageBreak/>
        <w:t>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F445EC" w:rsidRDefault="00F445EC" w:rsidP="00F445EC">
      <w:r>
        <w:tab/>
        <w:t>(b)</w:t>
      </w:r>
      <w:r w:rsidR="002E46B3">
        <w:t xml:space="preserve"> </w:t>
      </w:r>
      <w:r>
        <w:t xml:space="preserve"> (1)</w:t>
      </w:r>
      <w:r w:rsidR="002E46B3">
        <w:t xml:space="preserve"> </w:t>
      </w:r>
      <w:r>
        <w:t xml:space="preserve">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week's worth of accumulated sick time before receiving the benefits.</w:t>
      </w:r>
    </w:p>
    <w:p w:rsidR="00F445EC" w:rsidRPr="00F445EC" w:rsidRDefault="00F445EC" w:rsidP="00F445EC">
      <w:pPr>
        <w:rPr>
          <w:u w:val="single"/>
        </w:rPr>
      </w:pPr>
      <w:r w:rsidRPr="00F445EC">
        <w:tab/>
      </w:r>
      <w:r w:rsidRPr="00F445EC">
        <w:rPr>
          <w:u w:val="single"/>
        </w:rPr>
        <w:t xml:space="preserve">"Covered individual" </w:t>
      </w:r>
      <w:r>
        <w:rPr>
          <w:u w:val="single"/>
        </w:rPr>
        <w:t>includes an employee</w:t>
      </w:r>
      <w:r w:rsidR="006A64D5">
        <w:rPr>
          <w:u w:val="single"/>
        </w:rPr>
        <w:t xml:space="preserve"> of</w:t>
      </w:r>
      <w:r>
        <w:rPr>
          <w:u w:val="single"/>
        </w:rPr>
        <w:t xml:space="preserve"> the </w:t>
      </w:r>
      <w:r w:rsidRPr="00F445EC">
        <w:rPr>
          <w:u w:val="single"/>
        </w:rPr>
        <w:t>United States Postal Service</w:t>
      </w:r>
      <w:r>
        <w:rPr>
          <w:u w:val="single"/>
        </w:rPr>
        <w:t xml:space="preserve"> who elects to participate in</w:t>
      </w:r>
      <w:r w:rsidR="006A64D5">
        <w:rPr>
          <w:u w:val="single"/>
        </w:rPr>
        <w:t xml:space="preserve"> the</w:t>
      </w:r>
      <w:r>
        <w:rPr>
          <w:u w:val="single"/>
        </w:rPr>
        <w:t xml:space="preserve"> State plan of disability pursuant to the provisions of section 2 o</w:t>
      </w:r>
      <w:r w:rsidR="00A50CCC">
        <w:rPr>
          <w:u w:val="single"/>
        </w:rPr>
        <w:t>f P.L.    , c.</w:t>
      </w:r>
      <w:r w:rsidR="002E46B3">
        <w:rPr>
          <w:u w:val="single"/>
        </w:rPr>
        <w:t>   </w:t>
      </w:r>
      <w:r w:rsidR="00A50CCC">
        <w:rPr>
          <w:u w:val="single"/>
        </w:rPr>
        <w:t>(C.</w:t>
      </w:r>
      <w:r w:rsidR="002E46B3">
        <w:rPr>
          <w:u w:val="single"/>
        </w:rPr>
        <w:t>     </w:t>
      </w:r>
      <w:r w:rsidR="00A50CCC">
        <w:rPr>
          <w:u w:val="single"/>
        </w:rPr>
        <w:t>) (</w:t>
      </w:r>
      <w:r>
        <w:rPr>
          <w:u w:val="single"/>
        </w:rPr>
        <w:t>pending before the Legislature as this bill)</w:t>
      </w:r>
      <w:r w:rsidRPr="00F445EC">
        <w:rPr>
          <w:u w:val="single"/>
        </w:rPr>
        <w:t xml:space="preserve"> to </w:t>
      </w:r>
      <w:r>
        <w:rPr>
          <w:u w:val="single"/>
        </w:rPr>
        <w:t>be</w:t>
      </w:r>
      <w:r w:rsidRPr="00F445EC">
        <w:rPr>
          <w:u w:val="single"/>
        </w:rPr>
        <w:t xml:space="preserve"> eligible for benefits during </w:t>
      </w:r>
      <w:r>
        <w:rPr>
          <w:u w:val="single"/>
        </w:rPr>
        <w:t>the</w:t>
      </w:r>
      <w:r w:rsidRPr="00F445EC">
        <w:rPr>
          <w:u w:val="single"/>
        </w:rPr>
        <w:t xml:space="preserve"> individual's own disability pursuant to P.L.1948, c.110 (C.43:21-25 et al.)</w:t>
      </w:r>
      <w:r>
        <w:rPr>
          <w:u w:val="single"/>
        </w:rPr>
        <w:t>.</w:t>
      </w:r>
      <w:r w:rsidR="002E46B3">
        <w:rPr>
          <w:u w:val="single"/>
        </w:rPr>
        <w:t xml:space="preserve"> </w:t>
      </w:r>
    </w:p>
    <w:p w:rsidR="00F445EC" w:rsidRDefault="00F445EC" w:rsidP="00F445EC">
      <w:r>
        <w:tab/>
        <w:t xml:space="preserve">"Covered individual" shall not mean, with respect to whether an individual is eligible for benefits during an individual's own disability pursuant to P.L.1948, c.110 (C.43:21-25 et al.), any </w:t>
      </w:r>
      <w:r>
        <w:lastRenderedPageBreak/>
        <w:t>member of the Division of State Police in the Department of Law and Public Safety</w:t>
      </w:r>
    </w:p>
    <w:p w:rsidR="00F445EC" w:rsidRDefault="00F445EC" w:rsidP="00F445EC">
      <w:r>
        <w:tab/>
        <w:t>(2)</w:t>
      </w:r>
      <w:r>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F445EC" w:rsidRDefault="00F445EC" w:rsidP="00F445EC">
      <w:r>
        <w:tab/>
        <w:t>(c)</w:t>
      </w:r>
      <w: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F445EC" w:rsidRDefault="00F445EC" w:rsidP="00F445EC">
      <w:r>
        <w:tab/>
        <w:t>(d)</w:t>
      </w:r>
      <w:r>
        <w:tab/>
        <w:t>"Day" shall mean a full calendar day beginning and ending at midnight.</w:t>
      </w:r>
    </w:p>
    <w:p w:rsidR="00F445EC" w:rsidRDefault="00F445EC" w:rsidP="00F445EC">
      <w:r>
        <w:tab/>
        <w:t>(e)</w:t>
      </w:r>
      <w:r>
        <w:tab/>
        <w:t>"Disability" shall mean such disability as is compensable under section 5 of P.L.1948, c.110 (C.43:21-29).</w:t>
      </w:r>
    </w:p>
    <w:p w:rsidR="00F445EC" w:rsidRDefault="00F445EC" w:rsidP="00F445EC">
      <w:r>
        <w:tab/>
        <w:t>(1)</w:t>
      </w:r>
      <w:r>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
    <w:p w:rsidR="00F445EC" w:rsidRDefault="00F445EC" w:rsidP="00F445EC">
      <w:r>
        <w:tab/>
        <w:t>(i)</w:t>
      </w:r>
      <w:r>
        <w:tab/>
        <w:t>the issuance by a healthcare provider or the commissioner or other public health authority of a determination that the presence in the community of the employee may jeopardize the health of others; and</w:t>
      </w:r>
    </w:p>
    <w:p w:rsidR="00F445EC" w:rsidRDefault="00F445EC" w:rsidP="00F445EC">
      <w:r>
        <w:tab/>
        <w:t>(ii)</w:t>
      </w:r>
      <w:r>
        <w:tab/>
        <w:t>the recommendation, direction, or order of the provider or authority that the employee be isolated or quarantined as a result of suspected exposure to a communicable disease.</w:t>
      </w:r>
    </w:p>
    <w:p w:rsidR="00F445EC" w:rsidRDefault="00F445EC" w:rsidP="00F445EC">
      <w:r>
        <w:tab/>
        <w:t>(f)</w:t>
      </w:r>
      <w:r>
        <w:tab/>
        <w:t>"Disability benefits" shall mean any cash payments which are payable to a covered individual for all or part of a period of disability pursuant to P.L.1948, c.110 (C.43:21-25 et al.).</w:t>
      </w:r>
    </w:p>
    <w:p w:rsidR="00F445EC" w:rsidRDefault="00F445EC" w:rsidP="00F445EC">
      <w:r>
        <w:tab/>
        <w:t>(g)</w:t>
      </w:r>
      <w:r>
        <w:tab/>
        <w:t>"Period of disability" with respect to any covered individual shall mean:</w:t>
      </w:r>
    </w:p>
    <w:p w:rsidR="00F445EC" w:rsidRDefault="00F445EC" w:rsidP="00F445EC">
      <w:r>
        <w:tab/>
        <w:t>(1)</w:t>
      </w:r>
      <w: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F445EC" w:rsidRDefault="00F445EC" w:rsidP="00F445EC">
      <w:r>
        <w:lastRenderedPageBreak/>
        <w:tab/>
        <w:t>(2)</w:t>
      </w:r>
      <w:r>
        <w:tab/>
        <w:t>On or after July 1, 2009, the entire period of family temporary disability leave taken from employment by the covered individual.</w:t>
      </w:r>
    </w:p>
    <w:p w:rsidR="00F445EC" w:rsidRDefault="00F445EC" w:rsidP="00F445EC">
      <w:r>
        <w:tab/>
        <w:t>(h)</w:t>
      </w:r>
      <w:r>
        <w:tab/>
        <w:t>"Wages" shall mean all compensation payable by covered employers to covered individuals for personal services, including commissions and bonuses and the cash value of all compensation payable in any medium other than cash.</w:t>
      </w:r>
    </w:p>
    <w:p w:rsidR="00F445EC" w:rsidRDefault="00F445EC" w:rsidP="00F445EC">
      <w:r>
        <w:tab/>
        <w:t>(i)</w:t>
      </w:r>
      <w:r>
        <w:tab/>
        <w:t xml:space="preserve">(1) </w:t>
      </w:r>
      <w:r w:rsidR="002E46B3">
        <w:t xml:space="preserve"> </w:t>
      </w:r>
      <w:r>
        <w:t>(Deleted by amendment, P.L.2001, c.17).</w:t>
      </w:r>
    </w:p>
    <w:p w:rsidR="00F445EC" w:rsidRDefault="00F445EC" w:rsidP="00F445EC">
      <w:r>
        <w:tab/>
        <w:t>(2)</w:t>
      </w:r>
      <w:r>
        <w:tab/>
        <w:t>(Deleted by amendment, P.L.2001, c.17).</w:t>
      </w:r>
    </w:p>
    <w:p w:rsidR="00F445EC" w:rsidRDefault="00F445EC" w:rsidP="00F445EC">
      <w:r>
        <w:tab/>
        <w:t>(3)</w:t>
      </w:r>
      <w:r>
        <w:tab/>
        <w:t>(Deleted by amendment, P.L.2013, c.221).</w:t>
      </w:r>
    </w:p>
    <w:p w:rsidR="00F445EC" w:rsidRDefault="00F445EC" w:rsidP="00F445EC">
      <w:r>
        <w:tab/>
        <w:t>(4)</w:t>
      </w:r>
      <w:r>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F445EC" w:rsidRDefault="00F445EC" w:rsidP="00F445EC">
      <w:r>
        <w:tab/>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F445EC" w:rsidRDefault="00F445EC" w:rsidP="00F445EC">
      <w:r>
        <w:tab/>
        <w:t xml:space="preserve">(j) </w:t>
      </w:r>
      <w:r w:rsidR="002E46B3">
        <w:t xml:space="preserve"> </w:t>
      </w:r>
      <w:r>
        <w:t>(1)</w:t>
      </w:r>
      <w:r w:rsidR="002E46B3">
        <w:t xml:space="preserve"> </w:t>
      </w:r>
      <w:r>
        <w:t xml:space="preserve">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w:t>
      </w:r>
      <w:r>
        <w:lastRenderedPageBreak/>
        <w:t>submits a claim for the benefits pursuant to subsection h. of section 10 of P.L.2008, c.17 (C.43:21-39.1) or paragraph (3) of subsection (a) of section 25 of P.L.1948, c.110 (C.43:21-49), by the number of base weeks.</w:t>
      </w:r>
    </w:p>
    <w:p w:rsidR="00F445EC" w:rsidRDefault="00F445EC" w:rsidP="00F445EC">
      <w:r>
        <w:tab/>
        <w:t>(2)</w:t>
      </w:r>
      <w:r>
        <w:tab/>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F445EC" w:rsidRDefault="00F445EC" w:rsidP="00F445EC">
      <w:r>
        <w:tab/>
        <w:t>(3)</w:t>
      </w:r>
      <w: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F445EC" w:rsidRDefault="00F445EC" w:rsidP="00F445EC">
      <w: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F445EC" w:rsidRDefault="00F445EC" w:rsidP="00F445EC">
      <w:r>
        <w:lastRenderedPageBreak/>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F445EC" w:rsidRDefault="00F445EC" w:rsidP="00F445EC">
      <w:r>
        <w:tab/>
        <w:t>(l)</w:t>
      </w:r>
      <w:r>
        <w:tab/>
        <w:t>"Domestic partner" means a domestic partner as defined in section 3 of P.L.2003, c.246 (C.26:8A-3).</w:t>
      </w:r>
    </w:p>
    <w:p w:rsidR="00F445EC" w:rsidRDefault="00F445EC" w:rsidP="00F445EC">
      <w:r>
        <w:tab/>
        <w:t>(m)</w:t>
      </w:r>
      <w:r>
        <w:tab/>
        <w:t>"Civil union" means a civil union as defined in section 2 of P.L.2006, c.103 (C.37:1-29).</w:t>
      </w:r>
    </w:p>
    <w:p w:rsidR="00F445EC" w:rsidRDefault="00F445EC" w:rsidP="00F445EC">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F445EC" w:rsidRDefault="00F445EC" w:rsidP="00F445EC">
      <w:r>
        <w:tab/>
        <w:t>(o)</w:t>
      </w:r>
      <w:r>
        <w:tab/>
        <w:t>"Family temporary disability leave" means leave taken by a covered individual from work with an employer to:</w:t>
      </w:r>
    </w:p>
    <w:p w:rsidR="00F445EC" w:rsidRDefault="00F445EC" w:rsidP="00F445EC">
      <w:r>
        <w:tab/>
        <w:t>(1)</w:t>
      </w:r>
      <w:r>
        <w:tab/>
        <w:t>participate in the providing of care, as defined in the "Family Leave Act," P.L.1989, c.261 (C.34:11B-1 et seq.) and regulations adopted pursuant to that act, for a family member of the individual made necessary by a serious health condition of the family member;</w:t>
      </w:r>
    </w:p>
    <w:p w:rsidR="00F445EC" w:rsidRDefault="00F445EC" w:rsidP="00F445EC">
      <w:r>
        <w:tab/>
        <w:t>(2)</w:t>
      </w:r>
      <w:r>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p>
    <w:p w:rsidR="00F445EC" w:rsidRDefault="00F445EC" w:rsidP="00F445EC">
      <w:r>
        <w:tab/>
        <w:t>(3)</w:t>
      </w:r>
      <w:r>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 or</w:t>
      </w:r>
    </w:p>
    <w:p w:rsidR="00F445EC" w:rsidRDefault="00F445EC" w:rsidP="00F445EC">
      <w:r>
        <w:tab/>
        <w:t>(4)</w:t>
      </w:r>
      <w: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
    <w:p w:rsidR="00F445EC" w:rsidRDefault="00F445EC" w:rsidP="00F445EC">
      <w:r>
        <w:lastRenderedPageBreak/>
        <w:tab/>
        <w:t>(i)</w:t>
      </w:r>
      <w:r>
        <w:tab/>
        <w:t>the issuance by a healthcare provider or the commissioner or other public health authority of a determination that the presence in the community of the family member may jeopardize the health of others; and</w:t>
      </w:r>
    </w:p>
    <w:p w:rsidR="00F445EC" w:rsidRDefault="00F445EC" w:rsidP="00F445EC">
      <w:r>
        <w:tab/>
        <w:t>(ii)</w:t>
      </w:r>
      <w:r>
        <w:tab/>
        <w:t>the recommendation, direction, or order of the provider or authority that the family member be isolated or quarantined as a result of suspected exposure to a communicable disease.</w:t>
      </w:r>
    </w:p>
    <w:p w:rsidR="00F445EC" w:rsidRDefault="00F445EC" w:rsidP="00F445EC">
      <w:r>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F445EC" w:rsidRDefault="00F445EC" w:rsidP="00F445EC">
      <w:r>
        <w:tab/>
        <w:t>(p)</w:t>
      </w:r>
      <w:r>
        <w:tab/>
        <w:t>"Health care provider" means a health care provider as defined in the "Family Leave Act," P.L.1989, c.261 (C.34:11B-1 et seq.), and any regulations adopted pursuant to that act.</w:t>
      </w:r>
    </w:p>
    <w:p w:rsidR="00F445EC" w:rsidRDefault="00F445EC" w:rsidP="00F445EC">
      <w:r>
        <w:tab/>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F445EC" w:rsidRDefault="00F445EC" w:rsidP="00F445EC">
      <w:r>
        <w:tab/>
        <w:t>(r)</w:t>
      </w:r>
      <w:r>
        <w:tab/>
        <w:t>"Placement for adoption" means the time when a covered individual adopts a child or becomes responsible for a child pending adoption by the covered individual.</w:t>
      </w:r>
    </w:p>
    <w:p w:rsidR="00F445EC" w:rsidRDefault="00F445EC" w:rsidP="00F445EC">
      <w:r>
        <w:tab/>
        <w:t>(s)</w:t>
      </w:r>
      <w:r>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p>
    <w:p w:rsidR="00F445EC" w:rsidRDefault="00F445EC" w:rsidP="00F445EC">
      <w:r>
        <w:tab/>
        <w:t>(t)</w:t>
      </w:r>
      <w:r>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F445EC" w:rsidRDefault="00F445EC" w:rsidP="00F445EC">
      <w:r>
        <w:tab/>
        <w:t>(u)</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F445EC" w:rsidRDefault="00F445EC" w:rsidP="00F445EC">
      <w:r>
        <w:tab/>
        <w:t>(v)</w:t>
      </w:r>
      <w:r>
        <w:tab/>
        <w:t xml:space="preserve">"Base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w:t>
      </w:r>
      <w:r>
        <w:lastRenderedPageBreak/>
        <w:t>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F445EC" w:rsidRDefault="00F445EC" w:rsidP="00F445EC">
      <w:r>
        <w:t>(cf: P.L. 2020, c.23, s.3)</w:t>
      </w:r>
    </w:p>
    <w:p w:rsidR="00F445EC" w:rsidRDefault="00F445EC" w:rsidP="00686AEB"/>
    <w:p w:rsidR="00F445EC" w:rsidRDefault="00F445EC" w:rsidP="00686AEB">
      <w:r>
        <w:tab/>
        <w:t>2.</w:t>
      </w:r>
      <w:r>
        <w:tab/>
        <w:t>(New section)</w:t>
      </w:r>
      <w:r w:rsidR="002E46B3">
        <w:t xml:space="preserve"> </w:t>
      </w:r>
      <w:r>
        <w:t xml:space="preserve"> </w:t>
      </w:r>
      <w:r w:rsidR="003D527E">
        <w:t>A</w:t>
      </w:r>
      <w:r>
        <w:t>n employee of the United States Postal Service employed in New Jersey may</w:t>
      </w:r>
      <w:r w:rsidR="00471655">
        <w:t xml:space="preserve">, at any time after the </w:t>
      </w:r>
      <w:r w:rsidR="003D527E">
        <w:t>90th</w:t>
      </w:r>
      <w:r w:rsidR="00471655">
        <w:t xml:space="preserve"> day following the effective date of </w:t>
      </w:r>
      <w:r w:rsidR="003D527E">
        <w:t>P.L.     , c.      (C.        ) (pending before the Legislature as this bill)</w:t>
      </w:r>
      <w:r w:rsidR="00471655">
        <w:t>,</w:t>
      </w:r>
      <w:r w:rsidR="0091731B">
        <w:t xml:space="preserve"> </w:t>
      </w:r>
      <w:r>
        <w:t xml:space="preserve">elect to participate in the State plan to be eligible for </w:t>
      </w:r>
      <w:r w:rsidR="00471655">
        <w:t xml:space="preserve">benefits for </w:t>
      </w:r>
      <w:r w:rsidR="003D527E">
        <w:t>the employee’s</w:t>
      </w:r>
      <w:r w:rsidR="00471655">
        <w:t xml:space="preserve"> disability.  The eligibility requirements for, and the amount and duration of, the benefits shall be the same as for the State plan.  The employee shall make contributions to the </w:t>
      </w:r>
      <w:r w:rsidR="00400CC5">
        <w:t>S</w:t>
      </w:r>
      <w:r w:rsidR="00003937">
        <w:t>tate disability benefits fund</w:t>
      </w:r>
      <w:r w:rsidR="00471655">
        <w:t xml:space="preserve"> equal to 1</w:t>
      </w:r>
      <w:r w:rsidR="00EC4129">
        <w:t>90</w:t>
      </w:r>
      <w:r w:rsidR="00471655">
        <w:t xml:space="preserve"> percent of the amount of the worker contribution to the State disability benefits fund required of workers under the State plan.  All procedures of P.L.1948, c.110 (C.43:21-25 et al) regarding applying for and receiving disability</w:t>
      </w:r>
      <w:r w:rsidR="003D527E">
        <w:t xml:space="preserve"> benefits for the employee’s</w:t>
      </w:r>
      <w:r w:rsidR="00471655">
        <w:t xml:space="preserve"> disability shall apply.  An employee who elects to discontinue participation in the State plan may not resume participation in the State plan during the full calendar year following the employee’s election to discontinue participation.  </w:t>
      </w:r>
    </w:p>
    <w:p w:rsidR="000530F4" w:rsidRDefault="000530F4" w:rsidP="00686AEB"/>
    <w:p w:rsidR="00686AEB" w:rsidRPr="00AA7880" w:rsidRDefault="00686AEB" w:rsidP="00686AEB">
      <w:r>
        <w:tab/>
      </w:r>
      <w:r w:rsidR="00F445EC">
        <w:t>3.</w:t>
      </w:r>
      <w:r w:rsidR="00F445EC">
        <w:tab/>
      </w:r>
      <w:r w:rsidR="007A7618">
        <w:t>This act shall take effect</w:t>
      </w:r>
      <w:r w:rsidR="00003937">
        <w:t xml:space="preserve"> immediately.</w:t>
      </w:r>
    </w:p>
    <w:p w:rsidR="00686AEB" w:rsidRDefault="00686AEB" w:rsidP="00686AEB"/>
    <w:p w:rsidR="00003937" w:rsidRPr="00CE7BD8" w:rsidRDefault="00003937" w:rsidP="00686AEB"/>
    <w:p w:rsidR="00686AEB" w:rsidRPr="00AA7880" w:rsidRDefault="00686AEB" w:rsidP="00686AEB">
      <w:pPr>
        <w:jc w:val="center"/>
      </w:pPr>
      <w:r w:rsidRPr="00D71D68">
        <w:t>STATEMENT</w:t>
      </w:r>
    </w:p>
    <w:p w:rsidR="00686AEB" w:rsidRDefault="00686AEB" w:rsidP="00686AEB"/>
    <w:p w:rsidR="001339C7" w:rsidRDefault="003D527E" w:rsidP="001339C7">
      <w:r>
        <w:tab/>
        <w:t xml:space="preserve">This bill permits </w:t>
      </w:r>
      <w:r w:rsidR="001339C7">
        <w:t>employee</w:t>
      </w:r>
      <w:r>
        <w:t>s</w:t>
      </w:r>
      <w:r w:rsidR="001339C7">
        <w:t xml:space="preserve"> of the United States Postal Service (USPS) employed in New Jersey to participate in the State temporary disability insurance (TDI) plan, and thus be eligible for </w:t>
      </w:r>
      <w:r w:rsidR="001339C7">
        <w:lastRenderedPageBreak/>
        <w:t>benefits for their own disability from illness or injury occurring outside of employment.</w:t>
      </w:r>
    </w:p>
    <w:p w:rsidR="00D503A0" w:rsidRDefault="001339C7" w:rsidP="001339C7">
      <w:r>
        <w:tab/>
        <w:t>The employee would make contributions to the State TDI fund equal to 190 percent of the amount of the worker contribution to the State TDI fund required of other workers under the State TDI plan.  The added 90 percent reflect</w:t>
      </w:r>
      <w:r w:rsidR="00D503A0">
        <w:t>s</w:t>
      </w:r>
      <w:r>
        <w:t xml:space="preserve"> the amount that the employers of other employees pay,</w:t>
      </w:r>
      <w:r w:rsidR="00D503A0">
        <w:t xml:space="preserve"> but cannot be charged to the USPS as an employer</w:t>
      </w:r>
      <w:r w:rsidR="00AE17A5">
        <w:t>,</w:t>
      </w:r>
      <w:r>
        <w:t xml:space="preserve"> because </w:t>
      </w:r>
      <w:r w:rsidR="00D503A0">
        <w:t>s</w:t>
      </w:r>
      <w:r>
        <w:t>tate</w:t>
      </w:r>
      <w:r w:rsidR="00D503A0">
        <w:t>s are</w:t>
      </w:r>
      <w:r>
        <w:t xml:space="preserve"> </w:t>
      </w:r>
      <w:r w:rsidR="00D503A0">
        <w:t>prohibited from taxing</w:t>
      </w:r>
      <w:r>
        <w:t xml:space="preserve"> federal </w:t>
      </w:r>
      <w:r w:rsidR="00D503A0">
        <w:t>agencies</w:t>
      </w:r>
      <w:r>
        <w:t xml:space="preserve">.  </w:t>
      </w:r>
      <w:r w:rsidR="00AE17A5">
        <w:t xml:space="preserve">If the bill was </w:t>
      </w:r>
      <w:r>
        <w:t>current</w:t>
      </w:r>
      <w:r w:rsidR="00AE17A5">
        <w:t>ly in effect</w:t>
      </w:r>
      <w:r>
        <w:t>, a USPS employee who chose to participate in the State TDI plan would pay to the TDI f</w:t>
      </w:r>
      <w:r w:rsidR="001758B1">
        <w:t xml:space="preserve">und </w:t>
      </w:r>
      <w:r>
        <w:t>0.91% of the employee’s wages.</w:t>
      </w:r>
    </w:p>
    <w:p w:rsidR="000C5038" w:rsidRDefault="00D503A0">
      <w:r>
        <w:tab/>
        <w:t>The eligibility requirements for, and the amount and duration of, the benefits shall be the same as for the State TDI plan.</w:t>
      </w:r>
      <w:r w:rsidR="001339C7">
        <w:t xml:space="preserve">  The employee would be eligible for 26 weeks of disability benefits at a rate of 85 per cent of the employee’s average weekly wage up to a maximum of $903 per week.</w:t>
      </w:r>
    </w:p>
    <w:sectPr w:rsidR="000C5038" w:rsidSect="009F7E35">
      <w:headerReference w:type="default" r:id="rId12"/>
      <w:footerReference w:type="default" r:id="rId13"/>
      <w:headerReference w:type="first" r:id="rId14"/>
      <w:footerReference w:type="first" r:id="rId15"/>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3C1" w:rsidRDefault="007113C1">
      <w:r>
        <w:separator/>
      </w:r>
    </w:p>
  </w:endnote>
  <w:endnote w:type="continuationSeparator" w:id="0">
    <w:p w:rsidR="007113C1" w:rsidRDefault="0071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18" w:rsidRPr="00921C91" w:rsidRDefault="007A76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7618" w:rsidRPr="00921C91" w:rsidRDefault="007A7618">
    <w:pPr>
      <w:pStyle w:val="Footer"/>
      <w:rPr>
        <w:szCs w:val="18"/>
      </w:rPr>
    </w:pPr>
  </w:p>
  <w:p w:rsidR="007A7618" w:rsidRPr="00921C91" w:rsidRDefault="007A76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7618" w:rsidRDefault="007A76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3C1" w:rsidRDefault="007113C1">
      <w:r>
        <w:separator/>
      </w:r>
    </w:p>
  </w:footnote>
  <w:footnote w:type="continuationSeparator" w:id="0">
    <w:p w:rsidR="007113C1" w:rsidRDefault="00711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18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7FBF" w:rsidRDefault="00917FBF" w:rsidP="00917FBF">
    <w:pPr>
      <w:pStyle w:val="bpuHeadSpon"/>
    </w:pPr>
    <w:r w:rsidRPr="00917FBF">
      <w:rPr>
        <w:rStyle w:val="bpuHeadSponChar"/>
      </w:rPr>
      <w:t>S3914</w:t>
    </w:r>
    <w:r>
      <w:t xml:space="preserve"> STACK</w:t>
    </w:r>
  </w:p>
  <w:p w:rsidR="00917FBF" w:rsidRDefault="00917FBF" w:rsidP="00917FBF">
    <w:pPr>
      <w:pStyle w:val="bpuHeadSpon"/>
    </w:pPr>
    <w:r>
      <w:fldChar w:fldCharType="begin"/>
    </w:r>
    <w:r>
      <w:instrText xml:space="preserve"> PAGE  \* MERGEFORMAT </w:instrText>
    </w:r>
    <w:r>
      <w:fldChar w:fldCharType="separate"/>
    </w:r>
    <w:r w:rsidR="00B818A3">
      <w:rPr>
        <w:noProof/>
      </w:rPr>
      <w:t>10</w:t>
    </w:r>
    <w:r>
      <w:fldChar w:fldCharType="end"/>
    </w:r>
  </w:p>
  <w:p w:rsidR="00917FBF" w:rsidRDefault="00917FBF" w:rsidP="00917F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7FBF" w:rsidRDefault="00917FBF" w:rsidP="00917FBF">
    <w:pPr>
      <w:pStyle w:val="bpuHeadSpon"/>
    </w:pPr>
    <w:r w:rsidRPr="00917FBF">
      <w:rPr>
        <w:rStyle w:val="bpuHeadSponChar"/>
      </w:rPr>
      <w:t>S3914</w:t>
    </w:r>
    <w:r>
      <w:t xml:space="preserve"> STACK</w:t>
    </w:r>
  </w:p>
  <w:p w:rsidR="00917FBF" w:rsidRDefault="00917FBF" w:rsidP="00917FBF">
    <w:pPr>
      <w:pStyle w:val="bpuHeadSpon"/>
    </w:pPr>
    <w:r>
      <w:fldChar w:fldCharType="begin"/>
    </w:r>
    <w:r>
      <w:instrText xml:space="preserve"> PAGE  \* MERGEFORMAT </w:instrText>
    </w:r>
    <w:r>
      <w:fldChar w:fldCharType="separate"/>
    </w:r>
    <w:r w:rsidR="00B818A3">
      <w:rPr>
        <w:noProof/>
      </w:rPr>
      <w:t>2</w:t>
    </w:r>
    <w:r>
      <w:fldChar w:fldCharType="end"/>
    </w:r>
  </w:p>
  <w:p w:rsidR="00917FBF" w:rsidRDefault="00917FBF" w:rsidP="00917F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3C1"/>
    <w:rsid w:val="00003937"/>
    <w:rsid w:val="000051BD"/>
    <w:rsid w:val="000160A5"/>
    <w:rsid w:val="0002335B"/>
    <w:rsid w:val="0003549A"/>
    <w:rsid w:val="000367AE"/>
    <w:rsid w:val="00043B22"/>
    <w:rsid w:val="000530F4"/>
    <w:rsid w:val="00054975"/>
    <w:rsid w:val="00057D20"/>
    <w:rsid w:val="00060D3B"/>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2D70"/>
    <w:rsid w:val="000F3DA2"/>
    <w:rsid w:val="000F5FDE"/>
    <w:rsid w:val="000F7466"/>
    <w:rsid w:val="0013000E"/>
    <w:rsid w:val="001339C7"/>
    <w:rsid w:val="00133F81"/>
    <w:rsid w:val="00133FD4"/>
    <w:rsid w:val="00135943"/>
    <w:rsid w:val="0014664C"/>
    <w:rsid w:val="001645FB"/>
    <w:rsid w:val="00173D2B"/>
    <w:rsid w:val="001758B1"/>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AF9"/>
    <w:rsid w:val="00212B8D"/>
    <w:rsid w:val="00222983"/>
    <w:rsid w:val="002370D0"/>
    <w:rsid w:val="00255958"/>
    <w:rsid w:val="00257FA2"/>
    <w:rsid w:val="0026574A"/>
    <w:rsid w:val="002660BB"/>
    <w:rsid w:val="002720E8"/>
    <w:rsid w:val="00275293"/>
    <w:rsid w:val="002776B0"/>
    <w:rsid w:val="00286C7E"/>
    <w:rsid w:val="002A1029"/>
    <w:rsid w:val="002A1C80"/>
    <w:rsid w:val="002A3A1A"/>
    <w:rsid w:val="002A4692"/>
    <w:rsid w:val="002A51BA"/>
    <w:rsid w:val="002B2E26"/>
    <w:rsid w:val="002B3FE6"/>
    <w:rsid w:val="002C2D81"/>
    <w:rsid w:val="002C461E"/>
    <w:rsid w:val="002C6CEC"/>
    <w:rsid w:val="002E09CE"/>
    <w:rsid w:val="002E46B3"/>
    <w:rsid w:val="002E69D1"/>
    <w:rsid w:val="002F3BA6"/>
    <w:rsid w:val="00315320"/>
    <w:rsid w:val="00325776"/>
    <w:rsid w:val="00325E27"/>
    <w:rsid w:val="00330395"/>
    <w:rsid w:val="00332F4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27E"/>
    <w:rsid w:val="003E26D4"/>
    <w:rsid w:val="003E47BA"/>
    <w:rsid w:val="003F3B37"/>
    <w:rsid w:val="003F3E9A"/>
    <w:rsid w:val="00400CC5"/>
    <w:rsid w:val="0040195A"/>
    <w:rsid w:val="00402DC0"/>
    <w:rsid w:val="00416C4B"/>
    <w:rsid w:val="0041751E"/>
    <w:rsid w:val="004211E5"/>
    <w:rsid w:val="00422091"/>
    <w:rsid w:val="0043386C"/>
    <w:rsid w:val="00436553"/>
    <w:rsid w:val="00436F2D"/>
    <w:rsid w:val="00436F5D"/>
    <w:rsid w:val="00441B42"/>
    <w:rsid w:val="0045118A"/>
    <w:rsid w:val="00455D51"/>
    <w:rsid w:val="00456BF9"/>
    <w:rsid w:val="00461057"/>
    <w:rsid w:val="004704A8"/>
    <w:rsid w:val="00471102"/>
    <w:rsid w:val="00471655"/>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8A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64D5"/>
    <w:rsid w:val="006B7897"/>
    <w:rsid w:val="006B7FA7"/>
    <w:rsid w:val="006C086A"/>
    <w:rsid w:val="006C21C1"/>
    <w:rsid w:val="006C7327"/>
    <w:rsid w:val="006D00E5"/>
    <w:rsid w:val="006D791B"/>
    <w:rsid w:val="006E2895"/>
    <w:rsid w:val="006F180D"/>
    <w:rsid w:val="006F4334"/>
    <w:rsid w:val="006F47AF"/>
    <w:rsid w:val="006F6B8A"/>
    <w:rsid w:val="00707CD3"/>
    <w:rsid w:val="007113C1"/>
    <w:rsid w:val="00716BB9"/>
    <w:rsid w:val="00724131"/>
    <w:rsid w:val="007256D1"/>
    <w:rsid w:val="007279FD"/>
    <w:rsid w:val="007502CB"/>
    <w:rsid w:val="00752D79"/>
    <w:rsid w:val="00752E20"/>
    <w:rsid w:val="00756EDE"/>
    <w:rsid w:val="00764456"/>
    <w:rsid w:val="00771BF7"/>
    <w:rsid w:val="00781B4D"/>
    <w:rsid w:val="007824BF"/>
    <w:rsid w:val="00783B8D"/>
    <w:rsid w:val="00794B94"/>
    <w:rsid w:val="00794BD4"/>
    <w:rsid w:val="007A0FDA"/>
    <w:rsid w:val="007A2F73"/>
    <w:rsid w:val="007A3061"/>
    <w:rsid w:val="007A5A0B"/>
    <w:rsid w:val="007A60DC"/>
    <w:rsid w:val="007A7618"/>
    <w:rsid w:val="007C0E14"/>
    <w:rsid w:val="007C7DE4"/>
    <w:rsid w:val="007D24B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8BF"/>
    <w:rsid w:val="008C79B3"/>
    <w:rsid w:val="008D77BD"/>
    <w:rsid w:val="008E454C"/>
    <w:rsid w:val="008F1E5A"/>
    <w:rsid w:val="00901BDA"/>
    <w:rsid w:val="009121D8"/>
    <w:rsid w:val="00912D9C"/>
    <w:rsid w:val="00916F7A"/>
    <w:rsid w:val="0091731B"/>
    <w:rsid w:val="00917FBF"/>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E35"/>
    <w:rsid w:val="00A017C0"/>
    <w:rsid w:val="00A11228"/>
    <w:rsid w:val="00A1441C"/>
    <w:rsid w:val="00A2011C"/>
    <w:rsid w:val="00A222C2"/>
    <w:rsid w:val="00A305D6"/>
    <w:rsid w:val="00A342C4"/>
    <w:rsid w:val="00A50CCC"/>
    <w:rsid w:val="00A50F6B"/>
    <w:rsid w:val="00A52237"/>
    <w:rsid w:val="00A551D6"/>
    <w:rsid w:val="00A6251B"/>
    <w:rsid w:val="00A6754E"/>
    <w:rsid w:val="00A70F58"/>
    <w:rsid w:val="00A72987"/>
    <w:rsid w:val="00A7346B"/>
    <w:rsid w:val="00A84C4F"/>
    <w:rsid w:val="00A932A1"/>
    <w:rsid w:val="00A945D2"/>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7A5"/>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8A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3A0"/>
    <w:rsid w:val="00D507BC"/>
    <w:rsid w:val="00D6090A"/>
    <w:rsid w:val="00D62FA3"/>
    <w:rsid w:val="00D63B6F"/>
    <w:rsid w:val="00D64A90"/>
    <w:rsid w:val="00D8582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8F4"/>
    <w:rsid w:val="00E93836"/>
    <w:rsid w:val="00EA7C16"/>
    <w:rsid w:val="00EC4129"/>
    <w:rsid w:val="00EC5281"/>
    <w:rsid w:val="00EC791D"/>
    <w:rsid w:val="00EC7CA6"/>
    <w:rsid w:val="00ED3C5D"/>
    <w:rsid w:val="00ED4553"/>
    <w:rsid w:val="00EE0359"/>
    <w:rsid w:val="00F00D08"/>
    <w:rsid w:val="00F05A2B"/>
    <w:rsid w:val="00F1350D"/>
    <w:rsid w:val="00F15583"/>
    <w:rsid w:val="00F17C18"/>
    <w:rsid w:val="00F200EE"/>
    <w:rsid w:val="00F22481"/>
    <w:rsid w:val="00F2542E"/>
    <w:rsid w:val="00F27278"/>
    <w:rsid w:val="00F344E3"/>
    <w:rsid w:val="00F34D58"/>
    <w:rsid w:val="00F40FC9"/>
    <w:rsid w:val="00F41A9D"/>
    <w:rsid w:val="00F44314"/>
    <w:rsid w:val="00F445EC"/>
    <w:rsid w:val="00F54B9C"/>
    <w:rsid w:val="00F56245"/>
    <w:rsid w:val="00F56E96"/>
    <w:rsid w:val="00F573DD"/>
    <w:rsid w:val="00F61E59"/>
    <w:rsid w:val="00F63D99"/>
    <w:rsid w:val="00F6426B"/>
    <w:rsid w:val="00F709B3"/>
    <w:rsid w:val="00F71A5E"/>
    <w:rsid w:val="00F80AAC"/>
    <w:rsid w:val="00F9716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C0676B-BA84-49C9-99EA-0305A7A6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945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45D2"/>
    <w:rPr>
      <w:rFonts w:ascii="Segoe UI" w:hAnsi="Segoe UI" w:cs="Segoe UI"/>
      <w:spacing w:val="4"/>
      <w:sz w:val="18"/>
      <w:szCs w:val="18"/>
    </w:rPr>
  </w:style>
  <w:style w:type="character" w:styleId="LineNumber">
    <w:name w:val="line number"/>
    <w:basedOn w:val="DefaultParagraphFont"/>
    <w:semiHidden/>
    <w:unhideWhenUsed/>
    <w:rsid w:val="00917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3798</Words>
  <Characters>19911</Characters>
  <Application>Microsoft Office Word</Application>
  <DocSecurity>0</DocSecurity>
  <Lines>420</Lines>
  <Paragraphs>68</Paragraphs>
  <ScaleCrop>false</ScaleCrop>
  <HeadingPairs>
    <vt:vector size="2" baseType="variant">
      <vt:variant>
        <vt:lpstr>Title</vt:lpstr>
      </vt:variant>
      <vt:variant>
        <vt:i4>1</vt:i4>
      </vt:variant>
    </vt:vector>
  </HeadingPairs>
  <TitlesOfParts>
    <vt:vector size="1" baseType="lpstr">
      <vt:lpstr>S3914</vt:lpstr>
    </vt:vector>
  </TitlesOfParts>
  <Manager>R230</Manager>
  <Company>NJ Office of Legislative Services</Company>
  <LinksUpToDate>false</LinksUpToDate>
  <CharactersWithSpaces>23753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S3914</dc:title>
  <dc:subject/>
  <dc:creator>Senator  STACK</dc:creator>
  <cp:keywords>S3914|10|CL |84|307|260|F|0|</cp:keywords>
  <dc:description>INTRODUCED JUNE 10, 2021</dc:description>
  <cp:lastModifiedBy>Siracusa, Nicole</cp:lastModifiedBy>
  <cp:revision>2</cp:revision>
  <cp:lastPrinted>2021-02-19T16:52:00Z</cp:lastPrinted>
  <dcterms:created xsi:type="dcterms:W3CDTF">2021-06-11T13:23:00Z</dcterms:created>
  <dcterms:modified xsi:type="dcterms:W3CDTF">2021-06-11T13:23:00Z</dcterms:modified>
  <cp:category>s.2:  C.43:21-37.1 to P.L.2020, c.156_x000d_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