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C437A2" w:rsidP="00407C9E">
      <w:pPr>
        <w:pStyle w:val="NoteOrEstimate"/>
      </w:pPr>
      <w:r>
        <w:t>LEGISLATIVE FISCAL ESTIMATE</w:t>
      </w:r>
    </w:p>
    <w:p w:rsidR="003C5892" w:rsidRDefault="00C437A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4004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B1EAA" w:rsidP="008B1EAA">
      <w:pPr>
        <w:pStyle w:val="BillNo"/>
      </w:pPr>
      <w:r>
        <w:t>219th LEGISLATURE</w:t>
      </w:r>
    </w:p>
    <w:p w:rsidR="00353325" w:rsidRDefault="00353325" w:rsidP="00353325"/>
    <w:p w:rsidR="008B1EAA" w:rsidRDefault="008B1EAA" w:rsidP="008B1EAA">
      <w:pPr>
        <w:jc w:val="center"/>
      </w:pPr>
      <w:r>
        <w:t>DATED: JULY 2, 2021</w:t>
      </w:r>
    </w:p>
    <w:p w:rsidR="008B1EAA" w:rsidRDefault="008B1EAA" w:rsidP="00353325"/>
    <w:p w:rsidR="008B1EAA" w:rsidRDefault="008B1EA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80458" w:rsidP="00515AC5">
            <w:r w:rsidRPr="00180458">
              <w:t xml:space="preserve">Establishes database of certain appointed positions and elected offices.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97659" w:rsidP="00D97659">
            <w:r>
              <w:t>Potential State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97659" w:rsidP="00D97659">
            <w:r>
              <w:t xml:space="preserve">Department of State.  Eagleton Institute of Politics at Rutgers, The State University.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1770"/>
        <w:gridCol w:w="2495"/>
        <w:gridCol w:w="2495"/>
        <w:gridCol w:w="15"/>
      </w:tblGrid>
      <w:tr w:rsidR="00C75246" w:rsidTr="0018045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DA4731">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77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D97659" w:rsidTr="00DA4731">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D97659" w:rsidRPr="00F11982" w:rsidRDefault="00D97659"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DA4731">
              <w:rPr>
                <w:b/>
              </w:rPr>
              <w:t xml:space="preserve"> Increase</w:t>
            </w:r>
          </w:p>
        </w:tc>
        <w:tc>
          <w:tcPr>
            <w:tcW w:w="6760" w:type="dxa"/>
            <w:gridSpan w:val="3"/>
            <w:tcBorders>
              <w:top w:val="nil"/>
              <w:left w:val="nil"/>
              <w:bottom w:val="nil"/>
              <w:right w:val="single" w:sz="6" w:space="0" w:color="auto"/>
            </w:tcBorders>
            <w:tcMar>
              <w:bottom w:w="29" w:type="dxa"/>
            </w:tcMar>
            <w:vAlign w:val="bottom"/>
          </w:tcPr>
          <w:p w:rsidR="00D97659" w:rsidRDefault="00D97659"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18045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D97659" w:rsidP="008B1EAA">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this bill may increase State costs to the extent that State funds may be provided to the Eagleton Institute of Politics at Rutgers, The State University, for the establishment </w:t>
      </w:r>
      <w:r w:rsidR="00DA4731">
        <w:t xml:space="preserve">and maintenance </w:t>
      </w:r>
      <w:r>
        <w:t xml:space="preserve">of the two databases required under the bill.  </w:t>
      </w:r>
    </w:p>
    <w:p w:rsidR="008B1EAA" w:rsidRDefault="008B1EAA" w:rsidP="008B1EA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541011" w:rsidP="008B1EAA">
      <w:pPr>
        <w:pStyle w:val="StyleBulletedSymbolsymbol"/>
        <w:tabs>
          <w:tab w:val="num" w:pos="360"/>
        </w:tabs>
        <w:spacing w:after="0"/>
      </w:pPr>
      <w:r>
        <w:t>The OLS notes that Senate Bill No. 2022,</w:t>
      </w:r>
      <w:r w:rsidR="00951D77">
        <w:t xml:space="preserve"> the </w:t>
      </w:r>
      <w:r w:rsidR="00DA4731">
        <w:t xml:space="preserve">proposed </w:t>
      </w:r>
      <w:r w:rsidR="00951D77">
        <w:t>annual appropriations act for fiscal year (FY) 2022</w:t>
      </w:r>
      <w:r>
        <w:t xml:space="preserve"> </w:t>
      </w:r>
      <w:r w:rsidR="00951D77">
        <w:t>that</w:t>
      </w:r>
      <w:r>
        <w:t xml:space="preserve"> has passed both houses of the Legislature as of the writing of this fiscal estimate, provides for an appropriation of $350,000 for</w:t>
      </w:r>
      <w:r w:rsidR="00951D77">
        <w:t xml:space="preserve"> “Center for American Women and Politics – Women Elected and Appointed Officials Database</w:t>
      </w:r>
      <w:r>
        <w:t>.</w:t>
      </w:r>
      <w:r w:rsidR="00951D77">
        <w:t>”</w:t>
      </w:r>
      <w:r>
        <w:t xml:space="preserve">  </w:t>
      </w:r>
    </w:p>
    <w:p w:rsidR="008B1EAA" w:rsidRDefault="008B1EAA" w:rsidP="008B1EAA">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80458" w:rsidP="002D7863">
      <w:pPr>
        <w:tabs>
          <w:tab w:val="left" w:pos="360"/>
          <w:tab w:val="left" w:pos="720"/>
          <w:tab w:val="left" w:pos="1440"/>
          <w:tab w:val="left" w:pos="2160"/>
          <w:tab w:val="left" w:pos="2880"/>
          <w:tab w:val="left" w:pos="3600"/>
          <w:tab w:val="left" w:pos="4320"/>
          <w:tab w:val="left" w:pos="5040"/>
        </w:tabs>
      </w:pPr>
      <w:r>
        <w:tab/>
      </w:r>
      <w:r w:rsidR="00541011">
        <w:t>This bill requires the</w:t>
      </w:r>
      <w:r w:rsidRPr="00180458">
        <w:t xml:space="preserve"> Eagleton Institute of Politics at Rutgers University, with its Center for American Women and Politics and Center for Public Interest Polling, </w:t>
      </w:r>
      <w:r w:rsidR="00541011">
        <w:t>to</w:t>
      </w:r>
      <w:r w:rsidRPr="00180458">
        <w:t xml:space="preserve"> establish and maintain two databases that</w:t>
      </w:r>
      <w:r>
        <w:t xml:space="preserve"> </w:t>
      </w:r>
      <w:r w:rsidRPr="00180458">
        <w:t>contain for every person appointed to a State board, commission, authority, or other multi-member entity</w:t>
      </w:r>
      <w:r w:rsidR="00541011">
        <w:t>, and for every person elected</w:t>
      </w:r>
      <w:r w:rsidRPr="00180458">
        <w:t xml:space="preserve"> to a public office in this State, the name of the individual, the title of the office held, the term of office, the race and the gender identity or expression of that individual, and</w:t>
      </w:r>
      <w:r w:rsidR="00CA4658">
        <w:t>, if applicable,</w:t>
      </w:r>
      <w:r w:rsidRPr="00180458">
        <w:t xml:space="preserve"> the appointing authority. The bill will not apply to school boards</w:t>
      </w:r>
      <w:r>
        <w:t xml:space="preserve">.  </w:t>
      </w:r>
    </w:p>
    <w:p w:rsidR="00180458" w:rsidRDefault="00180458" w:rsidP="002D7863">
      <w:pPr>
        <w:tabs>
          <w:tab w:val="left" w:pos="360"/>
          <w:tab w:val="left" w:pos="720"/>
          <w:tab w:val="left" w:pos="1440"/>
          <w:tab w:val="left" w:pos="2160"/>
          <w:tab w:val="left" w:pos="2880"/>
          <w:tab w:val="left" w:pos="3600"/>
          <w:tab w:val="left" w:pos="4320"/>
          <w:tab w:val="left" w:pos="5040"/>
        </w:tabs>
      </w:pPr>
      <w:r>
        <w:tab/>
      </w:r>
      <w:r w:rsidRPr="00180458">
        <w:t>The bill also permits the Institute to survey individuals currently serving in an appointed position or elected office for addition to its database.</w:t>
      </w:r>
    </w:p>
    <w:p w:rsidR="00484AAB" w:rsidRDefault="00484AAB" w:rsidP="002D7863">
      <w:pPr>
        <w:tabs>
          <w:tab w:val="left" w:pos="360"/>
          <w:tab w:val="left" w:pos="720"/>
          <w:tab w:val="left" w:pos="1440"/>
          <w:tab w:val="left" w:pos="2160"/>
          <w:tab w:val="left" w:pos="2880"/>
          <w:tab w:val="left" w:pos="3600"/>
          <w:tab w:val="left" w:pos="4320"/>
          <w:tab w:val="left" w:pos="5040"/>
        </w:tabs>
      </w:pPr>
      <w:r>
        <w:lastRenderedPageBreak/>
        <w:tab/>
        <w:t xml:space="preserve">The Institute is required to work with the Secretary of State and the Office of the Governor to effectuate the provisions of the bill.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80458" w:rsidRDefault="0018045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31B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6C40E6" w:rsidP="006C40E6">
      <w:pPr>
        <w:tabs>
          <w:tab w:val="left" w:pos="360"/>
          <w:tab w:val="left" w:pos="720"/>
          <w:tab w:val="left" w:pos="1440"/>
          <w:tab w:val="left" w:pos="2160"/>
          <w:tab w:val="left" w:pos="2880"/>
          <w:tab w:val="left" w:pos="3600"/>
          <w:tab w:val="left" w:pos="4320"/>
          <w:tab w:val="left" w:pos="5040"/>
        </w:tabs>
      </w:pPr>
      <w:r>
        <w:tab/>
      </w:r>
      <w:r w:rsidR="00CA4658" w:rsidRPr="00541011">
        <w:t xml:space="preserve">The </w:t>
      </w:r>
      <w:r w:rsidR="00CA4658">
        <w:t>OLS</w:t>
      </w:r>
      <w:r w:rsidR="00CA4658" w:rsidRPr="00541011">
        <w:t xml:space="preserve"> finds that this bill may increase State costs to the extent that State funds </w:t>
      </w:r>
      <w:r w:rsidR="00CA4658">
        <w:t>would</w:t>
      </w:r>
      <w:r w:rsidR="00CA4658" w:rsidRPr="00541011">
        <w:t xml:space="preserve"> be provided to the </w:t>
      </w:r>
      <w:r w:rsidR="00CA4658">
        <w:t>Eagleton Institute of Politics at Rutgers, The State University</w:t>
      </w:r>
      <w:r w:rsidR="00CA4658" w:rsidDel="00F44A52">
        <w:t xml:space="preserve"> </w:t>
      </w:r>
      <w:r w:rsidR="00CA4658" w:rsidRPr="00541011">
        <w:t xml:space="preserve">for the establishment </w:t>
      </w:r>
      <w:r w:rsidR="00CA4658">
        <w:t xml:space="preserve">and maintenance </w:t>
      </w:r>
      <w:r w:rsidR="00CA4658" w:rsidRPr="00541011">
        <w:t xml:space="preserve">of the two databases required under the bill.  </w:t>
      </w:r>
      <w:r w:rsidR="00CA4658" w:rsidRPr="00951D77">
        <w:t xml:space="preserve">The OLS notes that Senate Bill No. 2022, the </w:t>
      </w:r>
      <w:r w:rsidR="00CA4658">
        <w:t xml:space="preserve">proposed </w:t>
      </w:r>
      <w:r w:rsidR="00CA4658" w:rsidRPr="00951D77">
        <w:t xml:space="preserve">annual appropriations act for FY 2022 that has passed both houses of the Legislature as of the writing of this fiscal estimate, provides for an appropriation of $350,000 for “Center for American Women and Politics – Women Elected and Appointed Officials Database.”  </w:t>
      </w:r>
      <w:r w:rsidR="008B1A7C">
        <w:t xml:space="preserve">The extent to which the databases required under this bill differ from the database or databases to be supported through the proposed appropriation is unclear.  </w:t>
      </w:r>
    </w:p>
    <w:p w:rsidR="00484AAB" w:rsidRDefault="00484AAB" w:rsidP="00EF17BC"/>
    <w:p w:rsidR="006C40E6" w:rsidRDefault="006C40E6"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31B44"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F510CB" w:rsidP="00EF17BC">
            <w:pPr>
              <w:pStyle w:val="10pointItalics"/>
            </w:pPr>
            <w:bookmarkStart w:id="2" w:name="UserFullName"/>
            <w:bookmarkEnd w:id="2"/>
            <w:r>
              <w:t>Christopher</w:t>
            </w:r>
            <w:r w:rsidR="00D31B44">
              <w:t xml:space="preserve"> Myles</w:t>
            </w:r>
          </w:p>
          <w:p w:rsidR="00EF17BC" w:rsidRDefault="00D31B44" w:rsidP="00D31B44">
            <w:pPr>
              <w:pStyle w:val="10pointItalics"/>
              <w:rPr>
                <w:sz w:val="24"/>
              </w:rPr>
            </w:pPr>
            <w:r>
              <w:t>Associate Fiscal Analyst</w:t>
            </w:r>
          </w:p>
        </w:tc>
      </w:tr>
      <w:tr w:rsidR="00EF17BC" w:rsidTr="00382639">
        <w:trPr>
          <w:trHeight w:val="711"/>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8B1EAA" w:rsidRDefault="008B1EAA" w:rsidP="00EF17BC">
      <w:pPr>
        <w:spacing w:line="287" w:lineRule="atLeast"/>
      </w:pPr>
    </w:p>
    <w:p w:rsidR="00EF17BC" w:rsidRDefault="00C437A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437A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B79" w:rsidRDefault="00503B79">
      <w:r>
        <w:separator/>
      </w:r>
    </w:p>
  </w:endnote>
  <w:endnote w:type="continuationSeparator" w:id="0">
    <w:p w:rsidR="00503B79" w:rsidRDefault="00503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3112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7282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B79" w:rsidRDefault="00503B79">
      <w:r>
        <w:separator/>
      </w:r>
    </w:p>
  </w:footnote>
  <w:footnote w:type="continuationSeparator" w:id="0">
    <w:p w:rsidR="00503B79" w:rsidRDefault="00503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7A2" w:rsidRDefault="00C437A2" w:rsidP="00C437A2">
    <w:pPr>
      <w:pStyle w:val="Header"/>
      <w:jc w:val="center"/>
    </w:pPr>
    <w:r>
      <w:t>F</w:t>
    </w:r>
    <w:r w:rsidR="008B1EAA">
      <w:t>E to S</w:t>
    </w:r>
    <w:r>
      <w:t xml:space="preserve">4004 </w:t>
    </w:r>
  </w:p>
  <w:p w:rsidR="00C437A2" w:rsidRDefault="00C437A2" w:rsidP="00C437A2">
    <w:pPr>
      <w:pStyle w:val="Header"/>
      <w:jc w:val="center"/>
    </w:pPr>
    <w:r>
      <w:fldChar w:fldCharType="begin"/>
    </w:r>
    <w:r>
      <w:instrText xml:space="preserve"> PAGE  \* MERGEFORMAT </w:instrText>
    </w:r>
    <w:r>
      <w:fldChar w:fldCharType="separate"/>
    </w:r>
    <w:r w:rsidR="0013112A">
      <w:rPr>
        <w:noProof/>
      </w:rPr>
      <w:t>2</w:t>
    </w:r>
    <w:r>
      <w:fldChar w:fldCharType="end"/>
    </w:r>
  </w:p>
  <w:p w:rsidR="00C437A2" w:rsidRDefault="00C437A2" w:rsidP="00C437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A2"/>
    <w:rsid w:val="00011EDD"/>
    <w:rsid w:val="00013973"/>
    <w:rsid w:val="000333DF"/>
    <w:rsid w:val="00034540"/>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112A"/>
    <w:rsid w:val="00142AE8"/>
    <w:rsid w:val="00145CE4"/>
    <w:rsid w:val="00157AED"/>
    <w:rsid w:val="00172CF5"/>
    <w:rsid w:val="00180458"/>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639"/>
    <w:rsid w:val="003828C4"/>
    <w:rsid w:val="00385E41"/>
    <w:rsid w:val="00386200"/>
    <w:rsid w:val="003A5E75"/>
    <w:rsid w:val="003B66B0"/>
    <w:rsid w:val="003C23FD"/>
    <w:rsid w:val="003C5892"/>
    <w:rsid w:val="003C6FD3"/>
    <w:rsid w:val="003D4453"/>
    <w:rsid w:val="00407C9E"/>
    <w:rsid w:val="0041022E"/>
    <w:rsid w:val="004149CC"/>
    <w:rsid w:val="00426C11"/>
    <w:rsid w:val="00483B5F"/>
    <w:rsid w:val="00484AA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3B79"/>
    <w:rsid w:val="00510A23"/>
    <w:rsid w:val="0051514A"/>
    <w:rsid w:val="00515AC5"/>
    <w:rsid w:val="00520DC2"/>
    <w:rsid w:val="00536F40"/>
    <w:rsid w:val="00541011"/>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40E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1A7C"/>
    <w:rsid w:val="008B1EAA"/>
    <w:rsid w:val="008C0341"/>
    <w:rsid w:val="008D5731"/>
    <w:rsid w:val="008E1349"/>
    <w:rsid w:val="00920081"/>
    <w:rsid w:val="00937A78"/>
    <w:rsid w:val="00947B1E"/>
    <w:rsid w:val="00951D77"/>
    <w:rsid w:val="00953C08"/>
    <w:rsid w:val="00973C29"/>
    <w:rsid w:val="00996EF6"/>
    <w:rsid w:val="009B14F4"/>
    <w:rsid w:val="009B1B0D"/>
    <w:rsid w:val="009B1C3D"/>
    <w:rsid w:val="009B32DD"/>
    <w:rsid w:val="009C005A"/>
    <w:rsid w:val="009C6CF2"/>
    <w:rsid w:val="009D4BC2"/>
    <w:rsid w:val="009D5E5F"/>
    <w:rsid w:val="009D62B4"/>
    <w:rsid w:val="009E1448"/>
    <w:rsid w:val="009E3E41"/>
    <w:rsid w:val="00A05A06"/>
    <w:rsid w:val="00A164F2"/>
    <w:rsid w:val="00A26FCF"/>
    <w:rsid w:val="00A31FA5"/>
    <w:rsid w:val="00A32B3E"/>
    <w:rsid w:val="00A34F8C"/>
    <w:rsid w:val="00A359DA"/>
    <w:rsid w:val="00A37886"/>
    <w:rsid w:val="00A63176"/>
    <w:rsid w:val="00A70D0C"/>
    <w:rsid w:val="00A71898"/>
    <w:rsid w:val="00A9794C"/>
    <w:rsid w:val="00AB0440"/>
    <w:rsid w:val="00AC3FC5"/>
    <w:rsid w:val="00AD340B"/>
    <w:rsid w:val="00AE3966"/>
    <w:rsid w:val="00AF11C6"/>
    <w:rsid w:val="00B002D1"/>
    <w:rsid w:val="00B057F1"/>
    <w:rsid w:val="00B143A9"/>
    <w:rsid w:val="00B22515"/>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37A2"/>
    <w:rsid w:val="00C75246"/>
    <w:rsid w:val="00C80B0B"/>
    <w:rsid w:val="00C91EDF"/>
    <w:rsid w:val="00C97447"/>
    <w:rsid w:val="00CA4658"/>
    <w:rsid w:val="00CC6622"/>
    <w:rsid w:val="00D20F5D"/>
    <w:rsid w:val="00D31B44"/>
    <w:rsid w:val="00D376ED"/>
    <w:rsid w:val="00D40E4F"/>
    <w:rsid w:val="00D638D0"/>
    <w:rsid w:val="00D67A0A"/>
    <w:rsid w:val="00D734B9"/>
    <w:rsid w:val="00D762A6"/>
    <w:rsid w:val="00D762BF"/>
    <w:rsid w:val="00D84564"/>
    <w:rsid w:val="00D958CF"/>
    <w:rsid w:val="00D968A7"/>
    <w:rsid w:val="00D97659"/>
    <w:rsid w:val="00DA4731"/>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0CB"/>
    <w:rsid w:val="00F51DD4"/>
    <w:rsid w:val="00F64D56"/>
    <w:rsid w:val="00F73621"/>
    <w:rsid w:val="00F82B11"/>
    <w:rsid w:val="00F873F0"/>
    <w:rsid w:val="00FA6D2B"/>
    <w:rsid w:val="00FB15DB"/>
    <w:rsid w:val="00FB383A"/>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D3B8047-251D-4BAD-B56B-E679DC3BC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CA4658"/>
    <w:rPr>
      <w:sz w:val="16"/>
      <w:szCs w:val="16"/>
    </w:rPr>
  </w:style>
  <w:style w:type="paragraph" w:styleId="CommentText">
    <w:name w:val="annotation text"/>
    <w:basedOn w:val="Normal"/>
    <w:link w:val="CommentTextChar"/>
    <w:semiHidden/>
    <w:unhideWhenUsed/>
    <w:rsid w:val="00CA4658"/>
    <w:pPr>
      <w:spacing w:line="240" w:lineRule="auto"/>
    </w:pPr>
    <w:rPr>
      <w:sz w:val="20"/>
      <w:szCs w:val="20"/>
    </w:rPr>
  </w:style>
  <w:style w:type="character" w:customStyle="1" w:styleId="CommentTextChar">
    <w:name w:val="Comment Text Char"/>
    <w:basedOn w:val="DefaultParagraphFont"/>
    <w:link w:val="CommentText"/>
    <w:semiHidden/>
    <w:rsid w:val="00CA4658"/>
  </w:style>
  <w:style w:type="paragraph" w:styleId="BalloonText">
    <w:name w:val="Balloon Text"/>
    <w:basedOn w:val="Normal"/>
    <w:link w:val="BalloonTextChar"/>
    <w:semiHidden/>
    <w:unhideWhenUsed/>
    <w:rsid w:val="00CA4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4658"/>
    <w:rPr>
      <w:rFonts w:ascii="Segoe UI" w:hAnsi="Segoe UI" w:cs="Segoe UI"/>
      <w:sz w:val="18"/>
      <w:szCs w:val="18"/>
    </w:rPr>
  </w:style>
  <w:style w:type="paragraph" w:styleId="ListParagraph">
    <w:name w:val="List Paragraph"/>
    <w:basedOn w:val="Normal"/>
    <w:uiPriority w:val="34"/>
    <w:qFormat/>
    <w:rsid w:val="008B1E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495</Words>
  <Characters>2697</Characters>
  <Application>Microsoft Office Word</Application>
  <DocSecurity>0</DocSecurity>
  <Lines>87</Lines>
  <Paragraphs>37</Paragraphs>
  <ScaleCrop>false</ScaleCrop>
  <HeadingPairs>
    <vt:vector size="2" baseType="variant">
      <vt:variant>
        <vt:lpstr>Title</vt:lpstr>
      </vt:variant>
      <vt:variant>
        <vt:i4>1</vt:i4>
      </vt:variant>
    </vt:vector>
  </HeadingPairs>
  <TitlesOfParts>
    <vt:vector size="1" baseType="lpstr">
      <vt:lpstr>S4004   FISCAL ESTIMATE</vt:lpstr>
    </vt:vector>
  </TitlesOfParts>
  <Manager>Myles, Christopher; R225</Manager>
  <Company>Office of Legislative Services</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S4004 FISCAL ESTIMATE</dc:title>
  <dc:creator>Senator WEINBERG, Senator GREENSTEIN</dc:creator>
  <cp:keywords>S4004|2|ER |302|252|315|!|0|</cp:keywords>
  <dc:description>Sponsor 6/29 BPU 7/2</dc:description>
  <cp:lastModifiedBy>Siracusa, Nicole</cp:lastModifiedBy>
  <cp:revision>2</cp:revision>
  <dcterms:created xsi:type="dcterms:W3CDTF">2021-07-02T14:50:00Z</dcterms:created>
  <dcterms:modified xsi:type="dcterms:W3CDTF">2021-07-02T14:50:00Z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