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71DE" w:rsidRDefault="001C71DE" w:rsidP="001C71DE">
      <w:pPr>
        <w:pStyle w:val="bpuReprint"/>
      </w:pPr>
      <w:bookmarkStart w:id="0" w:name="bpuFrontPg"/>
      <w:bookmarkStart w:id="1" w:name="_GoBack"/>
      <w:bookmarkEnd w:id="0"/>
      <w:bookmarkEnd w:id="1"/>
      <w:r>
        <w:t>[First Reprint]</w:t>
      </w:r>
    </w:p>
    <w:p w:rsidR="00150DEE" w:rsidRDefault="00150DEE" w:rsidP="00150DEE">
      <w:pPr>
        <w:pStyle w:val="bpuBill"/>
      </w:pPr>
      <w:r>
        <w:t xml:space="preserve">SENATE, No. 4021 </w:t>
      </w:r>
    </w:p>
    <w:p w:rsidR="00150DEE" w:rsidRPr="009D38FF" w:rsidRDefault="00150DEE" w:rsidP="00150DE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2191985" r:id="rId8"/>
        </w:object>
      </w:r>
    </w:p>
    <w:p w:rsidR="00150DEE" w:rsidRDefault="00150DEE" w:rsidP="00150DEE">
      <w:pPr>
        <w:pStyle w:val="bpuState"/>
      </w:pPr>
      <w:r>
        <w:t>STATE OF NEW JERSEY</w:t>
      </w:r>
    </w:p>
    <w:p w:rsidR="00150DEE" w:rsidRDefault="00150DEE" w:rsidP="00150DEE">
      <w:pPr>
        <w:pStyle w:val="bpuLegislature"/>
      </w:pPr>
      <w:r>
        <w:t>219th LEGISLATURE</w:t>
      </w:r>
    </w:p>
    <w:p w:rsidR="00150DEE" w:rsidRDefault="00150DEE" w:rsidP="00150DEE">
      <w:pPr>
        <w:pStyle w:val="bpuWpGraphic"/>
      </w:pPr>
      <w:r>
        <w:object w:dxaOrig="8985" w:dyaOrig="255">
          <v:shape id="_x0000_i1026" type="#_x0000_t75" style="width:6in;height:11.8pt" o:ole="">
            <v:imagedata r:id="rId7" o:title=""/>
          </v:shape>
          <o:OLEObject Type="Embed" ProgID="WPWin6.1" ShapeID="_x0000_i1026" DrawAspect="Content" ObjectID="_1702191986" r:id="rId9"/>
        </w:object>
      </w:r>
      <w:r>
        <w:t xml:space="preserve">  </w:t>
      </w:r>
    </w:p>
    <w:p w:rsidR="00150DEE" w:rsidRDefault="0007133F" w:rsidP="00150DEE">
      <w:pPr>
        <w:pStyle w:val="bpuIntro"/>
      </w:pPr>
      <w:r>
        <w:t>INTRODUCED NOVEMBER 8</w:t>
      </w:r>
      <w:r w:rsidR="00150DEE">
        <w:t>, 2021</w:t>
      </w:r>
    </w:p>
    <w:p w:rsidR="00150DEE" w:rsidRDefault="00150DEE" w:rsidP="00150DEE">
      <w:pPr>
        <w:pStyle w:val="bpuIntro"/>
      </w:pPr>
    </w:p>
    <w:p w:rsidR="00150DEE" w:rsidRDefault="00150DEE" w:rsidP="00150DEE">
      <w:pPr>
        <w:pStyle w:val="bpuIntro"/>
        <w:sectPr w:rsidR="00150DEE" w:rsidSect="002A54DD">
          <w:headerReference w:type="even" r:id="rId10"/>
          <w:headerReference w:type="default" r:id="rId11"/>
          <w:footerReference w:type="default" r:id="rId12"/>
          <w:pgSz w:w="12240" w:h="20160" w:code="5"/>
          <w:pgMar w:top="1170" w:right="1440" w:bottom="1440" w:left="1440" w:header="72" w:footer="2160" w:gutter="0"/>
          <w:pgNumType w:start="1"/>
          <w:cols w:space="720"/>
          <w:docGrid w:linePitch="360"/>
        </w:sectPr>
      </w:pPr>
    </w:p>
    <w:p w:rsidR="00150DEE" w:rsidRDefault="00150DEE" w:rsidP="00150DEE">
      <w:pPr>
        <w:pStyle w:val="bpuIntro"/>
      </w:pPr>
    </w:p>
    <w:p w:rsidR="00150DEE" w:rsidRDefault="00150DEE" w:rsidP="00150DEE">
      <w:pPr>
        <w:pStyle w:val="bpuSponsor"/>
      </w:pPr>
      <w:r>
        <w:t>Sponsored by:</w:t>
      </w:r>
    </w:p>
    <w:p w:rsidR="00150DEE" w:rsidRDefault="00150DEE" w:rsidP="00150DEE">
      <w:pPr>
        <w:pStyle w:val="bpuSponsor"/>
      </w:pPr>
      <w:r>
        <w:t>Senator  VIN GOPAL</w:t>
      </w:r>
    </w:p>
    <w:p w:rsidR="00150DEE" w:rsidRDefault="00150DEE" w:rsidP="00150DEE">
      <w:pPr>
        <w:pStyle w:val="bpuSponsor"/>
      </w:pPr>
      <w:r>
        <w:t>District 11 (Monmouth)</w:t>
      </w:r>
    </w:p>
    <w:p w:rsidR="00150DEE" w:rsidRDefault="00287185" w:rsidP="00287185">
      <w:pPr>
        <w:pStyle w:val="bpuSponsor"/>
      </w:pPr>
      <w:r>
        <w:t>Senator  M. TERESA RUIZ</w:t>
      </w:r>
    </w:p>
    <w:p w:rsidR="00287185" w:rsidRDefault="00287185" w:rsidP="00287185">
      <w:pPr>
        <w:pStyle w:val="bpuSponsor"/>
      </w:pPr>
      <w:r>
        <w:t>District 29 (Essex)</w:t>
      </w:r>
    </w:p>
    <w:p w:rsidR="00287185" w:rsidRDefault="002A54DD" w:rsidP="002A54DD">
      <w:pPr>
        <w:pStyle w:val="bpuSponsor"/>
      </w:pPr>
      <w:r>
        <w:t>Assemblyman  RAJ MUKHERJI</w:t>
      </w:r>
    </w:p>
    <w:p w:rsidR="002A54DD" w:rsidRDefault="002A54DD" w:rsidP="002A54DD">
      <w:pPr>
        <w:pStyle w:val="bpuSponsor"/>
      </w:pPr>
      <w:r>
        <w:t>District 33 (Hudson)</w:t>
      </w:r>
    </w:p>
    <w:p w:rsidR="002A54DD" w:rsidRDefault="002A54DD" w:rsidP="002A54DD">
      <w:pPr>
        <w:pStyle w:val="bpuSponsor"/>
      </w:pPr>
      <w:r>
        <w:t>Assemblywoman  MILA M. JASEY</w:t>
      </w:r>
    </w:p>
    <w:p w:rsidR="002A54DD" w:rsidRDefault="002A54DD" w:rsidP="002A54DD">
      <w:pPr>
        <w:pStyle w:val="bpuSponsor"/>
      </w:pPr>
      <w:r>
        <w:t>District 27 (Essex and Morris)</w:t>
      </w:r>
    </w:p>
    <w:p w:rsidR="002A54DD" w:rsidRDefault="002A54DD" w:rsidP="002A54DD">
      <w:pPr>
        <w:pStyle w:val="bpuSponsor"/>
      </w:pPr>
      <w:r>
        <w:t>Assemblywoman  BRITNEE N. TIMBERLAKE</w:t>
      </w:r>
    </w:p>
    <w:p w:rsidR="002A54DD" w:rsidRDefault="002A54DD" w:rsidP="002A54DD">
      <w:pPr>
        <w:pStyle w:val="bpuSponsor"/>
      </w:pPr>
      <w:r>
        <w:t>District 34 (Essex and Passaic)</w:t>
      </w:r>
    </w:p>
    <w:p w:rsidR="002A54DD" w:rsidRDefault="002A54DD" w:rsidP="002A54DD">
      <w:pPr>
        <w:pStyle w:val="bpuSponsor"/>
      </w:pPr>
      <w:r>
        <w:t>Assemblyman  STERLEY S. STANLEY</w:t>
      </w:r>
    </w:p>
    <w:p w:rsidR="002A54DD" w:rsidRDefault="002A54DD" w:rsidP="002A54DD">
      <w:pPr>
        <w:pStyle w:val="bpuSponsor"/>
      </w:pPr>
      <w:r>
        <w:t>District 18 (Middlesex)</w:t>
      </w:r>
    </w:p>
    <w:p w:rsidR="002A54DD" w:rsidRPr="002A54DD" w:rsidRDefault="002A54DD" w:rsidP="002A54DD"/>
    <w:p w:rsidR="00B27DC3" w:rsidRDefault="002A54DD" w:rsidP="002A54DD">
      <w:pPr>
        <w:pStyle w:val="bpuSponsor"/>
      </w:pPr>
      <w:r>
        <w:t>Co-Sponsored by:</w:t>
      </w:r>
    </w:p>
    <w:p w:rsidR="002A54DD" w:rsidRPr="002A54DD" w:rsidRDefault="002A54DD" w:rsidP="002A54DD">
      <w:pPr>
        <w:pStyle w:val="bpuSponsor"/>
      </w:pPr>
      <w:r w:rsidRPr="002A54DD">
        <w:t xml:space="preserve">Senators Thompson, Codey, Weinberg, </w:t>
      </w:r>
      <w:proofErr w:type="spellStart"/>
      <w:r w:rsidRPr="002A54DD">
        <w:t>Corrado</w:t>
      </w:r>
      <w:proofErr w:type="spellEnd"/>
      <w:r w:rsidRPr="002A54DD">
        <w:t xml:space="preserve">, </w:t>
      </w:r>
      <w:proofErr w:type="spellStart"/>
      <w:r w:rsidRPr="002A54DD">
        <w:t>Cryan</w:t>
      </w:r>
      <w:proofErr w:type="spellEnd"/>
      <w:r w:rsidRPr="002A54DD">
        <w:t xml:space="preserve">, Gill, </w:t>
      </w:r>
      <w:proofErr w:type="spellStart"/>
      <w:r w:rsidRPr="002A54DD">
        <w:t>Schepisi</w:t>
      </w:r>
      <w:proofErr w:type="spellEnd"/>
      <w:r w:rsidRPr="002A54DD">
        <w:t xml:space="preserve">, </w:t>
      </w:r>
      <w:proofErr w:type="spellStart"/>
      <w:r w:rsidRPr="002A54DD">
        <w:t>Diegnan</w:t>
      </w:r>
      <w:proofErr w:type="spellEnd"/>
      <w:r w:rsidRPr="002A54DD">
        <w:t xml:space="preserve">, </w:t>
      </w:r>
      <w:proofErr w:type="spellStart"/>
      <w:r w:rsidRPr="002A54DD">
        <w:t>T.Kean</w:t>
      </w:r>
      <w:proofErr w:type="spellEnd"/>
      <w:r w:rsidRPr="002A54DD">
        <w:t xml:space="preserve">, Turner, </w:t>
      </w:r>
      <w:proofErr w:type="spellStart"/>
      <w:r w:rsidRPr="002A54DD">
        <w:t>Lagana</w:t>
      </w:r>
      <w:proofErr w:type="spellEnd"/>
      <w:r w:rsidRPr="002A54DD">
        <w:t xml:space="preserve">, Cunningham, Assemblywomen Murphy, </w:t>
      </w:r>
      <w:proofErr w:type="spellStart"/>
      <w:r w:rsidRPr="002A54DD">
        <w:t>Vainieri</w:t>
      </w:r>
      <w:proofErr w:type="spellEnd"/>
      <w:r w:rsidRPr="002A54DD">
        <w:t xml:space="preserve"> </w:t>
      </w:r>
      <w:proofErr w:type="spellStart"/>
      <w:r w:rsidRPr="002A54DD">
        <w:t>Huttle</w:t>
      </w:r>
      <w:proofErr w:type="spellEnd"/>
      <w:r w:rsidRPr="002A54DD">
        <w:t xml:space="preserve">, McKnight, Assemblymen Benson, </w:t>
      </w:r>
      <w:proofErr w:type="spellStart"/>
      <w:r w:rsidRPr="002A54DD">
        <w:t>Chiaravalloti</w:t>
      </w:r>
      <w:proofErr w:type="spellEnd"/>
      <w:r w:rsidRPr="002A54DD">
        <w:t xml:space="preserve">, </w:t>
      </w:r>
      <w:proofErr w:type="spellStart"/>
      <w:r w:rsidRPr="002A54DD">
        <w:t>Zwicker</w:t>
      </w:r>
      <w:proofErr w:type="spellEnd"/>
      <w:r w:rsidRPr="002A54DD">
        <w:t xml:space="preserve">, Assemblywoman Stanfield, Assemblymen Johnson, </w:t>
      </w:r>
      <w:proofErr w:type="spellStart"/>
      <w:r w:rsidRPr="002A54DD">
        <w:t>Verrelli</w:t>
      </w:r>
      <w:proofErr w:type="spellEnd"/>
      <w:r w:rsidRPr="002A54DD">
        <w:t xml:space="preserve">, Rooney, </w:t>
      </w:r>
      <w:proofErr w:type="spellStart"/>
      <w:r w:rsidRPr="002A54DD">
        <w:t>DePhillips</w:t>
      </w:r>
      <w:proofErr w:type="spellEnd"/>
      <w:r w:rsidRPr="002A54DD">
        <w:t xml:space="preserve">, Assemblywoman Reynolds-Jackson, Assemblymen </w:t>
      </w:r>
      <w:proofErr w:type="spellStart"/>
      <w:r w:rsidRPr="002A54DD">
        <w:t>Karabinchak</w:t>
      </w:r>
      <w:proofErr w:type="spellEnd"/>
      <w:r w:rsidRPr="002A54DD">
        <w:t xml:space="preserve">, Moriarty, Assemblywoman Carter, Assemblymen </w:t>
      </w:r>
      <w:proofErr w:type="spellStart"/>
      <w:r w:rsidRPr="002A54DD">
        <w:t>Giblin</w:t>
      </w:r>
      <w:proofErr w:type="spellEnd"/>
      <w:r w:rsidRPr="002A54DD">
        <w:t xml:space="preserve">, Conaway, Space, McKeon, Spearman, Caputo, Assemblywomen </w:t>
      </w:r>
      <w:proofErr w:type="spellStart"/>
      <w:r w:rsidRPr="002A54DD">
        <w:t>Lampitt</w:t>
      </w:r>
      <w:proofErr w:type="spellEnd"/>
      <w:r w:rsidRPr="002A54DD">
        <w:t xml:space="preserve">, </w:t>
      </w:r>
      <w:proofErr w:type="spellStart"/>
      <w:r w:rsidRPr="002A54DD">
        <w:t>Quijano</w:t>
      </w:r>
      <w:proofErr w:type="spellEnd"/>
      <w:r w:rsidRPr="002A54DD">
        <w:t xml:space="preserve">, Assemblyman </w:t>
      </w:r>
      <w:proofErr w:type="spellStart"/>
      <w:r w:rsidRPr="002A54DD">
        <w:t>S.Kean</w:t>
      </w:r>
      <w:proofErr w:type="spellEnd"/>
      <w:r w:rsidRPr="002A54DD">
        <w:t xml:space="preserve">, Assemblywoman Speight, Assemblymen </w:t>
      </w:r>
      <w:proofErr w:type="spellStart"/>
      <w:r w:rsidRPr="002A54DD">
        <w:t>Simonsen</w:t>
      </w:r>
      <w:proofErr w:type="spellEnd"/>
      <w:r w:rsidRPr="002A54DD">
        <w:t>, Calabrese and Assemblywoman Swain</w:t>
      </w:r>
    </w:p>
    <w:p w:rsidR="00150DEE" w:rsidRDefault="00150DEE" w:rsidP="00150DEE">
      <w:pPr>
        <w:pStyle w:val="bpuSponsor"/>
      </w:pPr>
    </w:p>
    <w:p w:rsidR="00B27DC3" w:rsidRPr="00B27DC3" w:rsidRDefault="00B27DC3" w:rsidP="00B27DC3"/>
    <w:p w:rsidR="00150DEE" w:rsidRDefault="00150DEE" w:rsidP="00150DEE">
      <w:pPr>
        <w:pStyle w:val="bpuSponsor"/>
      </w:pPr>
      <w:r>
        <w:t>SYNOPSIS</w:t>
      </w:r>
    </w:p>
    <w:p w:rsidR="00150DEE" w:rsidRDefault="00150DEE" w:rsidP="00150DEE">
      <w:pPr>
        <w:pStyle w:val="bpuNormText"/>
      </w:pPr>
      <w:r>
        <w:tab/>
        <w:t xml:space="preserve">Requires school districts to provide instruction on history and contributions of Asian Americans and Pacific Islanders as part of implementation of New Jersey Student Learning Standards in Social Studies. </w:t>
      </w:r>
    </w:p>
    <w:p w:rsidR="00150DEE" w:rsidRDefault="00150DEE" w:rsidP="00150DEE">
      <w:pPr>
        <w:pStyle w:val="bpuNormText"/>
      </w:pPr>
    </w:p>
    <w:p w:rsidR="00150DEE" w:rsidRDefault="00150DEE" w:rsidP="00150DEE">
      <w:pPr>
        <w:pStyle w:val="bpuSponsor"/>
      </w:pPr>
      <w:r>
        <w:t xml:space="preserve">CURRENT VERSION OF TEXT </w:t>
      </w:r>
    </w:p>
    <w:p w:rsidR="00150DEE" w:rsidRDefault="001C71DE" w:rsidP="00150DEE">
      <w:pPr>
        <w:pStyle w:val="bpuNormText"/>
      </w:pPr>
      <w:r>
        <w:tab/>
        <w:t>As reported by the Assembly Education Committee on December 9, 2021, with amendments.</w:t>
      </w:r>
    </w:p>
    <w:p w:rsidR="00150DEE" w:rsidRDefault="00150DEE" w:rsidP="00150DE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50DEE" w:rsidRDefault="00150DEE" w:rsidP="008916EC">
      <w:pPr>
        <w:pStyle w:val="FronterPage"/>
        <w:tabs>
          <w:tab w:val="clear" w:pos="720"/>
          <w:tab w:val="clear" w:pos="1440"/>
          <w:tab w:val="clear" w:pos="2160"/>
          <w:tab w:val="clear" w:pos="2880"/>
          <w:tab w:val="clear" w:pos="3600"/>
          <w:tab w:val="clear" w:pos="4320"/>
          <w:tab w:val="clear" w:pos="5040"/>
        </w:tabs>
        <w:sectPr w:rsidR="00150DEE" w:rsidSect="00150DEE">
          <w:type w:val="continuous"/>
          <w:pgSz w:w="12240" w:h="20160" w:code="5"/>
          <w:pgMar w:top="1440" w:right="2275" w:bottom="1440" w:left="2275" w:header="72" w:footer="720" w:gutter="0"/>
          <w:pgNumType w:start="1"/>
          <w:cols w:space="720"/>
          <w:docGrid w:linePitch="360"/>
        </w:sectPr>
      </w:pPr>
    </w:p>
    <w:p w:rsidR="00686AEB" w:rsidRPr="00677316" w:rsidRDefault="00D82F62" w:rsidP="003E47BA">
      <w:pPr>
        <w:pStyle w:val="HangingAnAct"/>
        <w:rPr>
          <w:rStyle w:val="HangingAnActChar"/>
        </w:rPr>
      </w:pPr>
      <w:r>
        <w:rPr>
          <w:rStyle w:val="BillHead"/>
        </w:rPr>
        <w:lastRenderedPageBreak/>
        <w:t>An Act</w:t>
      </w:r>
      <w:r w:rsidR="00686AEB" w:rsidRPr="006B7FA7">
        <w:rPr>
          <w:rStyle w:val="HangingAnActChar"/>
        </w:rPr>
        <w:t xml:space="preserve"> </w:t>
      </w:r>
      <w:r w:rsidR="00987B71" w:rsidRPr="00987B71">
        <w:rPr>
          <w:rStyle w:val="HangingAnActChar"/>
        </w:rPr>
        <w:t>concerning instruction on Asian American</w:t>
      </w:r>
      <w:r w:rsidR="00EB5A7D">
        <w:rPr>
          <w:rStyle w:val="HangingAnActChar"/>
        </w:rPr>
        <w:t>s</w:t>
      </w:r>
      <w:r w:rsidR="00987B71" w:rsidRPr="00987B71">
        <w:rPr>
          <w:rStyle w:val="HangingAnActChar"/>
        </w:rPr>
        <w:t xml:space="preserve"> and Pacific Islander</w:t>
      </w:r>
      <w:r w:rsidR="00EB5A7D">
        <w:rPr>
          <w:rStyle w:val="HangingAnActChar"/>
        </w:rPr>
        <w:t>s</w:t>
      </w:r>
      <w:r w:rsidR="00987B71" w:rsidRPr="00987B71">
        <w:rPr>
          <w:rStyle w:val="HangingAnActChar"/>
        </w:rPr>
        <w:t xml:space="preserve"> in public schools and supplementing chapter 35 of Title 18A of the New Jersey Statutes.</w:t>
      </w:r>
    </w:p>
    <w:p w:rsidR="000B1054" w:rsidRPr="00D71D68" w:rsidRDefault="000B1054" w:rsidP="000B1054"/>
    <w:p w:rsidR="00686AEB" w:rsidRPr="00AA7880" w:rsidRDefault="00686AEB" w:rsidP="00686AEB">
      <w:r>
        <w:tab/>
      </w:r>
      <w:r w:rsidR="00D82F62">
        <w:rPr>
          <w:rStyle w:val="BillHeading2"/>
        </w:rPr>
        <w:t>Be It Enacted</w:t>
      </w:r>
      <w:r>
        <w:rPr>
          <w:rStyle w:val="BillHeading2"/>
        </w:rPr>
        <w:t xml:space="preserve"> </w:t>
      </w:r>
      <w:r w:rsidR="00D82F62">
        <w:rPr>
          <w:rStyle w:val="BillLanguage"/>
        </w:rPr>
        <w:t>by the Senate and General Assembly of the State of New Jersey:</w:t>
      </w:r>
    </w:p>
    <w:p w:rsidR="00686AEB" w:rsidRDefault="00686AEB" w:rsidP="00686AEB"/>
    <w:p w:rsidR="001C71DE" w:rsidRPr="00E811C6" w:rsidRDefault="001C71DE" w:rsidP="001C71DE">
      <w:r>
        <w:tab/>
      </w:r>
      <w:r w:rsidRPr="00E811C6">
        <w:t>1.</w:t>
      </w:r>
      <w:r w:rsidRPr="00E811C6">
        <w:tab/>
        <w:t>a.  A board of education shall include instruction on the history and contributions of Asian Americans and Pacific Islanders in an appropriate place in the curriculum of students in grades kindergarten through 12 as part of the school district’s implementation of the New Jersey Student Learning Standards in Social Studies.</w:t>
      </w:r>
    </w:p>
    <w:p w:rsidR="001C71DE" w:rsidRDefault="001C71DE" w:rsidP="001C71DE">
      <w:r w:rsidRPr="00E811C6">
        <w:tab/>
        <w:t>b.</w:t>
      </w:r>
      <w:r w:rsidRPr="00E811C6">
        <w:tab/>
        <w:t>A board of education shall have policies and procedures in place pertaining to the selection of instructional materials to implement the requirements of section a. of this section.  When adopting instructional materials for use in the school district, a board of education shall adopt inclusive instructional materials that portray the cultural and economic diversity of Asian Americans and Pacific Islanders.</w:t>
      </w:r>
    </w:p>
    <w:p w:rsidR="001C71DE" w:rsidRPr="00E811C6" w:rsidRDefault="001C71DE" w:rsidP="001C71DE">
      <w:pPr>
        <w:rPr>
          <w:rFonts w:ascii="Albertus Extra Bold" w:hAnsi="Albertus Extra Bold"/>
          <w:b/>
          <w:vertAlign w:val="superscript"/>
        </w:rPr>
      </w:pPr>
      <w:r>
        <w:tab/>
      </w:r>
      <w:r>
        <w:rPr>
          <w:rFonts w:ascii="Albertus Extra Bold" w:hAnsi="Albertus Extra Bold"/>
          <w:b/>
          <w:vertAlign w:val="superscript"/>
        </w:rPr>
        <w:t>1</w:t>
      </w:r>
      <w:r w:rsidRPr="00E811C6">
        <w:rPr>
          <w:u w:val="single"/>
        </w:rPr>
        <w:t>c.</w:t>
      </w:r>
      <w:r w:rsidRPr="00E811C6">
        <w:rPr>
          <w:u w:val="single"/>
        </w:rPr>
        <w:tab/>
      </w:r>
      <w:r>
        <w:rPr>
          <w:u w:val="single"/>
        </w:rPr>
        <w:t>A board of education shall seek the assistance and advice of the Commission on Asian Heritage established pursuant to section 2 of P.L.    , c.    (C.        ) (pending before the Legislature as Assembly Bill No. 3369 or Senate Bill No. 3764 of 2020) in fulfilling the requirements of this section.</w:t>
      </w:r>
      <w:r w:rsidRPr="00A84889">
        <w:rPr>
          <w:rFonts w:ascii="Albertus Extra Bold" w:hAnsi="Albertus Extra Bold"/>
          <w:b/>
          <w:vertAlign w:val="superscript"/>
        </w:rPr>
        <w:t>1</w:t>
      </w:r>
    </w:p>
    <w:p w:rsidR="00987B71" w:rsidRPr="00D71D68" w:rsidRDefault="00987B71" w:rsidP="00686AEB"/>
    <w:p w:rsidR="001C71DE" w:rsidRDefault="001C71DE" w:rsidP="001C71DE">
      <w:r>
        <w:tab/>
        <w:t>2.</w:t>
      </w:r>
      <w:r>
        <w:tab/>
        <w:t xml:space="preserve">This act shall take effect immediately and shall first apply to the </w:t>
      </w:r>
      <w:r>
        <w:rPr>
          <w:rFonts w:ascii="Albertus Extra Bold" w:hAnsi="Albertus Extra Bold"/>
          <w:b/>
          <w:vertAlign w:val="superscript"/>
        </w:rPr>
        <w:t>1</w:t>
      </w:r>
      <w:r w:rsidRPr="00567409">
        <w:rPr>
          <w:rFonts w:ascii="Albertus Extra Bold" w:hAnsi="Albertus Extra Bold"/>
          <w:b/>
        </w:rPr>
        <w:t>[</w:t>
      </w:r>
      <w:r>
        <w:t>2022-2023</w:t>
      </w:r>
      <w:r w:rsidRPr="00567409">
        <w:rPr>
          <w:rFonts w:ascii="Albertus Extra Bold" w:hAnsi="Albertus Extra Bold"/>
          <w:b/>
        </w:rPr>
        <w:t>]</w:t>
      </w:r>
      <w:r>
        <w:t xml:space="preserve"> </w:t>
      </w:r>
      <w:r>
        <w:rPr>
          <w:u w:val="single"/>
        </w:rPr>
        <w:t>first full</w:t>
      </w:r>
      <w:r w:rsidRPr="00291F85">
        <w:rPr>
          <w:rFonts w:ascii="Albertus Extra Bold" w:hAnsi="Albertus Extra Bold"/>
          <w:b/>
          <w:vertAlign w:val="superscript"/>
        </w:rPr>
        <w:t>1</w:t>
      </w:r>
      <w:r>
        <w:t xml:space="preserve"> school year </w:t>
      </w:r>
      <w:r>
        <w:rPr>
          <w:rFonts w:ascii="Albertus Extra Bold" w:hAnsi="Albertus Extra Bold"/>
          <w:b/>
          <w:vertAlign w:val="superscript"/>
        </w:rPr>
        <w:t>1</w:t>
      </w:r>
      <w:r>
        <w:rPr>
          <w:u w:val="single"/>
        </w:rPr>
        <w:t>following the date of enactment</w:t>
      </w:r>
      <w:r w:rsidRPr="00567409">
        <w:rPr>
          <w:rFonts w:ascii="Albertus Extra Bold" w:hAnsi="Albertus Extra Bold"/>
          <w:b/>
          <w:vertAlign w:val="superscript"/>
        </w:rPr>
        <w:t>1</w:t>
      </w:r>
      <w:r>
        <w:t>.</w:t>
      </w:r>
    </w:p>
    <w:sectPr w:rsidR="001C71DE" w:rsidSect="00150DEE">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499C" w:rsidRDefault="0063499C">
      <w:r>
        <w:separator/>
      </w:r>
    </w:p>
  </w:endnote>
  <w:endnote w:type="continuationSeparator" w:id="0">
    <w:p w:rsidR="0063499C" w:rsidRDefault="00634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7185" w:rsidRDefault="002A54DD" w:rsidP="002A54DD">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71DE" w:rsidRPr="00921C91" w:rsidRDefault="001C71D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C71DE" w:rsidRPr="00921C91" w:rsidRDefault="001C71DE">
    <w:pPr>
      <w:pStyle w:val="Footer"/>
      <w:rPr>
        <w:szCs w:val="18"/>
      </w:rPr>
    </w:pPr>
  </w:p>
  <w:p w:rsidR="001C71DE" w:rsidRPr="00921C91" w:rsidRDefault="001C71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C71DE" w:rsidRDefault="001C71DE" w:rsidP="00686AEB">
    <w:pPr>
      <w:pStyle w:val="Footer"/>
    </w:pPr>
    <w:r>
      <w:tab/>
      <w:t>Matter enclosed in superscript numerals has been adopted as follows:</w:t>
    </w:r>
  </w:p>
  <w:p w:rsidR="001C71DE" w:rsidRDefault="001C71D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December 9, 2021.</w:t>
    </w:r>
  </w:p>
  <w:p w:rsidR="001C71DE" w:rsidRPr="001C71DE" w:rsidRDefault="001C71DE"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499C" w:rsidRDefault="0063499C">
      <w:r>
        <w:separator/>
      </w:r>
    </w:p>
  </w:footnote>
  <w:footnote w:type="continuationSeparator" w:id="0">
    <w:p w:rsidR="0063499C" w:rsidRDefault="006349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93E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50DEE" w:rsidRDefault="00150DEE" w:rsidP="00150DEE">
    <w:pPr>
      <w:pStyle w:val="bpuHeadSpon"/>
    </w:pPr>
    <w:r w:rsidRPr="00150DEE">
      <w:rPr>
        <w:rStyle w:val="bpuHeadSponChar"/>
      </w:rPr>
      <w:t>S4021</w:t>
    </w:r>
    <w:r>
      <w:t xml:space="preserve"> </w:t>
    </w:r>
    <w:r w:rsidR="001C71DE">
      <w:t xml:space="preserve">[1R] </w:t>
    </w:r>
    <w:r>
      <w:t>GOPAL</w:t>
    </w:r>
  </w:p>
  <w:p w:rsidR="00150DEE" w:rsidRDefault="00150DEE" w:rsidP="00150DEE">
    <w:pPr>
      <w:pStyle w:val="bpuHeadSpon"/>
    </w:pPr>
    <w:r>
      <w:fldChar w:fldCharType="begin"/>
    </w:r>
    <w:r>
      <w:instrText xml:space="preserve"> PAGE  \* MERGEFORMAT </w:instrText>
    </w:r>
    <w:r>
      <w:fldChar w:fldCharType="separate"/>
    </w:r>
    <w:r w:rsidR="001C71DE">
      <w:rPr>
        <w:noProof/>
      </w:rPr>
      <w:t>3</w:t>
    </w:r>
    <w:r>
      <w:fldChar w:fldCharType="end"/>
    </w:r>
  </w:p>
  <w:p w:rsidR="00150DEE" w:rsidRDefault="00150DEE" w:rsidP="00150DE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50DEE" w:rsidRDefault="00150DEE" w:rsidP="00150DEE">
    <w:pPr>
      <w:pStyle w:val="bpuHeadSpon"/>
    </w:pPr>
    <w:r w:rsidRPr="00150DEE">
      <w:rPr>
        <w:rStyle w:val="bpuHeadSponChar"/>
      </w:rPr>
      <w:t>S4021</w:t>
    </w:r>
    <w:r>
      <w:t xml:space="preserve"> </w:t>
    </w:r>
    <w:r w:rsidR="001C71DE">
      <w:t xml:space="preserve">[1R] </w:t>
    </w:r>
    <w:r>
      <w:t>GOPAL</w:t>
    </w:r>
    <w:r w:rsidR="00287185">
      <w:t>, RUIZ</w:t>
    </w:r>
  </w:p>
  <w:p w:rsidR="00150DEE" w:rsidRDefault="00150DEE" w:rsidP="00150DEE">
    <w:pPr>
      <w:pStyle w:val="bpuHeadSpon"/>
    </w:pPr>
    <w:r>
      <w:fldChar w:fldCharType="begin"/>
    </w:r>
    <w:r>
      <w:instrText xml:space="preserve"> PAGE  \* MERGEFORMAT </w:instrText>
    </w:r>
    <w:r>
      <w:fldChar w:fldCharType="separate"/>
    </w:r>
    <w:r w:rsidR="00193E34">
      <w:rPr>
        <w:noProof/>
      </w:rPr>
      <w:t>2</w:t>
    </w:r>
    <w:r>
      <w:fldChar w:fldCharType="end"/>
    </w:r>
  </w:p>
  <w:p w:rsidR="00150DEE" w:rsidRDefault="00150DEE" w:rsidP="00150DE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99C"/>
    <w:rsid w:val="000051BD"/>
    <w:rsid w:val="00005C96"/>
    <w:rsid w:val="00006E6C"/>
    <w:rsid w:val="000160A5"/>
    <w:rsid w:val="0002335B"/>
    <w:rsid w:val="0003549A"/>
    <w:rsid w:val="000367AE"/>
    <w:rsid w:val="00043B22"/>
    <w:rsid w:val="00054975"/>
    <w:rsid w:val="00057D20"/>
    <w:rsid w:val="0006197C"/>
    <w:rsid w:val="0006281F"/>
    <w:rsid w:val="0007133F"/>
    <w:rsid w:val="0008141C"/>
    <w:rsid w:val="00092F6B"/>
    <w:rsid w:val="00094A55"/>
    <w:rsid w:val="000A44A7"/>
    <w:rsid w:val="000B1054"/>
    <w:rsid w:val="000B3411"/>
    <w:rsid w:val="000C054C"/>
    <w:rsid w:val="000C12C2"/>
    <w:rsid w:val="000C2F2F"/>
    <w:rsid w:val="000C5038"/>
    <w:rsid w:val="000D11AF"/>
    <w:rsid w:val="000D6255"/>
    <w:rsid w:val="000D6262"/>
    <w:rsid w:val="000D7B4A"/>
    <w:rsid w:val="000D7C75"/>
    <w:rsid w:val="000E4006"/>
    <w:rsid w:val="000E469B"/>
    <w:rsid w:val="000F3DA2"/>
    <w:rsid w:val="000F5FDE"/>
    <w:rsid w:val="000F7466"/>
    <w:rsid w:val="0013000E"/>
    <w:rsid w:val="00133F81"/>
    <w:rsid w:val="00135943"/>
    <w:rsid w:val="0014664C"/>
    <w:rsid w:val="00150DEE"/>
    <w:rsid w:val="00153579"/>
    <w:rsid w:val="001645FB"/>
    <w:rsid w:val="00173D2B"/>
    <w:rsid w:val="00181676"/>
    <w:rsid w:val="00183603"/>
    <w:rsid w:val="0018410E"/>
    <w:rsid w:val="00193E34"/>
    <w:rsid w:val="00194E78"/>
    <w:rsid w:val="0019707B"/>
    <w:rsid w:val="00197E8B"/>
    <w:rsid w:val="00197FA4"/>
    <w:rsid w:val="001A161A"/>
    <w:rsid w:val="001A3B79"/>
    <w:rsid w:val="001A66B6"/>
    <w:rsid w:val="001B4716"/>
    <w:rsid w:val="001B4EA4"/>
    <w:rsid w:val="001C71DE"/>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2386"/>
    <w:rsid w:val="00275293"/>
    <w:rsid w:val="002776B0"/>
    <w:rsid w:val="00286C7E"/>
    <w:rsid w:val="00287185"/>
    <w:rsid w:val="002A0E9F"/>
    <w:rsid w:val="002A1029"/>
    <w:rsid w:val="002A3A1A"/>
    <w:rsid w:val="002A4692"/>
    <w:rsid w:val="002A51BA"/>
    <w:rsid w:val="002A54DD"/>
    <w:rsid w:val="002B2E26"/>
    <w:rsid w:val="002B3FE6"/>
    <w:rsid w:val="002C2D81"/>
    <w:rsid w:val="002C461E"/>
    <w:rsid w:val="002C6CEC"/>
    <w:rsid w:val="002E09CE"/>
    <w:rsid w:val="002E69D1"/>
    <w:rsid w:val="002F3BA6"/>
    <w:rsid w:val="003115DD"/>
    <w:rsid w:val="00315320"/>
    <w:rsid w:val="00320F18"/>
    <w:rsid w:val="003216E9"/>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6CBA"/>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607"/>
    <w:rsid w:val="004E48BB"/>
    <w:rsid w:val="004F21BD"/>
    <w:rsid w:val="004F4F1D"/>
    <w:rsid w:val="004F74DD"/>
    <w:rsid w:val="00501317"/>
    <w:rsid w:val="0050495C"/>
    <w:rsid w:val="00505DC9"/>
    <w:rsid w:val="00506E1E"/>
    <w:rsid w:val="00513C81"/>
    <w:rsid w:val="00520B1A"/>
    <w:rsid w:val="00527BFB"/>
    <w:rsid w:val="00532A32"/>
    <w:rsid w:val="00540B0B"/>
    <w:rsid w:val="0054460F"/>
    <w:rsid w:val="005536CD"/>
    <w:rsid w:val="00554051"/>
    <w:rsid w:val="00557240"/>
    <w:rsid w:val="005629A4"/>
    <w:rsid w:val="005651F3"/>
    <w:rsid w:val="00572184"/>
    <w:rsid w:val="00577A15"/>
    <w:rsid w:val="00580533"/>
    <w:rsid w:val="0059131D"/>
    <w:rsid w:val="005A0ED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701A"/>
    <w:rsid w:val="0061156F"/>
    <w:rsid w:val="00613FF5"/>
    <w:rsid w:val="006155A8"/>
    <w:rsid w:val="00621076"/>
    <w:rsid w:val="00621B94"/>
    <w:rsid w:val="00626239"/>
    <w:rsid w:val="0063499C"/>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217E"/>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2F7"/>
    <w:rsid w:val="007A5A0B"/>
    <w:rsid w:val="007A6F93"/>
    <w:rsid w:val="007B7830"/>
    <w:rsid w:val="007C0E14"/>
    <w:rsid w:val="007C3DFD"/>
    <w:rsid w:val="007C7DE4"/>
    <w:rsid w:val="007D40CB"/>
    <w:rsid w:val="007D5796"/>
    <w:rsid w:val="007D5951"/>
    <w:rsid w:val="007D59C0"/>
    <w:rsid w:val="007D7D9C"/>
    <w:rsid w:val="007E346D"/>
    <w:rsid w:val="007F485D"/>
    <w:rsid w:val="007F6050"/>
    <w:rsid w:val="007F7EA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A5C96"/>
    <w:rsid w:val="008B2850"/>
    <w:rsid w:val="008C79B3"/>
    <w:rsid w:val="008D77BD"/>
    <w:rsid w:val="008E454C"/>
    <w:rsid w:val="008F1E5A"/>
    <w:rsid w:val="00901BDA"/>
    <w:rsid w:val="00907120"/>
    <w:rsid w:val="009121D8"/>
    <w:rsid w:val="00912D9C"/>
    <w:rsid w:val="00913662"/>
    <w:rsid w:val="00916F7A"/>
    <w:rsid w:val="00917FE3"/>
    <w:rsid w:val="009318C7"/>
    <w:rsid w:val="00931C09"/>
    <w:rsid w:val="009348C2"/>
    <w:rsid w:val="009440D0"/>
    <w:rsid w:val="009523A3"/>
    <w:rsid w:val="00957E0B"/>
    <w:rsid w:val="00960958"/>
    <w:rsid w:val="00963A46"/>
    <w:rsid w:val="009667C3"/>
    <w:rsid w:val="00966A3E"/>
    <w:rsid w:val="00971493"/>
    <w:rsid w:val="00971AD9"/>
    <w:rsid w:val="00973069"/>
    <w:rsid w:val="00973523"/>
    <w:rsid w:val="00980766"/>
    <w:rsid w:val="009835D4"/>
    <w:rsid w:val="009865D4"/>
    <w:rsid w:val="00987B71"/>
    <w:rsid w:val="00997152"/>
    <w:rsid w:val="009972CD"/>
    <w:rsid w:val="009A0E9C"/>
    <w:rsid w:val="009A45DA"/>
    <w:rsid w:val="009B06D2"/>
    <w:rsid w:val="009B34EC"/>
    <w:rsid w:val="009B43CC"/>
    <w:rsid w:val="009B5D67"/>
    <w:rsid w:val="009B6176"/>
    <w:rsid w:val="009C0D22"/>
    <w:rsid w:val="009C2DD9"/>
    <w:rsid w:val="009C3E09"/>
    <w:rsid w:val="009C5630"/>
    <w:rsid w:val="009D0E5D"/>
    <w:rsid w:val="009D0F63"/>
    <w:rsid w:val="009D7934"/>
    <w:rsid w:val="009D7CCF"/>
    <w:rsid w:val="009E5961"/>
    <w:rsid w:val="009F0AFC"/>
    <w:rsid w:val="009F4FAC"/>
    <w:rsid w:val="00A017C0"/>
    <w:rsid w:val="00A11228"/>
    <w:rsid w:val="00A12228"/>
    <w:rsid w:val="00A222C2"/>
    <w:rsid w:val="00A305D6"/>
    <w:rsid w:val="00A342C4"/>
    <w:rsid w:val="00A45EF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DC3"/>
    <w:rsid w:val="00B35D8A"/>
    <w:rsid w:val="00B44ED8"/>
    <w:rsid w:val="00B45B34"/>
    <w:rsid w:val="00B57047"/>
    <w:rsid w:val="00B61D86"/>
    <w:rsid w:val="00B6342D"/>
    <w:rsid w:val="00B726BD"/>
    <w:rsid w:val="00B732BC"/>
    <w:rsid w:val="00B90E33"/>
    <w:rsid w:val="00B944CF"/>
    <w:rsid w:val="00B94C0A"/>
    <w:rsid w:val="00B9676B"/>
    <w:rsid w:val="00BA2EA5"/>
    <w:rsid w:val="00BA364B"/>
    <w:rsid w:val="00BB1190"/>
    <w:rsid w:val="00BB31D0"/>
    <w:rsid w:val="00BB3A11"/>
    <w:rsid w:val="00BB4DDB"/>
    <w:rsid w:val="00BB5D79"/>
    <w:rsid w:val="00BB5F02"/>
    <w:rsid w:val="00BC478A"/>
    <w:rsid w:val="00BC7892"/>
    <w:rsid w:val="00BD6347"/>
    <w:rsid w:val="00BE24D6"/>
    <w:rsid w:val="00BE7EFA"/>
    <w:rsid w:val="00BF06AD"/>
    <w:rsid w:val="00BF2C67"/>
    <w:rsid w:val="00C04F4D"/>
    <w:rsid w:val="00C050EF"/>
    <w:rsid w:val="00C12E48"/>
    <w:rsid w:val="00C13D14"/>
    <w:rsid w:val="00C15F53"/>
    <w:rsid w:val="00C23F09"/>
    <w:rsid w:val="00C25356"/>
    <w:rsid w:val="00C328D0"/>
    <w:rsid w:val="00C40049"/>
    <w:rsid w:val="00C46BC1"/>
    <w:rsid w:val="00C5235F"/>
    <w:rsid w:val="00C54CE2"/>
    <w:rsid w:val="00C66BF3"/>
    <w:rsid w:val="00C70140"/>
    <w:rsid w:val="00C7393B"/>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AEE"/>
    <w:rsid w:val="00D268AC"/>
    <w:rsid w:val="00D27FF3"/>
    <w:rsid w:val="00D343D0"/>
    <w:rsid w:val="00D3664D"/>
    <w:rsid w:val="00D418E4"/>
    <w:rsid w:val="00D500E9"/>
    <w:rsid w:val="00D507BC"/>
    <w:rsid w:val="00D6090A"/>
    <w:rsid w:val="00D61981"/>
    <w:rsid w:val="00D62FA3"/>
    <w:rsid w:val="00D63B6F"/>
    <w:rsid w:val="00D64A90"/>
    <w:rsid w:val="00D82F62"/>
    <w:rsid w:val="00D9410B"/>
    <w:rsid w:val="00D9695B"/>
    <w:rsid w:val="00D96B4C"/>
    <w:rsid w:val="00DA2417"/>
    <w:rsid w:val="00DA5585"/>
    <w:rsid w:val="00DB02AC"/>
    <w:rsid w:val="00DB6AA2"/>
    <w:rsid w:val="00DE10D1"/>
    <w:rsid w:val="00DE2514"/>
    <w:rsid w:val="00DE6851"/>
    <w:rsid w:val="00DE7E61"/>
    <w:rsid w:val="00DF03EE"/>
    <w:rsid w:val="00E01B71"/>
    <w:rsid w:val="00E05CC9"/>
    <w:rsid w:val="00E15573"/>
    <w:rsid w:val="00E25A5B"/>
    <w:rsid w:val="00E373C7"/>
    <w:rsid w:val="00E400A6"/>
    <w:rsid w:val="00E414F9"/>
    <w:rsid w:val="00E4267B"/>
    <w:rsid w:val="00E42F13"/>
    <w:rsid w:val="00E452DF"/>
    <w:rsid w:val="00E543CF"/>
    <w:rsid w:val="00E546FD"/>
    <w:rsid w:val="00E608F1"/>
    <w:rsid w:val="00E611B9"/>
    <w:rsid w:val="00E64382"/>
    <w:rsid w:val="00E7144F"/>
    <w:rsid w:val="00E73D74"/>
    <w:rsid w:val="00E76A79"/>
    <w:rsid w:val="00E7771E"/>
    <w:rsid w:val="00E80692"/>
    <w:rsid w:val="00E80C24"/>
    <w:rsid w:val="00E91823"/>
    <w:rsid w:val="00E93836"/>
    <w:rsid w:val="00EA7C16"/>
    <w:rsid w:val="00EB5A7D"/>
    <w:rsid w:val="00EC5281"/>
    <w:rsid w:val="00EC791D"/>
    <w:rsid w:val="00EC7CA6"/>
    <w:rsid w:val="00ED3C5D"/>
    <w:rsid w:val="00ED4553"/>
    <w:rsid w:val="00EF3C0D"/>
    <w:rsid w:val="00F00D08"/>
    <w:rsid w:val="00F05E4B"/>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577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2BEEDA6-3B8B-45B7-9298-FC17AFA30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50DEE"/>
  </w:style>
  <w:style w:type="paragraph" w:styleId="BalloonText">
    <w:name w:val="Balloon Text"/>
    <w:basedOn w:val="Normal"/>
    <w:link w:val="BalloonTextChar"/>
    <w:semiHidden/>
    <w:unhideWhenUsed/>
    <w:rsid w:val="0015357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357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FECDF7-6A94-473B-834D-1B01A593F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392</Words>
  <Characters>2347</Characters>
  <Application>Microsoft Office Word</Application>
  <DocSecurity>0</DocSecurity>
  <Lines>75</Lines>
  <Paragraphs>30</Paragraphs>
  <ScaleCrop>false</ScaleCrop>
  <HeadingPairs>
    <vt:vector size="2" baseType="variant">
      <vt:variant>
        <vt:lpstr>Title</vt:lpstr>
      </vt:variant>
      <vt:variant>
        <vt:i4>1</vt:i4>
      </vt:variant>
    </vt:vector>
  </HeadingPairs>
  <TitlesOfParts>
    <vt:vector size="1" baseType="lpstr">
      <vt:lpstr>S4021</vt:lpstr>
    </vt:vector>
  </TitlesOfParts>
  <Manager>R225</Manager>
  <Company>NJ Office of Legislative Services</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S4021 1R</dc:title>
  <dc:subject>21-2747</dc:subject>
  <dc:creator>Senator  GOPAL</dc:creator>
  <cp:keywords>S4021|2|ER |316|302|252|!|0|</cp:keywords>
  <dc:description>INTRODUCED NOVEMBER 8, 2021_x000d_
Amended 12/9/21</dc:description>
  <cp:lastModifiedBy>Todaro, Vivian</cp:lastModifiedBy>
  <cp:revision>2</cp:revision>
  <cp:lastPrinted>2021-12-28T15:20:00Z</cp:lastPrinted>
  <dcterms:created xsi:type="dcterms:W3CDTF">2021-12-28T15:20:00Z</dcterms:created>
  <dcterms:modified xsi:type="dcterms:W3CDTF">2021-12-28T15:20:00Z</dcterms:modified>
  <cp:category>s.1:  C.18A:35-4.44 to 2021/94_x000d_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