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94EE90" w14:textId="20913A30" w:rsidR="00A23FF4" w:rsidRDefault="00A23FF4" w:rsidP="00A23FF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4074 </w:t>
      </w:r>
    </w:p>
    <w:p w14:paraId="7E71F782" w14:textId="7D637BDF" w:rsidR="00A23FF4" w:rsidRPr="009D38FF" w:rsidRDefault="00A23FF4" w:rsidP="00A23FF4">
      <w:pPr>
        <w:pStyle w:val="bpuWpGraphic"/>
      </w:pPr>
      <w:r>
        <w:object w:dxaOrig="8985" w:dyaOrig="255" w14:anchorId="75313F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702192454" r:id="rId8"/>
        </w:object>
      </w:r>
    </w:p>
    <w:p w14:paraId="34F92343" w14:textId="77777777" w:rsidR="00A23FF4" w:rsidRDefault="00A23FF4" w:rsidP="00A23FF4">
      <w:pPr>
        <w:pStyle w:val="bpuState"/>
      </w:pPr>
      <w:r>
        <w:t>STATE OF NEW JERSEY</w:t>
      </w:r>
    </w:p>
    <w:p w14:paraId="4090F271" w14:textId="77777777" w:rsidR="00A23FF4" w:rsidRDefault="00A23FF4" w:rsidP="00A23FF4">
      <w:pPr>
        <w:pStyle w:val="bpuLegislature"/>
      </w:pPr>
      <w:r>
        <w:t>219th LEGISLATURE</w:t>
      </w:r>
    </w:p>
    <w:p w14:paraId="37068F6E" w14:textId="23E09E3A" w:rsidR="00A23FF4" w:rsidRDefault="00A23FF4" w:rsidP="00A23FF4">
      <w:pPr>
        <w:pStyle w:val="bpuWpGraphic"/>
      </w:pPr>
      <w:r>
        <w:object w:dxaOrig="8985" w:dyaOrig="255" w14:anchorId="13B1B7B0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702192455" r:id="rId9"/>
        </w:object>
      </w:r>
      <w:r>
        <w:t xml:space="preserve">  </w:t>
      </w:r>
    </w:p>
    <w:p w14:paraId="5F2AD5E5" w14:textId="77777777" w:rsidR="00A23FF4" w:rsidRDefault="00A23FF4" w:rsidP="00A23FF4">
      <w:pPr>
        <w:pStyle w:val="bpuIntro"/>
      </w:pPr>
      <w:r>
        <w:t>INTRODUCED NOVEMBER 8, 2021</w:t>
      </w:r>
    </w:p>
    <w:p w14:paraId="4372970E" w14:textId="77777777" w:rsidR="00A23FF4" w:rsidRDefault="00A23FF4" w:rsidP="00A23FF4">
      <w:pPr>
        <w:pStyle w:val="bpuIntro"/>
      </w:pPr>
    </w:p>
    <w:p w14:paraId="5FD844F0" w14:textId="77777777" w:rsidR="00A23FF4" w:rsidRDefault="00A23FF4" w:rsidP="00A23FF4">
      <w:pPr>
        <w:pStyle w:val="bpuIntro"/>
        <w:sectPr w:rsidR="00A23FF4" w:rsidSect="00667B2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668E38A3" w14:textId="77777777" w:rsidR="00A23FF4" w:rsidRDefault="00A23FF4" w:rsidP="00A23FF4">
      <w:pPr>
        <w:pStyle w:val="bpuIntro"/>
      </w:pPr>
    </w:p>
    <w:p w14:paraId="75F2C047" w14:textId="77777777" w:rsidR="00A23FF4" w:rsidRDefault="00A23FF4" w:rsidP="00A23FF4">
      <w:pPr>
        <w:pStyle w:val="bpuSponsor"/>
      </w:pPr>
      <w:r>
        <w:t>Sponsored by:</w:t>
      </w:r>
    </w:p>
    <w:p w14:paraId="6ECAADC0" w14:textId="77777777" w:rsidR="00A23FF4" w:rsidRDefault="00A23FF4" w:rsidP="00A23FF4">
      <w:pPr>
        <w:pStyle w:val="bpuSponsor"/>
      </w:pPr>
      <w:r>
        <w:t>Senator  M. TERESA RUIZ</w:t>
      </w:r>
    </w:p>
    <w:p w14:paraId="47AA775D" w14:textId="77777777" w:rsidR="00A23FF4" w:rsidRDefault="00A23FF4" w:rsidP="00A23FF4">
      <w:pPr>
        <w:pStyle w:val="bpuSponsor"/>
      </w:pPr>
      <w:r>
        <w:t>District 29 (Essex)</w:t>
      </w:r>
    </w:p>
    <w:p w14:paraId="58733CC0" w14:textId="4D5CBD10" w:rsidR="00A23FF4" w:rsidRDefault="00051EA0" w:rsidP="00051EA0">
      <w:pPr>
        <w:pStyle w:val="bpuSponsor"/>
      </w:pPr>
      <w:r>
        <w:t>Senator  JAMES BEACH</w:t>
      </w:r>
    </w:p>
    <w:p w14:paraId="79CDF4B6" w14:textId="2F251B78" w:rsidR="00051EA0" w:rsidRDefault="00051EA0" w:rsidP="00051EA0">
      <w:pPr>
        <w:pStyle w:val="bpuSponsor"/>
      </w:pPr>
      <w:r>
        <w:t>District 6 (Burlington and Camden)</w:t>
      </w:r>
    </w:p>
    <w:p w14:paraId="3D9B8F74" w14:textId="1904D7EE" w:rsidR="00051EA0" w:rsidRDefault="00667B2D" w:rsidP="00667B2D">
      <w:pPr>
        <w:pStyle w:val="bpuSponsor"/>
      </w:pPr>
      <w:r>
        <w:t>Assemblyman  ANTHONY S. VERRELLI</w:t>
      </w:r>
    </w:p>
    <w:p w14:paraId="69DC7C88" w14:textId="517C8C10" w:rsidR="00667B2D" w:rsidRDefault="00667B2D" w:rsidP="00667B2D">
      <w:pPr>
        <w:pStyle w:val="bpuSponsor"/>
      </w:pPr>
      <w:r>
        <w:t>District 15 (Hunterdon and Mercer)</w:t>
      </w:r>
    </w:p>
    <w:p w14:paraId="32162206" w14:textId="7D94B6B3" w:rsidR="00667B2D" w:rsidRDefault="00667B2D" w:rsidP="00667B2D">
      <w:pPr>
        <w:pStyle w:val="bpuSponsor"/>
      </w:pPr>
      <w:r>
        <w:t>Assemblywoman  PAMELA R. LAMPITT</w:t>
      </w:r>
    </w:p>
    <w:p w14:paraId="4D31DF19" w14:textId="349B4987" w:rsidR="00667B2D" w:rsidRDefault="00667B2D" w:rsidP="00667B2D">
      <w:pPr>
        <w:pStyle w:val="bpuSponsor"/>
      </w:pPr>
      <w:r>
        <w:t>District 6 (Burlington and Camden)</w:t>
      </w:r>
    </w:p>
    <w:p w14:paraId="4460A293" w14:textId="08CF34A4" w:rsidR="00667B2D" w:rsidRDefault="00667B2D" w:rsidP="00667B2D">
      <w:pPr>
        <w:pStyle w:val="bpuSponsor"/>
      </w:pPr>
      <w:r>
        <w:t>Assemblywoman  LINDA S. CARTER</w:t>
      </w:r>
    </w:p>
    <w:p w14:paraId="1023248A" w14:textId="63BEB460" w:rsidR="00667B2D" w:rsidRDefault="00667B2D" w:rsidP="00667B2D">
      <w:pPr>
        <w:pStyle w:val="bpuSponsor"/>
      </w:pPr>
      <w:r>
        <w:t>District 22 (Middlesex, Somerset and Union)</w:t>
      </w:r>
    </w:p>
    <w:p w14:paraId="261AC13C" w14:textId="77777777" w:rsidR="00667B2D" w:rsidRPr="00667B2D" w:rsidRDefault="00667B2D" w:rsidP="00667B2D"/>
    <w:p w14:paraId="485B67EA" w14:textId="236BD56A" w:rsidR="00A02EB8" w:rsidRDefault="00667B2D" w:rsidP="00667B2D">
      <w:pPr>
        <w:pStyle w:val="bpuSponsor"/>
      </w:pPr>
      <w:r>
        <w:t>Co-Sponsored by:</w:t>
      </w:r>
    </w:p>
    <w:p w14:paraId="7AE716AD" w14:textId="0E5DDC84" w:rsidR="00667B2D" w:rsidRPr="00667B2D" w:rsidRDefault="00667B2D" w:rsidP="00667B2D">
      <w:pPr>
        <w:pStyle w:val="bpuSponsor"/>
      </w:pPr>
      <w:r w:rsidRPr="00667B2D">
        <w:t xml:space="preserve">Senators Turner, Gopal, </w:t>
      </w:r>
      <w:proofErr w:type="spellStart"/>
      <w:r w:rsidRPr="00667B2D">
        <w:t>Pou</w:t>
      </w:r>
      <w:proofErr w:type="spellEnd"/>
      <w:r w:rsidRPr="00667B2D">
        <w:t xml:space="preserve">, Assemblywomen </w:t>
      </w:r>
      <w:proofErr w:type="spellStart"/>
      <w:r w:rsidRPr="00667B2D">
        <w:t>Jasey</w:t>
      </w:r>
      <w:proofErr w:type="spellEnd"/>
      <w:r w:rsidRPr="00667B2D">
        <w:t xml:space="preserve">, Reynolds-Jackson and Assemblyman </w:t>
      </w:r>
      <w:proofErr w:type="spellStart"/>
      <w:r w:rsidRPr="00667B2D">
        <w:t>Freiman</w:t>
      </w:r>
      <w:proofErr w:type="spellEnd"/>
    </w:p>
    <w:p w14:paraId="4F222300" w14:textId="6BA5A54B" w:rsidR="00753D47" w:rsidRDefault="00753D47" w:rsidP="00753D47"/>
    <w:p w14:paraId="4CC31679" w14:textId="77777777" w:rsidR="00753D47" w:rsidRPr="00753D47" w:rsidRDefault="00753D47" w:rsidP="00753D47"/>
    <w:p w14:paraId="46DCE10D" w14:textId="77777777" w:rsidR="00A23FF4" w:rsidRDefault="00A23FF4" w:rsidP="00A23FF4">
      <w:pPr>
        <w:pStyle w:val="bpuSponsor"/>
      </w:pPr>
    </w:p>
    <w:p w14:paraId="393CA97D" w14:textId="77777777" w:rsidR="00A23FF4" w:rsidRDefault="00A23FF4" w:rsidP="00A23FF4">
      <w:pPr>
        <w:pStyle w:val="bpuSponsor"/>
      </w:pPr>
    </w:p>
    <w:p w14:paraId="782971D4" w14:textId="77777777" w:rsidR="00A23FF4" w:rsidRDefault="00A23FF4" w:rsidP="00A23FF4">
      <w:pPr>
        <w:pStyle w:val="bpuSponsor"/>
      </w:pPr>
      <w:r>
        <w:t>SYNOPSIS</w:t>
      </w:r>
    </w:p>
    <w:p w14:paraId="70748CF4" w14:textId="77777777" w:rsidR="00A23FF4" w:rsidRDefault="00A23FF4" w:rsidP="00A23FF4">
      <w:pPr>
        <w:pStyle w:val="bpuNormText"/>
      </w:pPr>
      <w:r>
        <w:tab/>
        <w:t xml:space="preserve">Allows alternative evaluation in place of basic skills testing requirements for certain teacher certification. </w:t>
      </w:r>
    </w:p>
    <w:p w14:paraId="1E16DE23" w14:textId="77777777" w:rsidR="00A23FF4" w:rsidRDefault="00A23FF4" w:rsidP="00A23FF4">
      <w:pPr>
        <w:pStyle w:val="bpuNormText"/>
      </w:pPr>
    </w:p>
    <w:p w14:paraId="6B8FA6E2" w14:textId="77777777" w:rsidR="00A23FF4" w:rsidRDefault="00A23FF4" w:rsidP="00A23FF4">
      <w:pPr>
        <w:pStyle w:val="bpuSponsor"/>
      </w:pPr>
      <w:r>
        <w:t xml:space="preserve">CURRENT VERSION OF TEXT </w:t>
      </w:r>
    </w:p>
    <w:p w14:paraId="70E3D6E7" w14:textId="77777777" w:rsidR="00A23FF4" w:rsidRDefault="00A23FF4" w:rsidP="00A23FF4">
      <w:pPr>
        <w:pStyle w:val="bpuNormText"/>
      </w:pPr>
      <w:r>
        <w:tab/>
        <w:t>As introduced.</w:t>
      </w:r>
    </w:p>
    <w:p w14:paraId="098D786B" w14:textId="6FB85DD7" w:rsidR="00A23FF4" w:rsidRDefault="00A23FF4" w:rsidP="00A23FF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EF5001D" wp14:editId="16B72886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167E709" w14:textId="77777777" w:rsidR="00A23FF4" w:rsidRDefault="00A23FF4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23FF4" w:rsidSect="00A23FF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47353AB" w14:textId="77777777" w:rsidR="00686AEB" w:rsidRPr="00677316" w:rsidRDefault="00CC653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014D2">
        <w:t>concerning teacher certification and supplementing chapter 26 of Title 18A of the New Jersey Statutes.</w:t>
      </w:r>
    </w:p>
    <w:p w14:paraId="675DB0CE" w14:textId="77777777" w:rsidR="00B014D2" w:rsidRPr="00D71D68" w:rsidRDefault="00B014D2" w:rsidP="000B1054"/>
    <w:p w14:paraId="1054C3BA" w14:textId="77777777" w:rsidR="00686AEB" w:rsidRPr="00AA7880" w:rsidRDefault="00686AEB" w:rsidP="00686AEB">
      <w:r>
        <w:tab/>
      </w:r>
      <w:r w:rsidR="00CC653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C6530">
        <w:rPr>
          <w:rStyle w:val="BillLanguage"/>
        </w:rPr>
        <w:t>by the Senate and General Assembly of the State of New Jersey:</w:t>
      </w:r>
    </w:p>
    <w:p w14:paraId="1EE577D6" w14:textId="77777777" w:rsidR="00686AEB" w:rsidRDefault="00686AEB" w:rsidP="00686AEB"/>
    <w:p w14:paraId="6433083C" w14:textId="765FECE7" w:rsidR="00966A14" w:rsidRDefault="00A4345E" w:rsidP="00686AEB">
      <w:r>
        <w:tab/>
        <w:t>1.</w:t>
      </w:r>
      <w:r>
        <w:tab/>
      </w:r>
      <w:r w:rsidR="00B014D2">
        <w:t xml:space="preserve">a. </w:t>
      </w:r>
      <w:r>
        <w:t xml:space="preserve"> </w:t>
      </w:r>
      <w:r w:rsidR="00B014D2">
        <w:t xml:space="preserve">Notwithstanding any law, rule, or regulation to the contrary, the State Board of Education shall </w:t>
      </w:r>
      <w:r w:rsidR="002C1AA8">
        <w:t>not require</w:t>
      </w:r>
      <w:r w:rsidR="00B014D2">
        <w:t xml:space="preserve"> a candidate </w:t>
      </w:r>
      <w:r w:rsidR="002C1AA8">
        <w:t xml:space="preserve">for </w:t>
      </w:r>
      <w:r w:rsidR="00E0222E">
        <w:t xml:space="preserve">or the holder of </w:t>
      </w:r>
      <w:r w:rsidR="002C1AA8">
        <w:t xml:space="preserve">a </w:t>
      </w:r>
      <w:r w:rsidR="00554EDA">
        <w:t>certificate of eligibility</w:t>
      </w:r>
      <w:r w:rsidR="00D21353">
        <w:t xml:space="preserve"> in a career and technical education endorsement</w:t>
      </w:r>
      <w:r w:rsidR="00554EDA">
        <w:t xml:space="preserve"> or a </w:t>
      </w:r>
      <w:r w:rsidR="002C1AA8">
        <w:t>certificate of eligibility with</w:t>
      </w:r>
      <w:r w:rsidR="00F23767">
        <w:t xml:space="preserve"> advance standing in</w:t>
      </w:r>
      <w:r w:rsidR="002C1AA8">
        <w:t xml:space="preserve"> a career and technical education endorsement to complete a Commissioner-approved</w:t>
      </w:r>
      <w:r w:rsidR="0070416B">
        <w:t xml:space="preserve"> </w:t>
      </w:r>
      <w:r w:rsidR="00B847B5">
        <w:t>test</w:t>
      </w:r>
      <w:r w:rsidR="00E910B7">
        <w:t xml:space="preserve"> </w:t>
      </w:r>
      <w:r w:rsidR="002C1AA8">
        <w:t xml:space="preserve">of basic </w:t>
      </w:r>
      <w:r w:rsidR="00B847B5">
        <w:t xml:space="preserve">reading, writing, and mathematics </w:t>
      </w:r>
      <w:r w:rsidR="002C1AA8">
        <w:t>skills</w:t>
      </w:r>
      <w:r w:rsidR="009C6C9A">
        <w:t xml:space="preserve"> in order to obtain a standard certificate</w:t>
      </w:r>
      <w:r w:rsidR="002C1AA8">
        <w:t>, including, but not limited to, the Praxis Core Academic Skills</w:t>
      </w:r>
      <w:r w:rsidR="00F9559E">
        <w:t xml:space="preserve"> for Educators test</w:t>
      </w:r>
      <w:r w:rsidR="002C1AA8">
        <w:t xml:space="preserve">, if the candidate </w:t>
      </w:r>
      <w:r w:rsidR="00966A14">
        <w:t xml:space="preserve">can demonstrate </w:t>
      </w:r>
      <w:r w:rsidR="00E910B7">
        <w:t>proficiency</w:t>
      </w:r>
      <w:r w:rsidR="00966A14">
        <w:t xml:space="preserve"> </w:t>
      </w:r>
      <w:r w:rsidR="00B847B5">
        <w:t xml:space="preserve">in the use </w:t>
      </w:r>
      <w:r w:rsidR="00966A14">
        <w:t>of English language  and mathematic</w:t>
      </w:r>
      <w:r w:rsidR="00B847B5">
        <w:t>s</w:t>
      </w:r>
      <w:r w:rsidR="00966A14">
        <w:t xml:space="preserve">  through an alternate measure.</w:t>
      </w:r>
    </w:p>
    <w:p w14:paraId="14CFC82E" w14:textId="24126A3A" w:rsidR="00B014D2" w:rsidRDefault="00554EDA" w:rsidP="00686AEB">
      <w:r>
        <w:tab/>
        <w:t>b</w:t>
      </w:r>
      <w:r w:rsidR="00A4345E">
        <w:t>.</w:t>
      </w:r>
      <w:r w:rsidR="00A4345E">
        <w:tab/>
      </w:r>
      <w:r w:rsidR="004C501E">
        <w:t>As used in this section</w:t>
      </w:r>
      <w:r w:rsidR="00C531AC">
        <w:t>:</w:t>
      </w:r>
    </w:p>
    <w:p w14:paraId="023F5326" w14:textId="68A8CA44" w:rsidR="00C531AC" w:rsidRDefault="00C531AC" w:rsidP="00686AEB">
      <w:r>
        <w:tab/>
        <w:t xml:space="preserve">“Alternate measure” means any </w:t>
      </w:r>
      <w:r w:rsidR="00D21353">
        <w:t>demonstration</w:t>
      </w:r>
      <w:r>
        <w:t xml:space="preserve"> of basic skills </w:t>
      </w:r>
      <w:r w:rsidR="00B847B5">
        <w:t>proficiency, other than a test, that is</w:t>
      </w:r>
      <w:r>
        <w:t xml:space="preserve"> approved by the Department of Education, including, but not limited to: a portfolio of work products as approved by the superintendent of a candidate’s employing school district; obtainment of an occupational license or certification; or an industry certificate or registration. </w:t>
      </w:r>
    </w:p>
    <w:p w14:paraId="52658264" w14:textId="77777777" w:rsidR="004C501E" w:rsidRDefault="004C501E" w:rsidP="00686AEB">
      <w:r>
        <w:tab/>
        <w:t>“Certificate of eligibility” means a certificate with lifetime validity issued by the State Board of Examiners to candidates who meet degree, academic, and applicable test requirements for teacher certification.</w:t>
      </w:r>
    </w:p>
    <w:p w14:paraId="1B4808E7" w14:textId="77777777" w:rsidR="004C501E" w:rsidRDefault="004C501E" w:rsidP="00686AEB">
      <w:r>
        <w:tab/>
        <w:t>“Certificate of eligibility with advanced standing” means a certificate with lifetime validity issued by the State Board of Examiners to candidates who meet degree, academic, and test requirements for teacher certification and complete an educator preparation program.</w:t>
      </w:r>
    </w:p>
    <w:p w14:paraId="358A56D7" w14:textId="77777777" w:rsidR="004C501E" w:rsidRPr="00D71D68" w:rsidRDefault="004C501E" w:rsidP="00686AEB"/>
    <w:p w14:paraId="1732568A" w14:textId="15719834" w:rsidR="00686AEB" w:rsidRPr="00AA7880" w:rsidRDefault="00686AEB" w:rsidP="00686AEB">
      <w:r>
        <w:tab/>
      </w:r>
      <w:r w:rsidR="004C501E">
        <w:t>2</w:t>
      </w:r>
      <w:r w:rsidR="00A4345E">
        <w:t>.</w:t>
      </w:r>
      <w:r w:rsidR="00A4345E">
        <w:tab/>
      </w:r>
      <w:r w:rsidR="00CC6530">
        <w:t>This act shall take effect</w:t>
      </w:r>
      <w:r w:rsidR="004C501E">
        <w:t xml:space="preserve"> immediately.</w:t>
      </w:r>
    </w:p>
    <w:p w14:paraId="012EBD36" w14:textId="42691AC0" w:rsidR="00686AEB" w:rsidRDefault="00686AEB" w:rsidP="00686AEB"/>
    <w:p w14:paraId="553411F6" w14:textId="77777777" w:rsidR="007B79B7" w:rsidRPr="00CE7BD8" w:rsidRDefault="007B79B7" w:rsidP="00686AEB"/>
    <w:p w14:paraId="791D6242" w14:textId="77777777" w:rsidR="00686AEB" w:rsidRPr="00AA7880" w:rsidRDefault="00686AEB" w:rsidP="00686AEB">
      <w:pPr>
        <w:jc w:val="center"/>
      </w:pPr>
      <w:r w:rsidRPr="00D71D68">
        <w:t>STATEMENT</w:t>
      </w:r>
    </w:p>
    <w:p w14:paraId="774F6D2B" w14:textId="77777777" w:rsidR="00686AEB" w:rsidRDefault="00686AEB" w:rsidP="00686AEB"/>
    <w:p w14:paraId="3D1C0547" w14:textId="7E66A63B" w:rsidR="00FE4E7A" w:rsidRDefault="00FE4E7A" w:rsidP="00686AEB">
      <w:r>
        <w:tab/>
        <w:t xml:space="preserve">This bill eliminates the requirement to pass a basic skills test as a condition of eligibility for a </w:t>
      </w:r>
      <w:r w:rsidR="00B847B5">
        <w:t xml:space="preserve">standard </w:t>
      </w:r>
      <w:r>
        <w:t xml:space="preserve">instructional certificate in a career and technical education </w:t>
      </w:r>
      <w:r w:rsidR="00B2681B">
        <w:t xml:space="preserve">(CTE) </w:t>
      </w:r>
      <w:r>
        <w:t xml:space="preserve">endorsement.  Under this bill, </w:t>
      </w:r>
      <w:r w:rsidR="003F0468">
        <w:t>provisional</w:t>
      </w:r>
      <w:r>
        <w:t xml:space="preserve"> CTE teacher</w:t>
      </w:r>
      <w:r w:rsidR="00A92215">
        <w:t xml:space="preserve"> candidates</w:t>
      </w:r>
      <w:r>
        <w:t xml:space="preserve"> will be permitted to demonstrate basic skills </w:t>
      </w:r>
      <w:r w:rsidR="00B847B5">
        <w:t>proficiency</w:t>
      </w:r>
      <w:r>
        <w:t xml:space="preserve"> through an alternate measure approved by the Department of Education</w:t>
      </w:r>
      <w:r w:rsidR="004E71A1">
        <w:t xml:space="preserve">, instead of taking the basic skills test. </w:t>
      </w:r>
    </w:p>
    <w:p w14:paraId="77035BF7" w14:textId="188A4B72" w:rsidR="00CB1D99" w:rsidRDefault="00CB1D99" w:rsidP="00686AEB">
      <w:r>
        <w:tab/>
        <w:t xml:space="preserve">Under current State Board of Education regulations, a </w:t>
      </w:r>
      <w:r w:rsidR="00F15EC6">
        <w:t xml:space="preserve">provisional CTE </w:t>
      </w:r>
      <w:r w:rsidR="00873C9A">
        <w:t xml:space="preserve">teacher </w:t>
      </w:r>
      <w:r>
        <w:t xml:space="preserve">candidate </w:t>
      </w:r>
      <w:r w:rsidR="00873C9A">
        <w:t xml:space="preserve">seeking </w:t>
      </w:r>
      <w:r>
        <w:t xml:space="preserve">a </w:t>
      </w:r>
      <w:r w:rsidR="00F15EC6">
        <w:t>standard instructional certificate</w:t>
      </w:r>
      <w:r>
        <w:t xml:space="preserve"> </w:t>
      </w:r>
      <w:r w:rsidR="00FE4E7A">
        <w:t>in</w:t>
      </w:r>
      <w:r>
        <w:t xml:space="preserve"> a career and technical education endorsement </w:t>
      </w:r>
      <w:r w:rsidR="00FE4E7A">
        <w:t xml:space="preserve">is </w:t>
      </w:r>
      <w:r w:rsidR="00F15EC6">
        <w:t>required</w:t>
      </w:r>
      <w:r w:rsidR="00EE37BA">
        <w:t xml:space="preserve"> </w:t>
      </w:r>
      <w:r w:rsidR="00B2681B">
        <w:t xml:space="preserve">to demonstrate basic skills </w:t>
      </w:r>
      <w:r w:rsidR="001828CB">
        <w:t>proficiency</w:t>
      </w:r>
      <w:r w:rsidR="00F15EC6">
        <w:t>; the Department of Education currently uses the Praxis Core Academic Skills for Educators test as the sole measure of basic skills proficiency</w:t>
      </w:r>
      <w:r w:rsidR="00EE37BA">
        <w:t>.</w:t>
      </w:r>
      <w:r w:rsidR="00786841">
        <w:t xml:space="preserve"> </w:t>
      </w:r>
      <w:r w:rsidR="00EE37BA">
        <w:t xml:space="preserve"> </w:t>
      </w:r>
      <w:r w:rsidR="002712A5">
        <w:t xml:space="preserve">Candidates for a certificate of eligibility with advanced standing (CEAS), prior to their admission into a CEAS educator preparation program, are generally required to demonstrate basic skills </w:t>
      </w:r>
      <w:r w:rsidR="001828CB">
        <w:t>proficiency</w:t>
      </w:r>
      <w:r w:rsidR="002712A5">
        <w:t xml:space="preserve"> through the achievement of a minimum score on a Commissioner-approved test of basic reading, writing, and mathematics. </w:t>
      </w:r>
      <w:r w:rsidR="00786841">
        <w:t xml:space="preserve"> </w:t>
      </w:r>
      <w:r>
        <w:t>Alternatively, candidates</w:t>
      </w:r>
      <w:r w:rsidR="003F0468">
        <w:t xml:space="preserve"> for a CEAS </w:t>
      </w:r>
      <w:r>
        <w:t>may meet the basic sk</w:t>
      </w:r>
      <w:r w:rsidR="00ED4689">
        <w:t xml:space="preserve">ills </w:t>
      </w:r>
      <w:r w:rsidR="003F0468">
        <w:t xml:space="preserve">testing </w:t>
      </w:r>
      <w:r w:rsidR="00ED4689">
        <w:t>requirement by demonstrati</w:t>
      </w:r>
      <w:r>
        <w:t>n</w:t>
      </w:r>
      <w:r w:rsidR="00ED4689">
        <w:t>g</w:t>
      </w:r>
      <w:r>
        <w:t xml:space="preserve"> a score on the SAT, ACT, or GRE at or above the cut score for the year in which the exam was taken.</w:t>
      </w:r>
    </w:p>
    <w:p w14:paraId="56EC1781" w14:textId="126FBCAF" w:rsidR="00CB1D99" w:rsidRDefault="00CB1D99" w:rsidP="00686AEB">
      <w:r>
        <w:tab/>
        <w:t xml:space="preserve">This bill allows </w:t>
      </w:r>
      <w:r w:rsidR="002712A5">
        <w:t xml:space="preserve">all </w:t>
      </w:r>
      <w:r>
        <w:t xml:space="preserve">CE </w:t>
      </w:r>
      <w:r w:rsidR="002712A5">
        <w:t xml:space="preserve">and CEAS </w:t>
      </w:r>
      <w:r>
        <w:t xml:space="preserve">candidates </w:t>
      </w:r>
      <w:r w:rsidR="003F0468">
        <w:t>in</w:t>
      </w:r>
      <w:r>
        <w:t xml:space="preserve"> a </w:t>
      </w:r>
      <w:r w:rsidR="006630C2">
        <w:t>CTE</w:t>
      </w:r>
      <w:r w:rsidR="00F75AF4">
        <w:t xml:space="preserve"> endorsement </w:t>
      </w:r>
      <w:r w:rsidR="00BF46E8">
        <w:t xml:space="preserve">to obtain a </w:t>
      </w:r>
      <w:r w:rsidR="00F15EC6">
        <w:t xml:space="preserve">CE, </w:t>
      </w:r>
      <w:r w:rsidR="001F4750">
        <w:t>CEAS</w:t>
      </w:r>
      <w:r w:rsidR="00F15EC6">
        <w:t>, or a standard instructional certificate</w:t>
      </w:r>
      <w:r w:rsidR="001F4750">
        <w:t xml:space="preserve"> </w:t>
      </w:r>
      <w:r w:rsidR="003F0468">
        <w:t>through</w:t>
      </w:r>
      <w:r>
        <w:t xml:space="preserve"> alternat</w:t>
      </w:r>
      <w:r w:rsidR="003F0468">
        <w:t>e</w:t>
      </w:r>
      <w:r w:rsidR="0021772D">
        <w:t xml:space="preserve"> </w:t>
      </w:r>
      <w:r w:rsidR="003F0468">
        <w:t>measures</w:t>
      </w:r>
      <w:r>
        <w:t xml:space="preserve"> instead of completin</w:t>
      </w:r>
      <w:r w:rsidR="003C56D0">
        <w:t xml:space="preserve">g the basic skills </w:t>
      </w:r>
      <w:r w:rsidR="001828CB">
        <w:t>test</w:t>
      </w:r>
      <w:r w:rsidR="003C56D0">
        <w:t xml:space="preserve">.  </w:t>
      </w:r>
      <w:r>
        <w:t>The</w:t>
      </w:r>
      <w:r w:rsidR="003F0468">
        <w:t xml:space="preserve"> bill defines</w:t>
      </w:r>
      <w:r>
        <w:t xml:space="preserve"> </w:t>
      </w:r>
      <w:r w:rsidR="001828CB">
        <w:t>“</w:t>
      </w:r>
      <w:r>
        <w:t>alternat</w:t>
      </w:r>
      <w:r w:rsidR="003F0468">
        <w:t>e</w:t>
      </w:r>
      <w:r w:rsidR="0021772D">
        <w:t xml:space="preserve"> </w:t>
      </w:r>
      <w:r w:rsidR="003F0468">
        <w:t>measure</w:t>
      </w:r>
      <w:r w:rsidR="001828CB">
        <w:t>”</w:t>
      </w:r>
      <w:r w:rsidR="003F0468">
        <w:t xml:space="preserve"> as any </w:t>
      </w:r>
      <w:r w:rsidR="00D21353">
        <w:t>demonstration</w:t>
      </w:r>
      <w:r w:rsidR="003F0468">
        <w:t xml:space="preserve"> of basic skills </w:t>
      </w:r>
      <w:r w:rsidR="001828CB">
        <w:t>proficiency, other than a test, that is</w:t>
      </w:r>
      <w:r w:rsidR="003F0468">
        <w:t xml:space="preserve"> approved by the Department of Education, including, but not limited to:</w:t>
      </w:r>
      <w:r>
        <w:t xml:space="preserve"> work product portfolios</w:t>
      </w:r>
      <w:r w:rsidR="003F0468">
        <w:t>;</w:t>
      </w:r>
      <w:r>
        <w:t xml:space="preserve"> obtainment of </w:t>
      </w:r>
      <w:r w:rsidR="00751023">
        <w:t xml:space="preserve">an </w:t>
      </w:r>
      <w:r w:rsidRPr="00CB1D99">
        <w:t>occupational license</w:t>
      </w:r>
      <w:r w:rsidR="003F0468">
        <w:t xml:space="preserve"> or certification;</w:t>
      </w:r>
      <w:r w:rsidRPr="00CB1D99">
        <w:t xml:space="preserve"> </w:t>
      </w:r>
      <w:r w:rsidR="003F0468">
        <w:t xml:space="preserve">or an </w:t>
      </w:r>
      <w:r w:rsidRPr="00CB1D99">
        <w:t>industry certificate or registration</w:t>
      </w:r>
      <w:r>
        <w:t>.</w:t>
      </w:r>
    </w:p>
    <w:sectPr w:rsidR="00CB1D99" w:rsidSect="00A23FF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50792C" w14:textId="77777777" w:rsidR="00BC5A53" w:rsidRDefault="00BC5A53">
      <w:r>
        <w:separator/>
      </w:r>
    </w:p>
  </w:endnote>
  <w:endnote w:type="continuationSeparator" w:id="0">
    <w:p w14:paraId="5D1AF29D" w14:textId="77777777" w:rsidR="00BC5A53" w:rsidRDefault="00BC5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91BFC" w14:textId="112D850B" w:rsidR="00051EA0" w:rsidRDefault="00667B2D" w:rsidP="00667B2D">
    <w:pPr>
      <w:pStyle w:val="sponUdate"/>
    </w:pPr>
    <w:r>
      <w:t>(Sponsorship Updated As Of: 12/20/2021)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39300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05DD0D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56744" w14:textId="77777777" w:rsidR="00BC5A53" w:rsidRDefault="00BC5A53">
      <w:r>
        <w:separator/>
      </w:r>
    </w:p>
  </w:footnote>
  <w:footnote w:type="continuationSeparator" w:id="0">
    <w:p w14:paraId="08E5A9B4" w14:textId="77777777" w:rsidR="00BC5A53" w:rsidRDefault="00BC5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C166E" w14:textId="77777777" w:rsidR="00665CBC" w:rsidRDefault="00327937">
    <w:pPr>
      <w:pStyle w:val="Header"/>
    </w:pPr>
    <w:r>
      <w:rPr>
        <w:noProof/>
      </w:rPr>
      <w:pict w14:anchorId="57D804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1F8D6" w14:textId="49C0734F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E5E05D" w14:textId="1762605D" w:rsidR="00665CBC" w:rsidRDefault="00665CBC" w:rsidP="00686AEB">
    <w:pPr>
      <w:pStyle w:val="Header"/>
      <w:jc w:val="center"/>
      <w:rPr>
        <w:rStyle w:val="PageNumber"/>
      </w:rPr>
    </w:pPr>
  </w:p>
  <w:p w14:paraId="34179D69" w14:textId="1CDFA856" w:rsidR="00A23FF4" w:rsidRDefault="00A23FF4" w:rsidP="00A23FF4">
    <w:pPr>
      <w:pStyle w:val="bpuHeadSpon"/>
    </w:pPr>
    <w:r w:rsidRPr="00A23FF4">
      <w:rPr>
        <w:rStyle w:val="bpuHeadSponChar"/>
      </w:rPr>
      <w:t>S4074</w:t>
    </w:r>
    <w:r>
      <w:t xml:space="preserve"> RUIZ</w:t>
    </w:r>
    <w:r w:rsidR="00051EA0">
      <w:t>, BEACH</w:t>
    </w:r>
  </w:p>
  <w:p w14:paraId="38BEC843" w14:textId="45BF8526" w:rsidR="00A23FF4" w:rsidRDefault="00A23FF4" w:rsidP="00A23FF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27937">
      <w:rPr>
        <w:noProof/>
      </w:rPr>
      <w:t>3</w:t>
    </w:r>
    <w:r>
      <w:fldChar w:fldCharType="end"/>
    </w:r>
  </w:p>
  <w:p w14:paraId="62EE984A" w14:textId="77777777" w:rsidR="00A23FF4" w:rsidRDefault="00A23FF4" w:rsidP="00A23FF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AF0A1" w14:textId="7874232E" w:rsidR="00665CBC" w:rsidRDefault="00665CBC">
    <w:pPr>
      <w:pStyle w:val="Header"/>
    </w:pPr>
  </w:p>
  <w:p w14:paraId="1A768DC1" w14:textId="216EE466" w:rsidR="00A23FF4" w:rsidRDefault="00A23FF4" w:rsidP="00A23FF4">
    <w:pPr>
      <w:pStyle w:val="bpuHeadSpon"/>
    </w:pPr>
    <w:r w:rsidRPr="00A23FF4">
      <w:rPr>
        <w:rStyle w:val="bpuHeadSponChar"/>
      </w:rPr>
      <w:t>S4074</w:t>
    </w:r>
    <w:r>
      <w:t xml:space="preserve"> RUIZ</w:t>
    </w:r>
    <w:r w:rsidR="00051EA0">
      <w:t>, BEACH</w:t>
    </w:r>
  </w:p>
  <w:p w14:paraId="34A56AA2" w14:textId="6EABFA20" w:rsidR="00A23FF4" w:rsidRDefault="00A23FF4" w:rsidP="00A23FF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27937">
      <w:rPr>
        <w:noProof/>
      </w:rPr>
      <w:t>2</w:t>
    </w:r>
    <w:r>
      <w:fldChar w:fldCharType="end"/>
    </w:r>
  </w:p>
  <w:p w14:paraId="2E59F8F0" w14:textId="77777777" w:rsidR="00A23FF4" w:rsidRDefault="00A23FF4" w:rsidP="00A23FF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A53"/>
    <w:rsid w:val="000051BD"/>
    <w:rsid w:val="0000595D"/>
    <w:rsid w:val="000160A5"/>
    <w:rsid w:val="0002335B"/>
    <w:rsid w:val="0003549A"/>
    <w:rsid w:val="000367AE"/>
    <w:rsid w:val="00043B22"/>
    <w:rsid w:val="00051EA0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3000E"/>
    <w:rsid w:val="00133F81"/>
    <w:rsid w:val="0013563D"/>
    <w:rsid w:val="00135943"/>
    <w:rsid w:val="0014664C"/>
    <w:rsid w:val="001516F8"/>
    <w:rsid w:val="001645FB"/>
    <w:rsid w:val="00173D2B"/>
    <w:rsid w:val="00181676"/>
    <w:rsid w:val="001828CB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4750"/>
    <w:rsid w:val="001F7405"/>
    <w:rsid w:val="00205533"/>
    <w:rsid w:val="00212B8D"/>
    <w:rsid w:val="002169EA"/>
    <w:rsid w:val="0021772D"/>
    <w:rsid w:val="002206C8"/>
    <w:rsid w:val="00222983"/>
    <w:rsid w:val="002370D0"/>
    <w:rsid w:val="00255958"/>
    <w:rsid w:val="002563BB"/>
    <w:rsid w:val="00257FA2"/>
    <w:rsid w:val="0026574A"/>
    <w:rsid w:val="002660BB"/>
    <w:rsid w:val="002712A5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1AA8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2793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6D0"/>
    <w:rsid w:val="003C5927"/>
    <w:rsid w:val="003C5A6B"/>
    <w:rsid w:val="003C7FB2"/>
    <w:rsid w:val="003D24DE"/>
    <w:rsid w:val="003D53EC"/>
    <w:rsid w:val="003E26D4"/>
    <w:rsid w:val="003E47BA"/>
    <w:rsid w:val="003F0468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501E"/>
    <w:rsid w:val="004C742C"/>
    <w:rsid w:val="004D6D12"/>
    <w:rsid w:val="004D7A0C"/>
    <w:rsid w:val="004E1F3E"/>
    <w:rsid w:val="004E71A1"/>
    <w:rsid w:val="004F21BD"/>
    <w:rsid w:val="004F4F1D"/>
    <w:rsid w:val="004F68A7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3325C"/>
    <w:rsid w:val="00540B0B"/>
    <w:rsid w:val="0054460F"/>
    <w:rsid w:val="00545B64"/>
    <w:rsid w:val="005536CD"/>
    <w:rsid w:val="00554051"/>
    <w:rsid w:val="00554EDA"/>
    <w:rsid w:val="00556C10"/>
    <w:rsid w:val="00557240"/>
    <w:rsid w:val="005623A9"/>
    <w:rsid w:val="005629A4"/>
    <w:rsid w:val="005651F3"/>
    <w:rsid w:val="00572184"/>
    <w:rsid w:val="00577A15"/>
    <w:rsid w:val="00580533"/>
    <w:rsid w:val="0059066B"/>
    <w:rsid w:val="0059131D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30C2"/>
    <w:rsid w:val="00665CBC"/>
    <w:rsid w:val="00667A5C"/>
    <w:rsid w:val="00667B2D"/>
    <w:rsid w:val="00676E24"/>
    <w:rsid w:val="00677316"/>
    <w:rsid w:val="00686AEB"/>
    <w:rsid w:val="006B7897"/>
    <w:rsid w:val="006B7FA7"/>
    <w:rsid w:val="006C086A"/>
    <w:rsid w:val="006C0BF0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416B"/>
    <w:rsid w:val="00707CD3"/>
    <w:rsid w:val="00711B5D"/>
    <w:rsid w:val="00716BB9"/>
    <w:rsid w:val="007256D1"/>
    <w:rsid w:val="007279FD"/>
    <w:rsid w:val="00734492"/>
    <w:rsid w:val="007502CB"/>
    <w:rsid w:val="00751023"/>
    <w:rsid w:val="00752D79"/>
    <w:rsid w:val="00752E20"/>
    <w:rsid w:val="00753D47"/>
    <w:rsid w:val="00756EDE"/>
    <w:rsid w:val="00764456"/>
    <w:rsid w:val="00780E07"/>
    <w:rsid w:val="00781B4D"/>
    <w:rsid w:val="007824BF"/>
    <w:rsid w:val="00783B8D"/>
    <w:rsid w:val="00786841"/>
    <w:rsid w:val="00794B94"/>
    <w:rsid w:val="00794BD4"/>
    <w:rsid w:val="007A2F73"/>
    <w:rsid w:val="007A3061"/>
    <w:rsid w:val="007A5A0B"/>
    <w:rsid w:val="007A6F93"/>
    <w:rsid w:val="007B79B7"/>
    <w:rsid w:val="007C0E14"/>
    <w:rsid w:val="007C5BF6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459B"/>
    <w:rsid w:val="00837109"/>
    <w:rsid w:val="00840365"/>
    <w:rsid w:val="008406A3"/>
    <w:rsid w:val="00841D2C"/>
    <w:rsid w:val="00845F3C"/>
    <w:rsid w:val="008461B8"/>
    <w:rsid w:val="008462F1"/>
    <w:rsid w:val="00847EF1"/>
    <w:rsid w:val="0085005B"/>
    <w:rsid w:val="008538FA"/>
    <w:rsid w:val="008573B0"/>
    <w:rsid w:val="00865856"/>
    <w:rsid w:val="00866563"/>
    <w:rsid w:val="00867AC2"/>
    <w:rsid w:val="00867F18"/>
    <w:rsid w:val="0087056E"/>
    <w:rsid w:val="00873C9A"/>
    <w:rsid w:val="00875402"/>
    <w:rsid w:val="00884D51"/>
    <w:rsid w:val="008916EC"/>
    <w:rsid w:val="00891E4F"/>
    <w:rsid w:val="008976FB"/>
    <w:rsid w:val="008A31C5"/>
    <w:rsid w:val="008A4F9A"/>
    <w:rsid w:val="008B2850"/>
    <w:rsid w:val="008C79B3"/>
    <w:rsid w:val="008D68FF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14"/>
    <w:rsid w:val="00966A3E"/>
    <w:rsid w:val="00971493"/>
    <w:rsid w:val="00971AD9"/>
    <w:rsid w:val="009726C3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C9A"/>
    <w:rsid w:val="009D0E5D"/>
    <w:rsid w:val="009D0F63"/>
    <w:rsid w:val="009D7934"/>
    <w:rsid w:val="009D7CCF"/>
    <w:rsid w:val="009E3164"/>
    <w:rsid w:val="009E5961"/>
    <w:rsid w:val="009E6A09"/>
    <w:rsid w:val="009F4FAC"/>
    <w:rsid w:val="009F6832"/>
    <w:rsid w:val="00A017C0"/>
    <w:rsid w:val="00A02EB8"/>
    <w:rsid w:val="00A07D64"/>
    <w:rsid w:val="00A11228"/>
    <w:rsid w:val="00A222C2"/>
    <w:rsid w:val="00A23FF4"/>
    <w:rsid w:val="00A25845"/>
    <w:rsid w:val="00A305D6"/>
    <w:rsid w:val="00A342C4"/>
    <w:rsid w:val="00A4345E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2215"/>
    <w:rsid w:val="00A932A1"/>
    <w:rsid w:val="00A96E06"/>
    <w:rsid w:val="00AA6197"/>
    <w:rsid w:val="00AA6C70"/>
    <w:rsid w:val="00AB16FD"/>
    <w:rsid w:val="00AB4813"/>
    <w:rsid w:val="00AC2EAA"/>
    <w:rsid w:val="00AC4BBE"/>
    <w:rsid w:val="00AC5102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14D2"/>
    <w:rsid w:val="00B02F35"/>
    <w:rsid w:val="00B05A3C"/>
    <w:rsid w:val="00B07100"/>
    <w:rsid w:val="00B1138C"/>
    <w:rsid w:val="00B2574A"/>
    <w:rsid w:val="00B2681B"/>
    <w:rsid w:val="00B27362"/>
    <w:rsid w:val="00B35D8A"/>
    <w:rsid w:val="00B42580"/>
    <w:rsid w:val="00B45B34"/>
    <w:rsid w:val="00B57047"/>
    <w:rsid w:val="00B61D86"/>
    <w:rsid w:val="00B6342D"/>
    <w:rsid w:val="00B66096"/>
    <w:rsid w:val="00B726BD"/>
    <w:rsid w:val="00B732BC"/>
    <w:rsid w:val="00B847B5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5A53"/>
    <w:rsid w:val="00BC7892"/>
    <w:rsid w:val="00BD26B5"/>
    <w:rsid w:val="00BE038D"/>
    <w:rsid w:val="00BE24D6"/>
    <w:rsid w:val="00BE7EFA"/>
    <w:rsid w:val="00BF06AD"/>
    <w:rsid w:val="00BF1073"/>
    <w:rsid w:val="00BF2C67"/>
    <w:rsid w:val="00BF46E8"/>
    <w:rsid w:val="00BF5C56"/>
    <w:rsid w:val="00C04F4D"/>
    <w:rsid w:val="00C10010"/>
    <w:rsid w:val="00C12E48"/>
    <w:rsid w:val="00C13D14"/>
    <w:rsid w:val="00C15F53"/>
    <w:rsid w:val="00C23F09"/>
    <w:rsid w:val="00C25356"/>
    <w:rsid w:val="00C3085E"/>
    <w:rsid w:val="00C328D0"/>
    <w:rsid w:val="00C3333D"/>
    <w:rsid w:val="00C46BC1"/>
    <w:rsid w:val="00C5235F"/>
    <w:rsid w:val="00C531AC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1D99"/>
    <w:rsid w:val="00CB6246"/>
    <w:rsid w:val="00CC0A17"/>
    <w:rsid w:val="00CC6530"/>
    <w:rsid w:val="00CD0F93"/>
    <w:rsid w:val="00CD12B1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353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82C53"/>
    <w:rsid w:val="00D929B2"/>
    <w:rsid w:val="00D9410B"/>
    <w:rsid w:val="00D9695B"/>
    <w:rsid w:val="00DA2417"/>
    <w:rsid w:val="00DA5585"/>
    <w:rsid w:val="00DA5BEF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222E"/>
    <w:rsid w:val="00E03E74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4BE3"/>
    <w:rsid w:val="00E76A79"/>
    <w:rsid w:val="00E80692"/>
    <w:rsid w:val="00E80C24"/>
    <w:rsid w:val="00E90B79"/>
    <w:rsid w:val="00E910B7"/>
    <w:rsid w:val="00E93836"/>
    <w:rsid w:val="00E97FC5"/>
    <w:rsid w:val="00EA7C16"/>
    <w:rsid w:val="00EB621F"/>
    <w:rsid w:val="00EC3CF2"/>
    <w:rsid w:val="00EC5281"/>
    <w:rsid w:val="00EC791D"/>
    <w:rsid w:val="00EC7CA6"/>
    <w:rsid w:val="00ED3C5D"/>
    <w:rsid w:val="00ED4553"/>
    <w:rsid w:val="00ED4689"/>
    <w:rsid w:val="00EE37BA"/>
    <w:rsid w:val="00F00D08"/>
    <w:rsid w:val="00F02BF9"/>
    <w:rsid w:val="00F1124E"/>
    <w:rsid w:val="00F1350D"/>
    <w:rsid w:val="00F15583"/>
    <w:rsid w:val="00F15D81"/>
    <w:rsid w:val="00F15EC6"/>
    <w:rsid w:val="00F17C18"/>
    <w:rsid w:val="00F200EE"/>
    <w:rsid w:val="00F22481"/>
    <w:rsid w:val="00F23767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75AF4"/>
    <w:rsid w:val="00F80AAC"/>
    <w:rsid w:val="00F9559E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E4E7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B4000C2"/>
  <w15:docId w15:val="{D7A2E4CD-65E7-43DE-88F9-1DF05ADE0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CommentReference">
    <w:name w:val="annotation reference"/>
    <w:basedOn w:val="DefaultParagraphFont"/>
    <w:semiHidden/>
    <w:unhideWhenUsed/>
    <w:rsid w:val="00B2681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268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2681B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26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2681B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B268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2681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23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2F56-21BD-4E98-B0AB-38A9823E7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633</Words>
  <Characters>3654</Characters>
  <Application>Microsoft Office Word</Application>
  <DocSecurity>0</DocSecurity>
  <Lines>105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S4074</vt:lpstr>
    </vt:vector>
  </TitlesOfParts>
  <Manager>R224</Manager>
  <Company>NJ Office of Legislative Services</Company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S4074</dc:title>
  <dc:subject>21-4754</dc:subject>
  <dc:creator>Senator  RUIZ</dc:creator>
  <cp:keywords>S4074|3|ER |327|302|252|N|0|</cp:keywords>
  <dc:description>INTRODUCED NOVEMBER 8, 2021</dc:description>
  <cp:lastModifiedBy>Todaro, Vivian</cp:lastModifiedBy>
  <cp:revision>2</cp:revision>
  <cp:lastPrinted>2021-12-28T15:27:00Z</cp:lastPrinted>
  <dcterms:created xsi:type="dcterms:W3CDTF">2021-12-28T15:28:00Z</dcterms:created>
  <dcterms:modified xsi:type="dcterms:W3CDTF">2021-12-28T15:28:00Z</dcterms:modified>
  <cp:category>s.1: C.18A:26-30 to 2021/221._x000d_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