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A41CD4" w:rsidP="00407C9E">
      <w:pPr>
        <w:pStyle w:val="NoteOrEstimate"/>
      </w:pPr>
      <w:r>
        <w:t>LEGISLATIVE FISCAL ESTIMATE</w:t>
      </w:r>
    </w:p>
    <w:p w:rsidR="003C5892" w:rsidRDefault="00A41CD4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SENATE,</w:t>
      </w:r>
      <w:r w:rsidR="003C5892">
        <w:t xml:space="preserve"> No. </w:t>
      </w:r>
      <w:r>
        <w:t>4080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AD2711" w:rsidP="00AD2711">
      <w:pPr>
        <w:pStyle w:val="BillNo"/>
      </w:pPr>
      <w:r>
        <w:t>220th LEGISLATURE</w:t>
      </w:r>
    </w:p>
    <w:p w:rsidR="00353325" w:rsidRDefault="00353325" w:rsidP="00353325"/>
    <w:p w:rsidR="00AD2711" w:rsidRDefault="00AD2711" w:rsidP="00AD2711">
      <w:pPr>
        <w:jc w:val="center"/>
      </w:pPr>
      <w:r>
        <w:t>DATED: DECEMBER 16, 2021</w:t>
      </w:r>
    </w:p>
    <w:p w:rsidR="00AD2711" w:rsidRDefault="00AD2711" w:rsidP="00353325"/>
    <w:p w:rsidR="00AD2711" w:rsidRDefault="00AD2711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4B7AD4" w:rsidRDefault="004B7AD4" w:rsidP="004B7AD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043B4B" w:rsidTr="00BB5397">
        <w:trPr>
          <w:trHeight w:val="576"/>
        </w:trPr>
        <w:tc>
          <w:tcPr>
            <w:tcW w:w="2333" w:type="dxa"/>
          </w:tcPr>
          <w:p w:rsidR="004B7AD4" w:rsidRPr="00043B4B" w:rsidRDefault="004B7AD4" w:rsidP="00BB539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043B4B">
              <w:rPr>
                <w:b/>
              </w:rPr>
              <w:t>Synopsis:</w:t>
            </w:r>
          </w:p>
        </w:tc>
        <w:tc>
          <w:tcPr>
            <w:tcW w:w="7013" w:type="dxa"/>
          </w:tcPr>
          <w:p w:rsidR="004B7AD4" w:rsidRDefault="004B7AD4" w:rsidP="00BB5397">
            <w:r w:rsidRPr="00443F9A">
              <w:t>Requires certain snowmobiles, all-terrain vehicles, and dirt bikes to be forfeited and destroyed.</w:t>
            </w:r>
          </w:p>
        </w:tc>
      </w:tr>
      <w:tr w:rsidR="00043B4B" w:rsidTr="00BB5397">
        <w:trPr>
          <w:trHeight w:val="576"/>
        </w:trPr>
        <w:tc>
          <w:tcPr>
            <w:tcW w:w="2333" w:type="dxa"/>
          </w:tcPr>
          <w:p w:rsidR="004B7AD4" w:rsidRPr="00043B4B" w:rsidRDefault="004B7AD4" w:rsidP="00BB539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043B4B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4B7AD4" w:rsidRPr="006E0FE7" w:rsidRDefault="00043B4B" w:rsidP="00BB5397">
            <w:r w:rsidRPr="006E0FE7">
              <w:t>Annual State and local government expenditure increase</w:t>
            </w:r>
            <w:r w:rsidR="00EA656A">
              <w:t>s</w:t>
            </w:r>
            <w:r w:rsidRPr="006E0FE7">
              <w:t xml:space="preserve">; </w:t>
            </w:r>
            <w:r w:rsidR="00E82D1D" w:rsidRPr="006E0FE7">
              <w:t xml:space="preserve">annual </w:t>
            </w:r>
            <w:r w:rsidR="00E82D1D">
              <w:t>St</w:t>
            </w:r>
            <w:r w:rsidRPr="006E0FE7">
              <w:t>ate and local government revenue decrease</w:t>
            </w:r>
            <w:r w:rsidR="00EA656A">
              <w:t>s</w:t>
            </w:r>
            <w:r w:rsidRPr="006E0FE7">
              <w:t>.</w:t>
            </w:r>
          </w:p>
        </w:tc>
      </w:tr>
      <w:tr w:rsidR="00043B4B" w:rsidTr="00BB5397">
        <w:trPr>
          <w:trHeight w:val="576"/>
        </w:trPr>
        <w:tc>
          <w:tcPr>
            <w:tcW w:w="2333" w:type="dxa"/>
          </w:tcPr>
          <w:p w:rsidR="004B7AD4" w:rsidRPr="003C5892" w:rsidRDefault="004B7AD4" w:rsidP="00BB539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4B7AD4" w:rsidRDefault="002738DA" w:rsidP="00BB5397">
            <w:r>
              <w:t>Department of Law and Public Safety; county and municipal law enforcement agencies.</w:t>
            </w:r>
          </w:p>
        </w:tc>
      </w:tr>
    </w:tbl>
    <w:p w:rsidR="004B7AD4" w:rsidRDefault="004B7AD4" w:rsidP="004B7AD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4B7AD4" w:rsidRDefault="004B7AD4" w:rsidP="004B7AD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8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400"/>
        <w:gridCol w:w="2248"/>
        <w:gridCol w:w="1272"/>
        <w:gridCol w:w="1443"/>
        <w:gridCol w:w="15"/>
      </w:tblGrid>
      <w:tr w:rsidR="004B7AD4" w:rsidTr="006E0FE7">
        <w:trPr>
          <w:trHeight w:val="410"/>
        </w:trPr>
        <w:tc>
          <w:tcPr>
            <w:tcW w:w="937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7AD4" w:rsidRPr="00F11982" w:rsidRDefault="004B7AD4" w:rsidP="00BB539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4B7AD4" w:rsidTr="006E0FE7">
        <w:trPr>
          <w:gridAfter w:val="1"/>
          <w:wAfter w:w="15" w:type="dxa"/>
          <w:trHeight w:val="410"/>
        </w:trPr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4B7AD4" w:rsidRPr="00F11982" w:rsidRDefault="00043B4B" w:rsidP="00BB539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 xml:space="preserve">Annual </w:t>
            </w:r>
            <w:r w:rsidR="004B7AD4" w:rsidRPr="00F11982">
              <w:rPr>
                <w:b/>
              </w:rPr>
              <w:t>Fiscal Impact</w:t>
            </w:r>
          </w:p>
        </w:tc>
        <w:tc>
          <w:tcPr>
            <w:tcW w:w="224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4B7AD4" w:rsidRPr="00F11982" w:rsidRDefault="004B7AD4" w:rsidP="00BB539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4B7AD4" w:rsidRPr="00F11982" w:rsidRDefault="004B7AD4" w:rsidP="00BB539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1443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4B7AD4" w:rsidRPr="00F11982" w:rsidRDefault="004B7AD4" w:rsidP="00BB539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</w:p>
        </w:tc>
      </w:tr>
      <w:tr w:rsidR="004B7AD4" w:rsidTr="006E0FE7">
        <w:trPr>
          <w:gridAfter w:val="1"/>
          <w:wAfter w:w="15" w:type="dxa"/>
          <w:trHeight w:val="410"/>
        </w:trPr>
        <w:tc>
          <w:tcPr>
            <w:tcW w:w="44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4B7AD4" w:rsidRPr="00BC1E75" w:rsidRDefault="004B7AD4" w:rsidP="00BB539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BC1E75">
              <w:rPr>
                <w:b/>
              </w:rPr>
              <w:t xml:space="preserve">State </w:t>
            </w:r>
            <w:r w:rsidR="00043B4B">
              <w:rPr>
                <w:b/>
              </w:rPr>
              <w:t>Expenditure Increase</w:t>
            </w:r>
          </w:p>
        </w:tc>
        <w:tc>
          <w:tcPr>
            <w:tcW w:w="4963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4B7AD4" w:rsidRDefault="004B7AD4" w:rsidP="00BB539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 w:rsidRPr="00BC1E75">
              <w:t>Indeterminate</w:t>
            </w:r>
          </w:p>
        </w:tc>
      </w:tr>
      <w:tr w:rsidR="004B7AD4" w:rsidTr="006E0FE7">
        <w:trPr>
          <w:gridAfter w:val="1"/>
          <w:wAfter w:w="15" w:type="dxa"/>
          <w:trHeight w:val="410"/>
        </w:trPr>
        <w:tc>
          <w:tcPr>
            <w:tcW w:w="44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4B7AD4" w:rsidRPr="00BC1E75" w:rsidRDefault="004B7AD4" w:rsidP="00BB539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BC1E75">
              <w:rPr>
                <w:b/>
              </w:rPr>
              <w:t xml:space="preserve">State </w:t>
            </w:r>
            <w:r w:rsidR="00E82D1D">
              <w:rPr>
                <w:b/>
              </w:rPr>
              <w:t>Revenue De</w:t>
            </w:r>
            <w:r w:rsidR="00043B4B">
              <w:rPr>
                <w:b/>
              </w:rPr>
              <w:t>crease</w:t>
            </w:r>
          </w:p>
        </w:tc>
        <w:tc>
          <w:tcPr>
            <w:tcW w:w="4963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4B7AD4" w:rsidRDefault="004B7AD4" w:rsidP="00BB539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 w:rsidRPr="00BC1E75">
              <w:t>Indeterminate</w:t>
            </w:r>
          </w:p>
        </w:tc>
      </w:tr>
      <w:tr w:rsidR="003872E6" w:rsidTr="006E0FE7">
        <w:trPr>
          <w:gridAfter w:val="1"/>
          <w:wAfter w:w="15" w:type="dxa"/>
          <w:trHeight w:val="410"/>
        </w:trPr>
        <w:tc>
          <w:tcPr>
            <w:tcW w:w="44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3872E6" w:rsidRPr="00BC1E75" w:rsidRDefault="00043B4B" w:rsidP="00BB539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Local Government Expenditure Increase</w:t>
            </w:r>
          </w:p>
        </w:tc>
        <w:tc>
          <w:tcPr>
            <w:tcW w:w="4963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3872E6" w:rsidRPr="00BC1E75" w:rsidRDefault="00043B4B" w:rsidP="00BB539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3872E6" w:rsidTr="006E0FE7">
        <w:trPr>
          <w:gridAfter w:val="1"/>
          <w:wAfter w:w="15" w:type="dxa"/>
          <w:trHeight w:val="410"/>
        </w:trPr>
        <w:tc>
          <w:tcPr>
            <w:tcW w:w="44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3872E6" w:rsidRPr="00BC1E75" w:rsidRDefault="00043B4B" w:rsidP="00BB539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Local Government Revenue Decrease</w:t>
            </w:r>
          </w:p>
        </w:tc>
        <w:tc>
          <w:tcPr>
            <w:tcW w:w="4963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3872E6" w:rsidRPr="00BC1E75" w:rsidRDefault="00043B4B" w:rsidP="00BB539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4B7AD4" w:rsidTr="006E0FE7">
        <w:trPr>
          <w:gridAfter w:val="1"/>
          <w:wAfter w:w="15" w:type="dxa"/>
          <w:trHeight w:hRule="exact" w:val="173"/>
        </w:trPr>
        <w:tc>
          <w:tcPr>
            <w:tcW w:w="936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AD4" w:rsidRDefault="004B7AD4" w:rsidP="00BB539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BC4D64" w:rsidRDefault="00BC4D64" w:rsidP="00BC4D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C4D64" w:rsidRDefault="00BC4D64" w:rsidP="00AD2711">
      <w:pPr>
        <w:pStyle w:val="StyleBulletedSymbolsymbol"/>
        <w:spacing w:after="0"/>
      </w:pPr>
      <w:r w:rsidRPr="00BC1E75">
        <w:t xml:space="preserve">The Office of Legislative Services (OLS) finds that to the extent the bill will result </w:t>
      </w:r>
      <w:r>
        <w:t xml:space="preserve">in an increase in the </w:t>
      </w:r>
      <w:r w:rsidRPr="00BC1E75">
        <w:t xml:space="preserve">number of </w:t>
      </w:r>
      <w:r>
        <w:t>forfeited and destroyed</w:t>
      </w:r>
      <w:r w:rsidRPr="00BC1E75">
        <w:t xml:space="preserve"> </w:t>
      </w:r>
      <w:r>
        <w:t xml:space="preserve">snowmobiles, </w:t>
      </w:r>
      <w:r w:rsidRPr="00BC1E75">
        <w:t>all-terrain vehicles</w:t>
      </w:r>
      <w:r>
        <w:t>,</w:t>
      </w:r>
      <w:r w:rsidRPr="00BC1E75">
        <w:t xml:space="preserve"> and dirt bikes</w:t>
      </w:r>
      <w:r>
        <w:t xml:space="preserve">, there may be an </w:t>
      </w:r>
      <w:r w:rsidRPr="00BC1E75">
        <w:t xml:space="preserve">indeterminate </w:t>
      </w:r>
      <w:r>
        <w:t xml:space="preserve">cost </w:t>
      </w:r>
      <w:r w:rsidR="00043B4B">
        <w:t>increase to the State and local governments</w:t>
      </w:r>
      <w:r>
        <w:t xml:space="preserve"> when compared to the current impoundment process.</w:t>
      </w:r>
    </w:p>
    <w:p w:rsidR="00AD2711" w:rsidRDefault="00AD2711" w:rsidP="00AD2711">
      <w:pPr>
        <w:pStyle w:val="StyleBulletedSymbolsymbol"/>
        <w:numPr>
          <w:ilvl w:val="0"/>
          <w:numId w:val="0"/>
        </w:numPr>
        <w:spacing w:after="0"/>
        <w:ind w:left="360"/>
      </w:pPr>
    </w:p>
    <w:p w:rsidR="00BC4D64" w:rsidRPr="00BC1E75" w:rsidRDefault="00BC4D64" w:rsidP="00AD2711">
      <w:pPr>
        <w:pStyle w:val="StyleBulletedSymbolsymbol"/>
        <w:spacing w:after="0"/>
      </w:pPr>
      <w:r w:rsidRPr="00BC1E75">
        <w:t xml:space="preserve">Depending on operating decisions by affected law enforcement agencies and the number of </w:t>
      </w:r>
      <w:r>
        <w:t xml:space="preserve">forfeited and destroyed snowmobiles, </w:t>
      </w:r>
      <w:r w:rsidRPr="00BC1E75">
        <w:t>all-terrain vehicles</w:t>
      </w:r>
      <w:r>
        <w:t>,</w:t>
      </w:r>
      <w:r w:rsidRPr="00BC1E75">
        <w:t xml:space="preserve"> and dirt bikes</w:t>
      </w:r>
      <w:r>
        <w:t>,</w:t>
      </w:r>
      <w:r w:rsidRPr="00BC1E75">
        <w:t xml:space="preserve"> </w:t>
      </w:r>
      <w:r>
        <w:t xml:space="preserve">the </w:t>
      </w:r>
      <w:r w:rsidRPr="00BC1E75">
        <w:t xml:space="preserve">bill may </w:t>
      </w:r>
      <w:r>
        <w:t>result in an indeterminate de</w:t>
      </w:r>
      <w:r w:rsidRPr="00BC1E75">
        <w:t xml:space="preserve">crease </w:t>
      </w:r>
      <w:r>
        <w:t xml:space="preserve">in </w:t>
      </w:r>
      <w:r w:rsidRPr="00BC1E75">
        <w:t>annual Stat</w:t>
      </w:r>
      <w:r w:rsidR="00E82D1D">
        <w:t>e and</w:t>
      </w:r>
      <w:r w:rsidRPr="00BC1E75">
        <w:t xml:space="preserve"> local government </w:t>
      </w:r>
      <w:r>
        <w:t xml:space="preserve">revenue </w:t>
      </w:r>
      <w:r w:rsidRPr="00BC1E75">
        <w:t xml:space="preserve">collections </w:t>
      </w:r>
      <w:r>
        <w:t xml:space="preserve">from </w:t>
      </w:r>
      <w:r w:rsidRPr="00BC1E75">
        <w:t>impoundment-related administrati</w:t>
      </w:r>
      <w:r>
        <w:t>ve, towing, and storage fees.</w:t>
      </w:r>
    </w:p>
    <w:p w:rsidR="00BC4D64" w:rsidRDefault="00BC4D64" w:rsidP="00BC4D64"/>
    <w:p w:rsidR="00AD2711" w:rsidRDefault="00AD2711" w:rsidP="00BC4D64"/>
    <w:p w:rsidR="00BC4D64" w:rsidRPr="00255944" w:rsidRDefault="00BC4D64" w:rsidP="00BC4D64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BC4D64" w:rsidRDefault="00BC4D64" w:rsidP="00BC4D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C4D64" w:rsidRDefault="00043B4B" w:rsidP="006E0FE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BC4D64">
        <w:t xml:space="preserve">This bill requires certain snowmobiles, all-terrain vehicles, and dirt bikes to be forfeited and destroyed. Under current law, snowmobiles, all-terrain vehicles, and dirt bikes that are operated illegally are subject to impoundment and are released to the owner upon proof of registration and insurance and payment of a fee, plus towing and storage costs. Under the provisions of this bill, </w:t>
      </w:r>
      <w:r w:rsidR="00BC4D64">
        <w:lastRenderedPageBreak/>
        <w:t xml:space="preserve">instead of being subject to impoundment and released upon payment of a fee and towing and storage costs, a snowmobile, all-terrain vehicle, or dirt bike that is operated illegally is to be designated as prima facie contraband that is subject to civil asset forfeiture under current law. </w:t>
      </w:r>
    </w:p>
    <w:p w:rsidR="00BC4D64" w:rsidRDefault="00043B4B" w:rsidP="006E0FE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BC4D64">
        <w:t xml:space="preserve">Further, under current law, property which has been forfeited under the civil asset forfeiture law is destroyed if it can serve no lawful purpose or it presents a danger to the public health, safety, or welfare. This bill requires an illegally operated snowmobile, </w:t>
      </w:r>
      <w:proofErr w:type="spellStart"/>
      <w:r w:rsidR="00BC4D64">
        <w:t>all terrain</w:t>
      </w:r>
      <w:proofErr w:type="spellEnd"/>
      <w:r w:rsidR="00BC4D64">
        <w:t xml:space="preserve"> vehicle, or dirt bike which was forfeited under the civil asset forfeiture law to be destroyed.</w:t>
      </w:r>
    </w:p>
    <w:p w:rsidR="00BC4D64" w:rsidRDefault="00BC4D64" w:rsidP="00BC4D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C4D64" w:rsidRDefault="00BC4D64" w:rsidP="00BC4D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C4D64" w:rsidRDefault="00BC4D64" w:rsidP="00BC4D64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BC4D64" w:rsidRDefault="00BC4D64" w:rsidP="00BC4D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C4D64" w:rsidRDefault="00BC4D64" w:rsidP="00BC4D64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BC4D64" w:rsidRDefault="00BC4D64" w:rsidP="00BC4D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C4D64" w:rsidRDefault="00BC4D64" w:rsidP="00BC4D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None received.</w:t>
      </w:r>
    </w:p>
    <w:p w:rsidR="00BC4D64" w:rsidRDefault="00BC4D64" w:rsidP="00BC4D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C4D64" w:rsidRDefault="00BC4D64" w:rsidP="00BC4D64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BC4D64" w:rsidRDefault="00BC4D64" w:rsidP="00BC4D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C4D64" w:rsidRDefault="00BC4D64" w:rsidP="00BC4D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Pr="00352F36">
        <w:t xml:space="preserve">The OLS </w:t>
      </w:r>
      <w:r w:rsidRPr="004A5747">
        <w:t xml:space="preserve">finds that to the extent the bill will result in an increase in the number of forfeited and destroyed snowmobiles, all-terrain vehicles, and dirt bikes, there may be an indeterminate cost </w:t>
      </w:r>
      <w:r w:rsidR="00043B4B">
        <w:t>increase</w:t>
      </w:r>
      <w:r w:rsidRPr="004A5747">
        <w:t xml:space="preserve"> to </w:t>
      </w:r>
      <w:r>
        <w:t xml:space="preserve">the </w:t>
      </w:r>
      <w:r w:rsidRPr="004A5747">
        <w:t>State</w:t>
      </w:r>
      <w:r w:rsidR="00043B4B">
        <w:t xml:space="preserve"> and local governments</w:t>
      </w:r>
      <w:r w:rsidRPr="004A5747">
        <w:t xml:space="preserve"> </w:t>
      </w:r>
      <w:r>
        <w:t xml:space="preserve">when compared to </w:t>
      </w:r>
      <w:r w:rsidRPr="004A5747">
        <w:t>the current impoundment process.</w:t>
      </w:r>
    </w:p>
    <w:p w:rsidR="00BC4D64" w:rsidRDefault="00BC4D64" w:rsidP="00BC4D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Currently, </w:t>
      </w:r>
      <w:r w:rsidRPr="00352F36">
        <w:t xml:space="preserve">snowmobiles, all-terrain vehicles, and dirt bikes </w:t>
      </w:r>
      <w:r>
        <w:t xml:space="preserve">which </w:t>
      </w:r>
      <w:r w:rsidRPr="00352F36">
        <w:t xml:space="preserve">are subject to impoundment </w:t>
      </w:r>
      <w:r>
        <w:t xml:space="preserve">may be </w:t>
      </w:r>
      <w:r w:rsidRPr="00352F36">
        <w:t>released to the owner upon proof of registration and insurance and payment of a fee, plus towing and storage costs.</w:t>
      </w:r>
      <w:r>
        <w:t xml:space="preserve"> This bill would eliminate the option for the impoundment of the </w:t>
      </w:r>
      <w:r w:rsidRPr="004A5747">
        <w:t>snowmobiles, all-terrain vehicles, and dirt bikes</w:t>
      </w:r>
      <w:r w:rsidR="00043B4B">
        <w:t>. I</w:t>
      </w:r>
      <w:r>
        <w:t xml:space="preserve">nstead, the item would be forfeited and destroyed. </w:t>
      </w:r>
      <w:r w:rsidR="00043B4B">
        <w:t xml:space="preserve"> </w:t>
      </w:r>
      <w:r>
        <w:t>U</w:t>
      </w:r>
      <w:r w:rsidRPr="00352F36">
        <w:t xml:space="preserve">nder current law, property which has been forfeited under the civil asset forfeiture law is destroyed if it can serve no lawful purpose or it presents a danger to the public health, safety, or welfare. </w:t>
      </w:r>
      <w:r w:rsidR="00043B4B">
        <w:t xml:space="preserve"> </w:t>
      </w:r>
      <w:r>
        <w:t>This bill requires the destruction of the item so it may not be recovered or used again.</w:t>
      </w:r>
      <w:r w:rsidR="00E82D1D">
        <w:t xml:space="preserve">  </w:t>
      </w:r>
      <w:r>
        <w:t xml:space="preserve">The OLS does not have access to the number of </w:t>
      </w:r>
      <w:r w:rsidRPr="0051640A">
        <w:t>snowmobiles, all-terrain vehicles, and dirt bikes</w:t>
      </w:r>
      <w:r>
        <w:t xml:space="preserve"> a</w:t>
      </w:r>
      <w:r w:rsidR="00EA656A">
        <w:t>nnually impounded in New Jersey to determine the magnitude of any cost increases.</w:t>
      </w:r>
    </w:p>
    <w:p w:rsidR="00BC4D64" w:rsidRDefault="00BC4D64" w:rsidP="00BC4D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Additionally, d</w:t>
      </w:r>
      <w:r w:rsidRPr="00B71BD2">
        <w:t>epending on operating decisions by affected law enforcement agencies and the number of forfeited and destroyed snowmobiles, all-terrain vehicles, and dirt bikes, the bill may result in an indeterminate decrease in annual State</w:t>
      </w:r>
      <w:r w:rsidR="00043B4B">
        <w:t xml:space="preserve"> and</w:t>
      </w:r>
      <w:r w:rsidRPr="00B71BD2">
        <w:t xml:space="preserve"> local government </w:t>
      </w:r>
      <w:r>
        <w:t xml:space="preserve">revenue </w:t>
      </w:r>
      <w:r w:rsidRPr="00B71BD2">
        <w:t xml:space="preserve">collections from </w:t>
      </w:r>
      <w:r w:rsidR="00043B4B">
        <w:t xml:space="preserve">foregone </w:t>
      </w:r>
      <w:r w:rsidRPr="00B71BD2">
        <w:t>impoundment-related administrative, towing, and storage fees.</w:t>
      </w:r>
    </w:p>
    <w:p w:rsidR="00E82D1D" w:rsidRDefault="00E82D1D" w:rsidP="00BC4D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4B7AD4" w:rsidRDefault="004B7AD4" w:rsidP="004B7AD4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4B7AD4" w:rsidTr="00BB5397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B7AD4" w:rsidRDefault="004B7AD4" w:rsidP="00BB5397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B7AD4" w:rsidRDefault="004B7AD4" w:rsidP="00BB5397">
            <w:pPr>
              <w:pStyle w:val="10pointItalics"/>
              <w:rPr>
                <w:sz w:val="24"/>
              </w:rPr>
            </w:pPr>
            <w:r>
              <w:t>Law and Public Safety</w:t>
            </w:r>
          </w:p>
        </w:tc>
      </w:tr>
      <w:tr w:rsidR="004B7AD4" w:rsidTr="00BB5397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B7AD4" w:rsidRDefault="004B7AD4" w:rsidP="00BB5397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B7AD4" w:rsidRDefault="004B7AD4" w:rsidP="00BB5397">
            <w:pPr>
              <w:pStyle w:val="10pointItalics"/>
            </w:pPr>
            <w:bookmarkStart w:id="2" w:name="UserFullName"/>
            <w:bookmarkEnd w:id="2"/>
            <w:r>
              <w:t>Kristin Brunner Santos</w:t>
            </w:r>
          </w:p>
          <w:p w:rsidR="004B7AD4" w:rsidRDefault="004B7AD4" w:rsidP="00BB5397">
            <w:pPr>
              <w:pStyle w:val="10pointItalics"/>
              <w:rPr>
                <w:sz w:val="24"/>
              </w:rPr>
            </w:pPr>
            <w:r>
              <w:t>Lead Fiscal Analyst</w:t>
            </w:r>
          </w:p>
        </w:tc>
      </w:tr>
      <w:tr w:rsidR="004B7AD4" w:rsidTr="00B547D6">
        <w:trPr>
          <w:trHeight w:val="576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4B7AD4" w:rsidRDefault="004B7AD4" w:rsidP="00BB5397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4B7AD4" w:rsidRDefault="004B7AD4" w:rsidP="00BB5397">
            <w:pPr>
              <w:pStyle w:val="10pointItalics"/>
            </w:pPr>
            <w:r>
              <w:t>Thomas Koenig</w:t>
            </w:r>
          </w:p>
          <w:p w:rsidR="004B7AD4" w:rsidRDefault="004B7AD4" w:rsidP="00BB5397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4B7AD4" w:rsidRDefault="004B7AD4" w:rsidP="004B7AD4">
      <w:pPr>
        <w:spacing w:line="287" w:lineRule="atLeast"/>
      </w:pPr>
    </w:p>
    <w:p w:rsidR="00B547D6" w:rsidRDefault="00B547D6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A41CD4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A41CD4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AD2711">
      <w:headerReference w:type="default" r:id="rId8"/>
      <w:footerReference w:type="first" r:id="rId9"/>
      <w:pgSz w:w="12240" w:h="20160" w:code="5"/>
      <w:pgMar w:top="1440" w:right="1440" w:bottom="1440" w:left="1440" w:header="1440" w:footer="6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C89" w:rsidRDefault="00996C89">
      <w:r>
        <w:separator/>
      </w:r>
    </w:p>
  </w:endnote>
  <w:endnote w:type="continuationSeparator" w:id="0">
    <w:p w:rsidR="00996C89" w:rsidRDefault="00996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B57807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701165088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C89" w:rsidRDefault="00996C89">
      <w:r>
        <w:separator/>
      </w:r>
    </w:p>
  </w:footnote>
  <w:footnote w:type="continuationSeparator" w:id="0">
    <w:p w:rsidR="00996C89" w:rsidRDefault="00996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CD4" w:rsidRDefault="00A41CD4" w:rsidP="00A41CD4">
    <w:pPr>
      <w:pStyle w:val="Header"/>
      <w:jc w:val="center"/>
    </w:pPr>
    <w:r>
      <w:t xml:space="preserve">FE to S4080 </w:t>
    </w:r>
  </w:p>
  <w:p w:rsidR="00A41CD4" w:rsidRDefault="00A41CD4" w:rsidP="00A41CD4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143719">
      <w:rPr>
        <w:noProof/>
      </w:rPr>
      <w:t>2</w:t>
    </w:r>
    <w:r>
      <w:fldChar w:fldCharType="end"/>
    </w:r>
  </w:p>
  <w:p w:rsidR="00A41CD4" w:rsidRDefault="00A41CD4" w:rsidP="00A41CD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CD4"/>
    <w:rsid w:val="00011EDD"/>
    <w:rsid w:val="00013973"/>
    <w:rsid w:val="000333DF"/>
    <w:rsid w:val="00036860"/>
    <w:rsid w:val="00042B0B"/>
    <w:rsid w:val="00043B4B"/>
    <w:rsid w:val="000629F9"/>
    <w:rsid w:val="000701B0"/>
    <w:rsid w:val="00070F62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42AE8"/>
    <w:rsid w:val="00143719"/>
    <w:rsid w:val="00145CE4"/>
    <w:rsid w:val="00157AED"/>
    <w:rsid w:val="00172CF5"/>
    <w:rsid w:val="001907A1"/>
    <w:rsid w:val="00193C26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0C85"/>
    <w:rsid w:val="00241AAD"/>
    <w:rsid w:val="002427E6"/>
    <w:rsid w:val="002451F9"/>
    <w:rsid w:val="00246A43"/>
    <w:rsid w:val="002518C8"/>
    <w:rsid w:val="00255944"/>
    <w:rsid w:val="00261FC7"/>
    <w:rsid w:val="002738DA"/>
    <w:rsid w:val="00275600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E3A30"/>
    <w:rsid w:val="002F5E01"/>
    <w:rsid w:val="00326E3B"/>
    <w:rsid w:val="0032798C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872E6"/>
    <w:rsid w:val="003A5E75"/>
    <w:rsid w:val="003B66B0"/>
    <w:rsid w:val="003C23FD"/>
    <w:rsid w:val="003C5892"/>
    <w:rsid w:val="003C6FD3"/>
    <w:rsid w:val="003D4453"/>
    <w:rsid w:val="00407C9E"/>
    <w:rsid w:val="0041022E"/>
    <w:rsid w:val="004149CC"/>
    <w:rsid w:val="00426C11"/>
    <w:rsid w:val="004418CD"/>
    <w:rsid w:val="00485323"/>
    <w:rsid w:val="00487ED8"/>
    <w:rsid w:val="004911CB"/>
    <w:rsid w:val="00491918"/>
    <w:rsid w:val="004A10CD"/>
    <w:rsid w:val="004A2E7F"/>
    <w:rsid w:val="004A5A65"/>
    <w:rsid w:val="004B1485"/>
    <w:rsid w:val="004B7AD4"/>
    <w:rsid w:val="004C6ECA"/>
    <w:rsid w:val="004D23D0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6E33"/>
    <w:rsid w:val="005470F3"/>
    <w:rsid w:val="00570997"/>
    <w:rsid w:val="00577AA8"/>
    <w:rsid w:val="005850CE"/>
    <w:rsid w:val="005A6D23"/>
    <w:rsid w:val="005C1947"/>
    <w:rsid w:val="005C1E9D"/>
    <w:rsid w:val="005E03E7"/>
    <w:rsid w:val="005E75AB"/>
    <w:rsid w:val="00601F73"/>
    <w:rsid w:val="00625D15"/>
    <w:rsid w:val="00651611"/>
    <w:rsid w:val="00653AE2"/>
    <w:rsid w:val="006671C7"/>
    <w:rsid w:val="006917CF"/>
    <w:rsid w:val="00692BD4"/>
    <w:rsid w:val="006B22F3"/>
    <w:rsid w:val="006B2FD5"/>
    <w:rsid w:val="006B5C2D"/>
    <w:rsid w:val="006B6C16"/>
    <w:rsid w:val="006D6F6C"/>
    <w:rsid w:val="006E0FE7"/>
    <w:rsid w:val="006F239A"/>
    <w:rsid w:val="006F505D"/>
    <w:rsid w:val="006F7203"/>
    <w:rsid w:val="00722AEF"/>
    <w:rsid w:val="00737A6C"/>
    <w:rsid w:val="00743F01"/>
    <w:rsid w:val="00744AE4"/>
    <w:rsid w:val="00763D60"/>
    <w:rsid w:val="007833B1"/>
    <w:rsid w:val="007920AC"/>
    <w:rsid w:val="007A0F7E"/>
    <w:rsid w:val="007A42C5"/>
    <w:rsid w:val="007A65A1"/>
    <w:rsid w:val="007B1FCF"/>
    <w:rsid w:val="007C4620"/>
    <w:rsid w:val="007E337B"/>
    <w:rsid w:val="007E5EB3"/>
    <w:rsid w:val="00804E41"/>
    <w:rsid w:val="00811BC0"/>
    <w:rsid w:val="008231E8"/>
    <w:rsid w:val="008266B7"/>
    <w:rsid w:val="00854B89"/>
    <w:rsid w:val="00855555"/>
    <w:rsid w:val="00881BED"/>
    <w:rsid w:val="00881EF3"/>
    <w:rsid w:val="00883E7C"/>
    <w:rsid w:val="00886261"/>
    <w:rsid w:val="00894971"/>
    <w:rsid w:val="008C0341"/>
    <w:rsid w:val="008D5731"/>
    <w:rsid w:val="008E1349"/>
    <w:rsid w:val="00902129"/>
    <w:rsid w:val="00937A78"/>
    <w:rsid w:val="00947B1E"/>
    <w:rsid w:val="00953C08"/>
    <w:rsid w:val="00973C29"/>
    <w:rsid w:val="00996C89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2738"/>
    <w:rsid w:val="00A05A06"/>
    <w:rsid w:val="00A164F2"/>
    <w:rsid w:val="00A26FCF"/>
    <w:rsid w:val="00A31FA5"/>
    <w:rsid w:val="00A34F8C"/>
    <w:rsid w:val="00A359DA"/>
    <w:rsid w:val="00A37886"/>
    <w:rsid w:val="00A41CD4"/>
    <w:rsid w:val="00A63176"/>
    <w:rsid w:val="00A70D0C"/>
    <w:rsid w:val="00A9794C"/>
    <w:rsid w:val="00AB0440"/>
    <w:rsid w:val="00AC3FC5"/>
    <w:rsid w:val="00AD2711"/>
    <w:rsid w:val="00AD340B"/>
    <w:rsid w:val="00AE3966"/>
    <w:rsid w:val="00AF11C6"/>
    <w:rsid w:val="00B002D1"/>
    <w:rsid w:val="00B057F1"/>
    <w:rsid w:val="00B143A9"/>
    <w:rsid w:val="00B4569E"/>
    <w:rsid w:val="00B45879"/>
    <w:rsid w:val="00B547D6"/>
    <w:rsid w:val="00B551EB"/>
    <w:rsid w:val="00B55F3D"/>
    <w:rsid w:val="00B82405"/>
    <w:rsid w:val="00B84AC8"/>
    <w:rsid w:val="00B85F2D"/>
    <w:rsid w:val="00B90F8C"/>
    <w:rsid w:val="00B91C0B"/>
    <w:rsid w:val="00B97E24"/>
    <w:rsid w:val="00BA0BE6"/>
    <w:rsid w:val="00BA2122"/>
    <w:rsid w:val="00BA2F3A"/>
    <w:rsid w:val="00BC4D64"/>
    <w:rsid w:val="00BF47F9"/>
    <w:rsid w:val="00C07688"/>
    <w:rsid w:val="00C260AB"/>
    <w:rsid w:val="00C32933"/>
    <w:rsid w:val="00C3314D"/>
    <w:rsid w:val="00C75246"/>
    <w:rsid w:val="00C80B0B"/>
    <w:rsid w:val="00C875F9"/>
    <w:rsid w:val="00C91EDF"/>
    <w:rsid w:val="00C97447"/>
    <w:rsid w:val="00CC6622"/>
    <w:rsid w:val="00D20F5D"/>
    <w:rsid w:val="00D376ED"/>
    <w:rsid w:val="00D40E4F"/>
    <w:rsid w:val="00D638D0"/>
    <w:rsid w:val="00D67A0A"/>
    <w:rsid w:val="00D734B9"/>
    <w:rsid w:val="00D762A6"/>
    <w:rsid w:val="00D762BF"/>
    <w:rsid w:val="00D84564"/>
    <w:rsid w:val="00D958CF"/>
    <w:rsid w:val="00D968A7"/>
    <w:rsid w:val="00DC2149"/>
    <w:rsid w:val="00DC789F"/>
    <w:rsid w:val="00DD3C40"/>
    <w:rsid w:val="00DD7275"/>
    <w:rsid w:val="00DE1C6C"/>
    <w:rsid w:val="00DE47C2"/>
    <w:rsid w:val="00DE5037"/>
    <w:rsid w:val="00DF054C"/>
    <w:rsid w:val="00DF65C1"/>
    <w:rsid w:val="00E008A4"/>
    <w:rsid w:val="00E042C5"/>
    <w:rsid w:val="00E06D7C"/>
    <w:rsid w:val="00E21963"/>
    <w:rsid w:val="00E22D9A"/>
    <w:rsid w:val="00E262A3"/>
    <w:rsid w:val="00E32D2F"/>
    <w:rsid w:val="00E51B0B"/>
    <w:rsid w:val="00E51E95"/>
    <w:rsid w:val="00E5461B"/>
    <w:rsid w:val="00E708C9"/>
    <w:rsid w:val="00E74E35"/>
    <w:rsid w:val="00E75B93"/>
    <w:rsid w:val="00E82D1D"/>
    <w:rsid w:val="00E86D2A"/>
    <w:rsid w:val="00E9123C"/>
    <w:rsid w:val="00E95800"/>
    <w:rsid w:val="00EA656A"/>
    <w:rsid w:val="00EB1C90"/>
    <w:rsid w:val="00EC1EF8"/>
    <w:rsid w:val="00EC2547"/>
    <w:rsid w:val="00EC4079"/>
    <w:rsid w:val="00EE7D05"/>
    <w:rsid w:val="00EF17BC"/>
    <w:rsid w:val="00EF3B9C"/>
    <w:rsid w:val="00F04CAD"/>
    <w:rsid w:val="00F1198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A6D2B"/>
    <w:rsid w:val="00FB15DB"/>
    <w:rsid w:val="00FC7DA9"/>
    <w:rsid w:val="00FD2F99"/>
    <w:rsid w:val="00FE5C5C"/>
    <w:rsid w:val="00FE76BC"/>
    <w:rsid w:val="00FF42AD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0E89307C-3910-49D0-85FB-4E25F9CC1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BC4D6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C4D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2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C259F-D48F-479E-BA47-1796B364E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</Template>
  <TotalTime>0</TotalTime>
  <Pages>2</Pages>
  <Words>661</Words>
  <Characters>3754</Characters>
  <Application>Microsoft Office Word</Application>
  <DocSecurity>0</DocSecurity>
  <Lines>103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S4080   FISCAL ESTIMATE</vt:lpstr>
    </vt:vector>
  </TitlesOfParts>
  <Manager>Kristin Brunner Santos;R230</Manager>
  <Company>Office of Legislative Services</Company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S4080   FISCAL ESTIMATE</dc:title>
  <dc:creator>Senator CRUZ-PEREZ Senator TURNER</dc:creator>
  <cp:keywords>S4080|2|LP |207|301|268|!||</cp:keywords>
  <dc:description>sponsor 12/13</dc:description>
  <cp:lastModifiedBy>Bektas, Brenda</cp:lastModifiedBy>
  <cp:revision>2</cp:revision>
  <cp:lastPrinted>2021-12-10T13:24:00Z</cp:lastPrinted>
  <dcterms:created xsi:type="dcterms:W3CDTF">2021-12-16T18:05:00Z</dcterms:created>
  <dcterms:modified xsi:type="dcterms:W3CDTF">2021-12-16T18:05:00Z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