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Default="00DA6F1D" w:rsidP="00DA6F1D">
      <w:pPr>
        <w:pStyle w:val="NormalFloor"/>
        <w:jc w:val="center"/>
      </w:pPr>
    </w:p>
    <w:p w:rsidR="00DA6F1D" w:rsidRPr="00DA6F1D" w:rsidRDefault="00BA4B52" w:rsidP="00DA6F1D">
      <w:pPr>
        <w:pStyle w:val="NormalFloor"/>
        <w:jc w:val="center"/>
        <w:rPr>
          <w:sz w:val="34"/>
          <w:szCs w:val="34"/>
        </w:rPr>
      </w:pPr>
      <w:r>
        <w:rPr>
          <w:sz w:val="34"/>
          <w:szCs w:val="34"/>
        </w:rPr>
        <w:t>[First Reprint]</w:t>
      </w:r>
    </w:p>
    <w:p w:rsidR="00DA6F1D" w:rsidRDefault="00BA4B52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SENATE, No. 4099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BA4B52">
        <w:t>Senate Floor Amendments</w:t>
      </w:r>
    </w:p>
    <w:p w:rsidR="00DA6F1D" w:rsidRDefault="00BA4B52" w:rsidP="00DA6F1D">
      <w:pPr>
        <w:pStyle w:val="NormalFloor"/>
        <w:jc w:val="center"/>
      </w:pPr>
      <w:r>
        <w:t>(Proposed by Senator BUCCO)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BA4B52">
        <w:t>DECEMBER 20, 2021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BA4B52" w:rsidRDefault="00BA4B52" w:rsidP="00BA4B52"/>
    <w:p w:rsidR="00BA4B52" w:rsidRPr="000401DB" w:rsidRDefault="00BA4B52" w:rsidP="00BA4B52">
      <w:r>
        <w:tab/>
        <w:t xml:space="preserve">This </w:t>
      </w:r>
      <w:r w:rsidRPr="000401DB">
        <w:t xml:space="preserve">amendment </w:t>
      </w:r>
      <w:r>
        <w:t>provides that a s</w:t>
      </w:r>
      <w:r w:rsidRPr="000401DB">
        <w:t xml:space="preserve">heriff’s investigator in a sheriff’s department </w:t>
      </w:r>
      <w:r>
        <w:t>will</w:t>
      </w:r>
      <w:r w:rsidRPr="000401DB">
        <w:t xml:space="preserve"> be eligible for transfer to a sheriff’s officer position in that same department in accordance with this </w:t>
      </w:r>
      <w:r>
        <w:t>law</w:t>
      </w:r>
      <w:r w:rsidRPr="000401DB">
        <w:t xml:space="preserve"> </w:t>
      </w:r>
      <w:r>
        <w:t xml:space="preserve">(N.J.S.A.11:4-1.3) </w:t>
      </w:r>
      <w:r w:rsidRPr="000401DB">
        <w:t>provided that:</w:t>
      </w:r>
    </w:p>
    <w:p w:rsidR="00BA4B52" w:rsidRPr="000401DB" w:rsidRDefault="00BA4B52" w:rsidP="00BA4B52">
      <w:r w:rsidRPr="000401DB">
        <w:tab/>
        <w:t>(1)  the investigator has completed at least one year in the position of sheriff’s investigator in that sheriff’s department or has served at least one year as a police officer or sheriff’s officer in a municipal or county police or sheriff’s department in this State; and</w:t>
      </w:r>
    </w:p>
    <w:p w:rsidR="00BA4B52" w:rsidRPr="000401DB" w:rsidRDefault="00BA4B52" w:rsidP="00BA4B52">
      <w:r w:rsidRPr="000401DB">
        <w:tab/>
        <w:t>(2)</w:t>
      </w:r>
      <w:r w:rsidR="006102FE">
        <w:t xml:space="preserve"> </w:t>
      </w:r>
      <w:r w:rsidRPr="000401DB">
        <w:t xml:space="preserve"> the sheriff’s investigator is </w:t>
      </w:r>
      <w:r>
        <w:t xml:space="preserve">not over </w:t>
      </w:r>
      <w:r w:rsidRPr="000401DB">
        <w:t xml:space="preserve">35 years </w:t>
      </w:r>
      <w:r>
        <w:t>of age</w:t>
      </w:r>
      <w:r w:rsidRPr="000401DB">
        <w:t xml:space="preserve"> at the time of initial appointment in accordance with this </w:t>
      </w:r>
      <w:r>
        <w:t>law</w:t>
      </w:r>
      <w:r w:rsidRPr="000401DB">
        <w:t xml:space="preserve"> to the sheriff’s officer position. </w:t>
      </w:r>
    </w:p>
    <w:p w:rsidR="00BA4B52" w:rsidRPr="00DA6F1D" w:rsidRDefault="00BA4B52" w:rsidP="00A74B07">
      <w:r w:rsidRPr="000401DB">
        <w:tab/>
      </w:r>
      <w:r>
        <w:t>The amendment also provides that, b</w:t>
      </w:r>
      <w:r w:rsidRPr="000401DB">
        <w:t xml:space="preserve">eginning on January 1, 2023, a sheriff </w:t>
      </w:r>
      <w:r>
        <w:t xml:space="preserve">cannot </w:t>
      </w:r>
      <w:r w:rsidRPr="000401DB">
        <w:t xml:space="preserve">appoint sheriff’s investigators in accordance with this </w:t>
      </w:r>
      <w:r>
        <w:t>law</w:t>
      </w:r>
      <w:r w:rsidRPr="000401DB">
        <w:t xml:space="preserve"> to more than 50 percent of open sheriff’s officer positions in any calendar year</w:t>
      </w:r>
      <w:r>
        <w:t>.</w:t>
      </w:r>
    </w:p>
    <w:sectPr w:rsidR="00BA4B52" w:rsidRPr="00DA6F1D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1C7B7C"/>
    <w:rsid w:val="00226BD2"/>
    <w:rsid w:val="0025232F"/>
    <w:rsid w:val="00291BFE"/>
    <w:rsid w:val="002E5370"/>
    <w:rsid w:val="002F501A"/>
    <w:rsid w:val="00444BFC"/>
    <w:rsid w:val="004D6C2C"/>
    <w:rsid w:val="004F1874"/>
    <w:rsid w:val="00503D8B"/>
    <w:rsid w:val="005C0D68"/>
    <w:rsid w:val="005E6306"/>
    <w:rsid w:val="006102FE"/>
    <w:rsid w:val="00693CE7"/>
    <w:rsid w:val="006B2FD5"/>
    <w:rsid w:val="007F5773"/>
    <w:rsid w:val="008D5731"/>
    <w:rsid w:val="008F005B"/>
    <w:rsid w:val="009451C5"/>
    <w:rsid w:val="009E69F4"/>
    <w:rsid w:val="00A1108C"/>
    <w:rsid w:val="00A74B07"/>
    <w:rsid w:val="00AB0440"/>
    <w:rsid w:val="00B25466"/>
    <w:rsid w:val="00B25F18"/>
    <w:rsid w:val="00B52045"/>
    <w:rsid w:val="00BA4B52"/>
    <w:rsid w:val="00C30ECE"/>
    <w:rsid w:val="00C31D94"/>
    <w:rsid w:val="00CA41BE"/>
    <w:rsid w:val="00CB4A92"/>
    <w:rsid w:val="00CE01AE"/>
    <w:rsid w:val="00D969EF"/>
    <w:rsid w:val="00DA6F1D"/>
    <w:rsid w:val="00E21963"/>
    <w:rsid w:val="00EC44B4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B2E51FE0-3E34-44F9-896D-03932C5F0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850</Characters>
  <Application>Microsoft Office Word</Application>
  <DocSecurity>0</DocSecurity>
  <Lines>26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S4099 Senate DECEMBER 20, 2021</vt:lpstr>
    </vt:vector>
  </TitlesOfParts>
  <Manager>R230</Manager>
  <Company>Office of Legislative Services</Company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S4099 Senate 1R Statement 12/20/21</dc:title>
  <dc:subject/>
  <dc:creator>Senate</dc:creator>
  <cp:keywords>S4099|1|SG |76|0|0|!||</cp:keywords>
  <dc:description/>
  <cp:lastModifiedBy>Bektas, Brenda</cp:lastModifiedBy>
  <cp:revision>2</cp:revision>
  <dcterms:created xsi:type="dcterms:W3CDTF">2021-12-21T17:29:00Z</dcterms:created>
  <dcterms:modified xsi:type="dcterms:W3CDTF">2021-12-21T17:29:00Z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