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169" w:rsidRDefault="00A37169" w:rsidP="00A37169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4100 </w:t>
      </w:r>
    </w:p>
    <w:p w:rsidR="00A37169" w:rsidRPr="009D38FF" w:rsidRDefault="00A37169" w:rsidP="00A3716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98237334" r:id="rId8"/>
        </w:object>
      </w:r>
    </w:p>
    <w:p w:rsidR="00A37169" w:rsidRDefault="00A37169" w:rsidP="00A37169">
      <w:pPr>
        <w:pStyle w:val="bpuState"/>
      </w:pPr>
      <w:r>
        <w:t>STATE OF NEW JERSEY</w:t>
      </w:r>
    </w:p>
    <w:p w:rsidR="00A37169" w:rsidRDefault="00A37169" w:rsidP="00A37169">
      <w:pPr>
        <w:pStyle w:val="bpuLegislature"/>
      </w:pPr>
      <w:r>
        <w:t>219th LEGISLATURE</w:t>
      </w:r>
    </w:p>
    <w:p w:rsidR="00A37169" w:rsidRDefault="00A37169" w:rsidP="00A37169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98237335" r:id="rId9"/>
        </w:object>
      </w:r>
      <w:r>
        <w:t xml:space="preserve">  </w:t>
      </w:r>
    </w:p>
    <w:p w:rsidR="00A37169" w:rsidRDefault="00E65B6D" w:rsidP="00A37169">
      <w:pPr>
        <w:pStyle w:val="bpuIntro"/>
      </w:pPr>
      <w:r>
        <w:t>INTRODUCED NOVEMBER 12</w:t>
      </w:r>
      <w:r w:rsidR="00A37169">
        <w:t>, 2021</w:t>
      </w:r>
    </w:p>
    <w:p w:rsidR="00A37169" w:rsidRDefault="00A37169" w:rsidP="00A37169">
      <w:pPr>
        <w:pStyle w:val="bpuIntro"/>
      </w:pPr>
    </w:p>
    <w:p w:rsidR="00A37169" w:rsidRDefault="00A37169" w:rsidP="00A37169">
      <w:pPr>
        <w:pStyle w:val="bpuIntro"/>
        <w:sectPr w:rsidR="00A37169" w:rsidSect="00A37169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A37169" w:rsidRDefault="00A37169" w:rsidP="00A37169">
      <w:pPr>
        <w:pStyle w:val="bpuIntro"/>
      </w:pPr>
    </w:p>
    <w:p w:rsidR="00A37169" w:rsidRDefault="00A37169" w:rsidP="00A37169">
      <w:pPr>
        <w:pStyle w:val="bpuSponsor"/>
      </w:pPr>
      <w:r>
        <w:t>Sponsored by:</w:t>
      </w:r>
    </w:p>
    <w:p w:rsidR="00A37169" w:rsidRDefault="00A37169" w:rsidP="00A37169">
      <w:pPr>
        <w:pStyle w:val="bpuSponsor"/>
      </w:pPr>
      <w:r>
        <w:t>Senator  ANTHONY M. BUCCO</w:t>
      </w:r>
    </w:p>
    <w:p w:rsidR="00A37169" w:rsidRDefault="00A37169" w:rsidP="00A37169">
      <w:pPr>
        <w:pStyle w:val="bpuSponsor"/>
      </w:pPr>
      <w:r>
        <w:t>District 25 (Morris and Somerset)</w:t>
      </w:r>
    </w:p>
    <w:p w:rsidR="00A37169" w:rsidRDefault="00A37169" w:rsidP="00A37169">
      <w:pPr>
        <w:pStyle w:val="bpuSponsor"/>
      </w:pPr>
      <w:r>
        <w:t>Senator  STEPHEN M. SWEENEY</w:t>
      </w:r>
    </w:p>
    <w:p w:rsidR="00A37169" w:rsidRDefault="00A37169" w:rsidP="00A37169">
      <w:pPr>
        <w:pStyle w:val="bpuSponsor"/>
      </w:pPr>
      <w:r>
        <w:t>District 3 (Cumberland, Gloucester and Salem)</w:t>
      </w:r>
    </w:p>
    <w:p w:rsidR="00A37169" w:rsidRDefault="00A37169" w:rsidP="00A37169">
      <w:pPr>
        <w:pStyle w:val="bpuSponsor"/>
      </w:pPr>
    </w:p>
    <w:p w:rsidR="00A37169" w:rsidRDefault="00A37169" w:rsidP="00A37169">
      <w:pPr>
        <w:pStyle w:val="bpuSponsor"/>
      </w:pPr>
    </w:p>
    <w:p w:rsidR="00A37169" w:rsidRDefault="00A37169" w:rsidP="00A37169">
      <w:pPr>
        <w:pStyle w:val="bpuSponsor"/>
      </w:pPr>
    </w:p>
    <w:p w:rsidR="00A37169" w:rsidRDefault="00A37169" w:rsidP="00A37169">
      <w:pPr>
        <w:pStyle w:val="bpuSponsor"/>
      </w:pPr>
    </w:p>
    <w:p w:rsidR="00A37169" w:rsidRDefault="00A37169" w:rsidP="00A37169">
      <w:pPr>
        <w:pStyle w:val="bpuSponsor"/>
      </w:pPr>
      <w:r>
        <w:t>SYNOPSIS</w:t>
      </w:r>
    </w:p>
    <w:p w:rsidR="00A37169" w:rsidRDefault="003464D8" w:rsidP="00A37169">
      <w:pPr>
        <w:pStyle w:val="bpuNormText"/>
      </w:pPr>
      <w:r>
        <w:tab/>
      </w:r>
      <w:r w:rsidR="00A37169">
        <w:t>“New Jersey Disability Savings Act.”</w:t>
      </w:r>
    </w:p>
    <w:p w:rsidR="00A37169" w:rsidRDefault="00A37169" w:rsidP="00A37169">
      <w:pPr>
        <w:pStyle w:val="bpuNormText"/>
      </w:pPr>
    </w:p>
    <w:p w:rsidR="00A37169" w:rsidRDefault="00A37169" w:rsidP="00A37169">
      <w:pPr>
        <w:pStyle w:val="bpuSponsor"/>
      </w:pPr>
      <w:r>
        <w:t xml:space="preserve">CURRENT VERSION OF TEXT </w:t>
      </w:r>
    </w:p>
    <w:p w:rsidR="00A37169" w:rsidRDefault="00A37169" w:rsidP="00A37169">
      <w:pPr>
        <w:pStyle w:val="bpuNormText"/>
      </w:pPr>
      <w:r>
        <w:tab/>
        <w:t>As introduced.</w:t>
      </w:r>
    </w:p>
    <w:p w:rsidR="00A37169" w:rsidRDefault="00A37169" w:rsidP="00A3716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A37169" w:rsidRDefault="00A37169" w:rsidP="00122025">
      <w:pPr>
        <w:pStyle w:val="FronterPage"/>
        <w:tabs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37169" w:rsidSect="00A37169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B76E8C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035FEF">
        <w:t>concerning tax deductions for certain</w:t>
      </w:r>
      <w:r w:rsidR="00531E8D">
        <w:t xml:space="preserve"> disability expenses</w:t>
      </w:r>
      <w:r w:rsidR="00D34CEE">
        <w:t xml:space="preserve"> </w:t>
      </w:r>
      <w:r w:rsidR="00987C12">
        <w:t xml:space="preserve">and supplementing </w:t>
      </w:r>
      <w:r w:rsidR="00035FEF">
        <w:t>Title 52 and Title 54A of the New Jersey Statutes.</w:t>
      </w:r>
    </w:p>
    <w:p w:rsidR="000B1054" w:rsidRDefault="000B1054" w:rsidP="000B1054"/>
    <w:p w:rsidR="00686AEB" w:rsidRPr="00AA7880" w:rsidRDefault="00686AEB" w:rsidP="00686AEB">
      <w:r>
        <w:tab/>
      </w:r>
      <w:r w:rsidR="00B76E8C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B76E8C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D34CEE" w:rsidRDefault="00D34CEE" w:rsidP="00D34CEE">
      <w:r>
        <w:tab/>
        <w:t>1.</w:t>
      </w:r>
      <w:r>
        <w:tab/>
      </w:r>
      <w:r w:rsidR="00F90A6F">
        <w:t>T</w:t>
      </w:r>
      <w:r>
        <w:t>his act shall be known and may be cited as the “New Jersey Disability Savings Act.”</w:t>
      </w:r>
    </w:p>
    <w:p w:rsidR="00D34CEE" w:rsidRDefault="00D34CEE" w:rsidP="00D34CEE"/>
    <w:p w:rsidR="00F92D23" w:rsidRDefault="00F92D23" w:rsidP="00F92D23">
      <w:r>
        <w:tab/>
        <w:t>2.</w:t>
      </w:r>
      <w:r>
        <w:tab/>
        <w:t>As used in this act:</w:t>
      </w:r>
    </w:p>
    <w:p w:rsidR="00F92D23" w:rsidRDefault="00F92D23" w:rsidP="00F92D23">
      <w:r>
        <w:tab/>
        <w:t>“Department” means the Department of Human Services.</w:t>
      </w:r>
    </w:p>
    <w:p w:rsidR="00F92D23" w:rsidRDefault="00F92D23" w:rsidP="00F92D23">
      <w:r>
        <w:tab/>
        <w:t>“New Jersey ABLE account” means an account established pursuant to P.L.2015, c.185 (C.52:18A-250 et al.).</w:t>
      </w:r>
    </w:p>
    <w:p w:rsidR="00F92D23" w:rsidRDefault="00F92D23" w:rsidP="00F92D23">
      <w:r>
        <w:tab/>
        <w:t>“Qualifying state ABLE account” means an account established pursuant to any qualified state ABLE program, pursuant to section 529A of the federal Internal Revenue Code of 1986, 26 U.S.C. s.529A.</w:t>
      </w:r>
    </w:p>
    <w:p w:rsidR="00F92D23" w:rsidRDefault="00F92D23" w:rsidP="00F92D23"/>
    <w:p w:rsidR="00987C12" w:rsidRDefault="00F92D23" w:rsidP="00987C12">
      <w:r>
        <w:tab/>
        <w:t>3</w:t>
      </w:r>
      <w:r w:rsidR="00D34CEE">
        <w:t>.</w:t>
      </w:r>
      <w:r w:rsidR="00D34CEE">
        <w:tab/>
      </w:r>
      <w:r w:rsidR="00987C12">
        <w:t xml:space="preserve">a.  </w:t>
      </w:r>
      <w:r w:rsidR="00D932C2">
        <w:t>Subject to the availability of S</w:t>
      </w:r>
      <w:r w:rsidR="0015203E">
        <w:t>tate appropriation</w:t>
      </w:r>
      <w:r w:rsidR="00987C12">
        <w:t>s, a New Jersey ABLE account</w:t>
      </w:r>
      <w:r w:rsidR="00D932C2">
        <w:t xml:space="preserve"> or a qualif</w:t>
      </w:r>
      <w:r w:rsidR="00F90A6F">
        <w:t xml:space="preserve">ying </w:t>
      </w:r>
      <w:r w:rsidR="00D932C2">
        <w:t>state ABLE account</w:t>
      </w:r>
      <w:r w:rsidR="00F90A6F">
        <w:t>,</w:t>
      </w:r>
      <w:r w:rsidR="00D932C2">
        <w:t xml:space="preserve"> </w:t>
      </w:r>
      <w:r w:rsidR="00987C12">
        <w:t xml:space="preserve">when initially opened by a taxpayer with </w:t>
      </w:r>
      <w:r w:rsidR="0015203E">
        <w:t xml:space="preserve">a </w:t>
      </w:r>
      <w:r w:rsidR="00987C12">
        <w:t xml:space="preserve">gross income of $200,000 or less, shall be eligible for a one-time grant of up to $1,000 in </w:t>
      </w:r>
      <w:r w:rsidR="00BD70FA">
        <w:t>a dollar-for-</w:t>
      </w:r>
      <w:r w:rsidR="00987C12">
        <w:t>dollar match of the initial deposit to the account.</w:t>
      </w:r>
    </w:p>
    <w:p w:rsidR="00BD70FA" w:rsidRDefault="00987C12" w:rsidP="001D2434">
      <w:r>
        <w:tab/>
        <w:t>b.</w:t>
      </w:r>
      <w:r>
        <w:tab/>
        <w:t xml:space="preserve">A taxpayer who owns a New Jersey ABLE account </w:t>
      </w:r>
      <w:r w:rsidR="00D932C2">
        <w:t>or a qualif</w:t>
      </w:r>
      <w:r w:rsidR="00F90A6F">
        <w:t xml:space="preserve">ying </w:t>
      </w:r>
      <w:r w:rsidR="00D932C2">
        <w:t xml:space="preserve">state ABLE </w:t>
      </w:r>
      <w:r w:rsidR="00CC5501">
        <w:t>account</w:t>
      </w:r>
      <w:r w:rsidR="00D932C2">
        <w:t xml:space="preserve"> </w:t>
      </w:r>
      <w:r>
        <w:t>shall be eligible for a one-time grant</w:t>
      </w:r>
      <w:r w:rsidR="00CC5501">
        <w:t>,</w:t>
      </w:r>
      <w:r>
        <w:t xml:space="preserve"> </w:t>
      </w:r>
      <w:r w:rsidR="0015203E">
        <w:t xml:space="preserve">in the amount </w:t>
      </w:r>
      <w:r>
        <w:t>of $500</w:t>
      </w:r>
      <w:r w:rsidR="0015203E">
        <w:t>, subject to the availability of State appropriations,</w:t>
      </w:r>
      <w:r>
        <w:t xml:space="preserve"> for every $25,000 in </w:t>
      </w:r>
      <w:r w:rsidR="0015203E">
        <w:t xml:space="preserve">incremental </w:t>
      </w:r>
      <w:r w:rsidR="00857857">
        <w:t xml:space="preserve">savings </w:t>
      </w:r>
      <w:r w:rsidR="0015203E">
        <w:t xml:space="preserve">accrued </w:t>
      </w:r>
      <w:r w:rsidR="00857857">
        <w:t>in the taxpayer’</w:t>
      </w:r>
      <w:r w:rsidR="0015203E">
        <w:t xml:space="preserve">s </w:t>
      </w:r>
      <w:r w:rsidR="00857857">
        <w:t xml:space="preserve">account.  For the purposes of this section, the </w:t>
      </w:r>
      <w:r w:rsidR="0018085F">
        <w:t xml:space="preserve">department </w:t>
      </w:r>
      <w:r w:rsidR="00857857">
        <w:t xml:space="preserve">shall develop a methodology by which the department shall ensure that duplicate </w:t>
      </w:r>
      <w:r w:rsidR="00C525B1">
        <w:t xml:space="preserve">grants </w:t>
      </w:r>
      <w:r w:rsidR="00857857">
        <w:t xml:space="preserve">are not issued to a taxpayer for </w:t>
      </w:r>
      <w:r w:rsidR="00BD70FA">
        <w:t>the s</w:t>
      </w:r>
      <w:r w:rsidR="00857857">
        <w:t>a</w:t>
      </w:r>
      <w:r w:rsidR="00BD70FA">
        <w:t>me pool of savings i</w:t>
      </w:r>
      <w:r w:rsidR="00857857">
        <w:t xml:space="preserve">n </w:t>
      </w:r>
      <w:r w:rsidR="00D932C2">
        <w:t xml:space="preserve">a </w:t>
      </w:r>
      <w:r w:rsidR="00BD70FA">
        <w:t>New Jersey ABLE account</w:t>
      </w:r>
      <w:r w:rsidR="0015203E">
        <w:t xml:space="preserve"> or</w:t>
      </w:r>
      <w:r w:rsidR="00D932C2">
        <w:t xml:space="preserve"> a qualifying state ABLE account</w:t>
      </w:r>
      <w:r w:rsidR="00BD70FA">
        <w:t>.</w:t>
      </w:r>
    </w:p>
    <w:p w:rsidR="001D2434" w:rsidRDefault="00BD70FA" w:rsidP="001D2434">
      <w:r>
        <w:tab/>
        <w:t>c.</w:t>
      </w:r>
      <w:r>
        <w:tab/>
        <w:t xml:space="preserve">If the annual </w:t>
      </w:r>
      <w:r w:rsidR="00D932C2">
        <w:t xml:space="preserve">State </w:t>
      </w:r>
      <w:r>
        <w:t xml:space="preserve">Appropriations Act does not </w:t>
      </w:r>
      <w:r w:rsidR="00D932C2">
        <w:t>include</w:t>
      </w:r>
      <w:r>
        <w:t xml:space="preserve"> </w:t>
      </w:r>
      <w:r w:rsidR="00D932C2">
        <w:t>sufficient funding</w:t>
      </w:r>
      <w:r w:rsidR="00C525B1">
        <w:t xml:space="preserve"> for the department to issue the grants in the amounts </w:t>
      </w:r>
      <w:r w:rsidR="00D932C2">
        <w:t xml:space="preserve">specified under </w:t>
      </w:r>
      <w:r w:rsidR="00C525B1">
        <w:t xml:space="preserve">this section, the </w:t>
      </w:r>
      <w:r w:rsidR="004B5078">
        <w:t>d</w:t>
      </w:r>
      <w:r w:rsidR="00C525B1">
        <w:t xml:space="preserve">epartment shall </w:t>
      </w:r>
      <w:r w:rsidR="004B5078">
        <w:t>determine the methodology</w:t>
      </w:r>
      <w:r w:rsidR="00C525B1">
        <w:t xml:space="preserve"> </w:t>
      </w:r>
      <w:r w:rsidR="004B5078">
        <w:t xml:space="preserve">for </w:t>
      </w:r>
      <w:r w:rsidR="00C525B1">
        <w:t>allocat</w:t>
      </w:r>
      <w:r w:rsidR="004B5078">
        <w:t>ing</w:t>
      </w:r>
      <w:r w:rsidR="00C525B1">
        <w:t xml:space="preserve"> the available </w:t>
      </w:r>
      <w:r w:rsidR="004B5078">
        <w:t xml:space="preserve">funding, </w:t>
      </w:r>
      <w:r w:rsidR="00C525B1">
        <w:t>which may include, but shall not be limited to, reducin</w:t>
      </w:r>
      <w:r w:rsidR="004B5078">
        <w:t>g</w:t>
      </w:r>
      <w:r w:rsidR="00C525B1">
        <w:t xml:space="preserve"> the amount of </w:t>
      </w:r>
      <w:r w:rsidR="004B5078">
        <w:t>t</w:t>
      </w:r>
      <w:r w:rsidR="00C525B1">
        <w:t>h</w:t>
      </w:r>
      <w:r w:rsidR="004B5078">
        <w:t>e</w:t>
      </w:r>
      <w:r w:rsidR="00C525B1">
        <w:t xml:space="preserve"> grant award</w:t>
      </w:r>
      <w:r w:rsidR="004B5078">
        <w:t xml:space="preserve"> </w:t>
      </w:r>
      <w:r w:rsidR="0015203E">
        <w:t>f</w:t>
      </w:r>
      <w:r w:rsidR="004B5078">
        <w:t>o</w:t>
      </w:r>
      <w:r w:rsidR="0015203E">
        <w:t>r</w:t>
      </w:r>
      <w:r w:rsidR="004B5078">
        <w:t xml:space="preserve"> individual taxpayers</w:t>
      </w:r>
      <w:r w:rsidR="00C525B1">
        <w:t>.</w:t>
      </w:r>
    </w:p>
    <w:p w:rsidR="00857857" w:rsidRDefault="00C525B1" w:rsidP="001D2434">
      <w:r>
        <w:tab/>
        <w:t>d.</w:t>
      </w:r>
      <w:r>
        <w:tab/>
      </w:r>
      <w:r w:rsidR="00857857">
        <w:t>Notwithstanding the provisions of the “Administrative Procedure Act,” P.L.1968, c.410 (C.52:14B-1 et seq.</w:t>
      </w:r>
      <w:r w:rsidR="00BD70FA">
        <w:t>) to the contrary</w:t>
      </w:r>
      <w:r w:rsidR="005679A5">
        <w:t xml:space="preserve">, the </w:t>
      </w:r>
      <w:r w:rsidR="004B5078">
        <w:t>d</w:t>
      </w:r>
      <w:r w:rsidR="005679A5">
        <w:t xml:space="preserve">epartment </w:t>
      </w:r>
      <w:r w:rsidR="00857857">
        <w:t xml:space="preserve">may adopt, immediately upon filing with the Office of Administrative Law, rules that the authority deems necessary for the appropriate administration and implementation of the provisions of this section, including a minimum length of time for participation in the New Jersey ABLE program </w:t>
      </w:r>
      <w:r w:rsidR="004B5078">
        <w:t xml:space="preserve">or other qualifying state ABLE program </w:t>
      </w:r>
      <w:r w:rsidR="00857857">
        <w:t xml:space="preserve">for the credits established pursuant to this section, which rules shall be effective for a period not to </w:t>
      </w:r>
      <w:r w:rsidR="00857857">
        <w:lastRenderedPageBreak/>
        <w:t>exceed 365 days from the date of filing.  The department shall thereafter amend, adopt, or readopt the rules in accordance with the requirements of P.L.1968, c.410 (C.52:14B-1 et seq.).</w:t>
      </w:r>
    </w:p>
    <w:p w:rsidR="004B5078" w:rsidRDefault="004B5078" w:rsidP="001D2434"/>
    <w:p w:rsidR="005679A5" w:rsidRDefault="00F92D23" w:rsidP="001D2434">
      <w:r>
        <w:tab/>
        <w:t>4</w:t>
      </w:r>
      <w:r w:rsidR="005679A5">
        <w:t>.</w:t>
      </w:r>
      <w:r w:rsidR="005679A5">
        <w:tab/>
        <w:t>A taxpayer shall be allowed a deduction</w:t>
      </w:r>
      <w:r w:rsidR="004F1212">
        <w:t xml:space="preserve"> </w:t>
      </w:r>
      <w:r w:rsidR="005679A5">
        <w:t>from the taxpayer’s gross income for the taxable year in the amount of the taxpayer’s contribution for the taxable year to a</w:t>
      </w:r>
      <w:r w:rsidR="00721129">
        <w:t xml:space="preserve"> </w:t>
      </w:r>
      <w:r w:rsidR="00F90A6F">
        <w:t>N</w:t>
      </w:r>
      <w:r w:rsidR="0018085F">
        <w:t xml:space="preserve">ew </w:t>
      </w:r>
      <w:r w:rsidR="00F90A6F">
        <w:t>J</w:t>
      </w:r>
      <w:r w:rsidR="0018085F">
        <w:t>ersey</w:t>
      </w:r>
      <w:r w:rsidR="00F90A6F">
        <w:t xml:space="preserve"> ABLE </w:t>
      </w:r>
      <w:r w:rsidR="005679A5">
        <w:t xml:space="preserve">account </w:t>
      </w:r>
      <w:r w:rsidR="00F90A6F">
        <w:t xml:space="preserve">or qualifying state ABLE account. </w:t>
      </w:r>
    </w:p>
    <w:p w:rsidR="00F92D23" w:rsidRDefault="00F92D23" w:rsidP="001D2434"/>
    <w:p w:rsidR="00686AEB" w:rsidRDefault="00686AEB" w:rsidP="00686AEB">
      <w:r>
        <w:tab/>
      </w:r>
      <w:r w:rsidR="00F92D23">
        <w:t>5</w:t>
      </w:r>
      <w:r w:rsidR="00531E8D">
        <w:t>.</w:t>
      </w:r>
      <w:r w:rsidR="00531E8D">
        <w:tab/>
      </w:r>
      <w:r w:rsidR="00B76E8C">
        <w:t>This act shall take effect</w:t>
      </w:r>
      <w:r w:rsidR="00531E8D">
        <w:t xml:space="preserve"> immediately</w:t>
      </w:r>
      <w:r w:rsidR="00F90A6F">
        <w:t>.</w:t>
      </w:r>
    </w:p>
    <w:p w:rsidR="00C8759F" w:rsidRDefault="00C8759F" w:rsidP="00686AEB"/>
    <w:p w:rsidR="00436198" w:rsidRPr="00CE7BD8" w:rsidRDefault="00436198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B26E2E" w:rsidRDefault="00AE369B" w:rsidP="00686AEB">
      <w:r>
        <w:tab/>
        <w:t>This bill expands the “New Jersey Achieving a Better Life Experience (ABLE) Program,” P.L.2015, c.185 (C.52:18A-250 et al.</w:t>
      </w:r>
      <w:r w:rsidR="00995F5D">
        <w:t>) to incentivize qualified individuals with disabilities and their families  to save for disability-related expenses in tax-advantaged savings accounts, known as ABLE accounts.  P</w:t>
      </w:r>
      <w:r w:rsidR="00345299">
        <w:t>ursuant to current federal statute</w:t>
      </w:r>
      <w:r w:rsidR="00995F5D">
        <w:t>, qualified individuals</w:t>
      </w:r>
      <w:r w:rsidR="00345299">
        <w:t xml:space="preserve"> who have</w:t>
      </w:r>
      <w:r w:rsidR="00995F5D">
        <w:t xml:space="preserve"> significant disabilities with onset prior to age 26</w:t>
      </w:r>
      <w:r w:rsidR="001E4596">
        <w:t xml:space="preserve"> years</w:t>
      </w:r>
      <w:r w:rsidR="00345299">
        <w:t xml:space="preserve">, and who receive Supplemental Security Income or Social Security Disability Insurance benefits, </w:t>
      </w:r>
      <w:r w:rsidR="00995F5D">
        <w:t>may contribute as much as the federal gift tax limit, or $</w:t>
      </w:r>
      <w:r w:rsidR="001E4596">
        <w:t xml:space="preserve">15,000 in </w:t>
      </w:r>
      <w:r w:rsidR="00995F5D">
        <w:t>2020, to a</w:t>
      </w:r>
      <w:r w:rsidR="00B26E2E">
        <w:t xml:space="preserve"> qualifying </w:t>
      </w:r>
      <w:r w:rsidR="00995F5D">
        <w:t>ABLE account</w:t>
      </w:r>
      <w:r w:rsidR="001E4596">
        <w:t xml:space="preserve">.  </w:t>
      </w:r>
      <w:r w:rsidR="00B26E2E">
        <w:t>Individuals with disabilities, or their parent or guardian, may open an ABLE account in the individual’s state of</w:t>
      </w:r>
      <w:r w:rsidR="00531E8D">
        <w:t xml:space="preserve"> residence, or in another state. </w:t>
      </w:r>
      <w:r w:rsidR="00B26E2E">
        <w:t xml:space="preserve"> </w:t>
      </w:r>
      <w:r w:rsidR="00531E8D">
        <w:t>A</w:t>
      </w:r>
      <w:r w:rsidR="00B26E2E">
        <w:t>s of January 2021, over 44 ABLE plans</w:t>
      </w:r>
      <w:r w:rsidR="00757CD1">
        <w:t xml:space="preserve"> </w:t>
      </w:r>
      <w:r w:rsidR="00B26E2E">
        <w:t xml:space="preserve">operated nationwide.  </w:t>
      </w:r>
    </w:p>
    <w:p w:rsidR="00A70EEC" w:rsidRDefault="00B26E2E" w:rsidP="00686AEB">
      <w:r>
        <w:tab/>
        <w:t xml:space="preserve">Funds deposited into an ABLE </w:t>
      </w:r>
      <w:r w:rsidR="001E4596">
        <w:t xml:space="preserve">account </w:t>
      </w:r>
      <w:r w:rsidR="00A70EEC">
        <w:t xml:space="preserve">may </w:t>
      </w:r>
      <w:r w:rsidR="001E4596">
        <w:t xml:space="preserve">only </w:t>
      </w:r>
      <w:r w:rsidR="00995F5D">
        <w:t xml:space="preserve">be used for </w:t>
      </w:r>
      <w:r w:rsidR="00757CD1">
        <w:t xml:space="preserve">qualifying </w:t>
      </w:r>
      <w:r w:rsidR="00531E8D">
        <w:t>disability-related expenses such as</w:t>
      </w:r>
      <w:r w:rsidR="00345299">
        <w:t xml:space="preserve"> transportation, housing, education</w:t>
      </w:r>
      <w:r w:rsidR="001E4596">
        <w:t>,</w:t>
      </w:r>
      <w:r w:rsidR="00345299">
        <w:t xml:space="preserve"> assistive technology, legal fees, and personal support services.  </w:t>
      </w:r>
      <w:r w:rsidR="00A70EEC">
        <w:t xml:space="preserve">Distributions from a New Jersey ABLE account are not subject to federal tax, provided </w:t>
      </w:r>
      <w:r w:rsidR="001E4596">
        <w:t>the</w:t>
      </w:r>
      <w:r w:rsidR="00A70EEC">
        <w:t xml:space="preserve"> distributions do not exceed the individual’s disability-related expenses for the year.  </w:t>
      </w:r>
    </w:p>
    <w:p w:rsidR="00F92D23" w:rsidRDefault="00A70EEC" w:rsidP="00686AEB">
      <w:r>
        <w:tab/>
      </w:r>
      <w:r w:rsidR="0048239E">
        <w:t xml:space="preserve">New Jersey statute </w:t>
      </w:r>
      <w:r w:rsidR="00B26E2E">
        <w:t xml:space="preserve">currently </w:t>
      </w:r>
      <w:r w:rsidR="0048239E">
        <w:t>limits total lifetime contributions to an ABLE account to $305,000</w:t>
      </w:r>
      <w:r w:rsidR="00531E8D">
        <w:t>.  Once</w:t>
      </w:r>
      <w:r w:rsidR="0048239E">
        <w:t xml:space="preserve"> the value of an ABLE account </w:t>
      </w:r>
      <w:r>
        <w:t xml:space="preserve">exceeds </w:t>
      </w:r>
      <w:r w:rsidR="0048239E">
        <w:t xml:space="preserve">$100,000, </w:t>
      </w:r>
      <w:r>
        <w:t xml:space="preserve">SSI cash benefits </w:t>
      </w:r>
      <w:r w:rsidR="00531E8D">
        <w:t xml:space="preserve">for the ABLE account owner </w:t>
      </w:r>
      <w:r>
        <w:t xml:space="preserve">are suspended until the account’s value falls below this threshold.  However, a qualifying individual will not lose Medicaid benefits, </w:t>
      </w:r>
      <w:r w:rsidR="001E4596">
        <w:t>no matter the balance in</w:t>
      </w:r>
      <w:r>
        <w:t xml:space="preserve"> </w:t>
      </w:r>
      <w:r w:rsidR="001E4596">
        <w:t>an</w:t>
      </w:r>
      <w:r>
        <w:t xml:space="preserve"> ABLE account.</w:t>
      </w:r>
      <w:r w:rsidR="0048239E">
        <w:t xml:space="preserve"> </w:t>
      </w:r>
    </w:p>
    <w:p w:rsidR="00A70EEC" w:rsidRDefault="00A70EEC" w:rsidP="00686AEB">
      <w:r>
        <w:tab/>
        <w:t xml:space="preserve">Pursuant to the bill, all contributions to a qualifying New Jersey ABLE account are fully-deductible on a New Jersey </w:t>
      </w:r>
      <w:r w:rsidR="001E4596">
        <w:t xml:space="preserve">State </w:t>
      </w:r>
      <w:r>
        <w:t xml:space="preserve">tax return, similar to qualifying contributions to the </w:t>
      </w:r>
      <w:r w:rsidR="0018085F">
        <w:t>S</w:t>
      </w:r>
      <w:r w:rsidR="001E4596">
        <w:t xml:space="preserve">tate’s Section 529 educational savings program, known as the </w:t>
      </w:r>
      <w:r>
        <w:t>NJBEST</w:t>
      </w:r>
      <w:r w:rsidRPr="00201774">
        <w:t>.</w:t>
      </w:r>
      <w:r>
        <w:t xml:space="preserve">  </w:t>
      </w:r>
      <w:r w:rsidR="009B5D1F">
        <w:t>T</w:t>
      </w:r>
      <w:r>
        <w:t>h</w:t>
      </w:r>
      <w:r w:rsidR="009B5D1F">
        <w:t>e</w:t>
      </w:r>
      <w:r>
        <w:t xml:space="preserve"> bill </w:t>
      </w:r>
      <w:r w:rsidR="009B5D1F">
        <w:t xml:space="preserve">additionally incentivizes taxpayer savings in New Jersey ABLE accounts by providing up to $1,000 in dollar-for-dollar matching funds </w:t>
      </w:r>
      <w:r w:rsidR="009B5D1F" w:rsidRPr="00201774">
        <w:t xml:space="preserve">for taxpayers </w:t>
      </w:r>
      <w:r w:rsidR="001E4596" w:rsidRPr="00201774">
        <w:t>whose g</w:t>
      </w:r>
      <w:r w:rsidR="009B5D1F" w:rsidRPr="00201774">
        <w:t xml:space="preserve">ross </w:t>
      </w:r>
      <w:r w:rsidR="001E4596" w:rsidRPr="00201774">
        <w:t xml:space="preserve">annual </w:t>
      </w:r>
      <w:r w:rsidR="009B5D1F" w:rsidRPr="00201774">
        <w:t xml:space="preserve">income </w:t>
      </w:r>
      <w:r w:rsidR="001E4596" w:rsidRPr="00201774">
        <w:t xml:space="preserve">equals </w:t>
      </w:r>
      <w:r w:rsidR="009B5D1F" w:rsidRPr="00201774">
        <w:t xml:space="preserve">$200,000 </w:t>
      </w:r>
      <w:r w:rsidR="001E4596" w:rsidRPr="00201774">
        <w:t>or less,</w:t>
      </w:r>
      <w:r w:rsidR="001E4596">
        <w:t xml:space="preserve"> and </w:t>
      </w:r>
      <w:r w:rsidR="009B5D1F">
        <w:t>who deposit funds in</w:t>
      </w:r>
      <w:r w:rsidR="001E4596">
        <w:t>to</w:t>
      </w:r>
      <w:r w:rsidR="009B5D1F">
        <w:t xml:space="preserve"> a </w:t>
      </w:r>
      <w:r w:rsidR="00CC5501">
        <w:t>newly opened</w:t>
      </w:r>
      <w:r w:rsidR="009B5D1F">
        <w:t xml:space="preserve"> ABLE account</w:t>
      </w:r>
      <w:r w:rsidR="00CC5501">
        <w:t xml:space="preserve">.  </w:t>
      </w:r>
      <w:r w:rsidR="009B5D1F">
        <w:lastRenderedPageBreak/>
        <w:t>Under the bill, moreover, for every $25,000 a</w:t>
      </w:r>
      <w:r w:rsidR="00B26E2E">
        <w:t>n</w:t>
      </w:r>
      <w:r w:rsidR="009B5D1F">
        <w:t xml:space="preserve"> individual saves in a</w:t>
      </w:r>
      <w:r w:rsidR="001E4596">
        <w:t xml:space="preserve">n </w:t>
      </w:r>
      <w:r w:rsidR="009B5D1F">
        <w:t>ABLE account, the State will provide a $500 contribution to the account</w:t>
      </w:r>
      <w:r w:rsidR="001E4596">
        <w:t>.</w:t>
      </w:r>
      <w:r w:rsidR="009B5D1F">
        <w:t xml:space="preserve"> </w:t>
      </w:r>
      <w:r w:rsidR="001E4596">
        <w:t xml:space="preserve"> It is important to note, however, that the savings incentive</w:t>
      </w:r>
      <w:r w:rsidR="00B26E2E">
        <w:t>s</w:t>
      </w:r>
      <w:r w:rsidR="001E4596">
        <w:t xml:space="preserve"> </w:t>
      </w:r>
      <w:r w:rsidR="00B26E2E">
        <w:t xml:space="preserve">instituted under </w:t>
      </w:r>
      <w:r w:rsidR="001E4596">
        <w:t xml:space="preserve">this bill are subject to the annual appropriations process.  Therefore, </w:t>
      </w:r>
      <w:r w:rsidR="00B26E2E">
        <w:t>t</w:t>
      </w:r>
      <w:r w:rsidR="001E4596">
        <w:t>h</w:t>
      </w:r>
      <w:r w:rsidR="00B26E2E">
        <w:t xml:space="preserve">e </w:t>
      </w:r>
      <w:r w:rsidR="001E4596">
        <w:t xml:space="preserve">bill </w:t>
      </w:r>
      <w:r w:rsidR="00B26E2E">
        <w:t>authorizes t</w:t>
      </w:r>
      <w:r w:rsidR="001E4596">
        <w:t xml:space="preserve">he Department of Human Services </w:t>
      </w:r>
      <w:r w:rsidR="00B26E2E">
        <w:t xml:space="preserve">to select </w:t>
      </w:r>
      <w:r w:rsidR="001E4596">
        <w:t>a methodology for allocatin</w:t>
      </w:r>
      <w:r w:rsidR="00B26E2E">
        <w:t>g</w:t>
      </w:r>
      <w:r w:rsidR="001E4596">
        <w:t xml:space="preserve"> </w:t>
      </w:r>
      <w:r w:rsidR="00B26E2E">
        <w:t>these</w:t>
      </w:r>
      <w:r w:rsidR="001E4596">
        <w:t xml:space="preserve"> incentive </w:t>
      </w:r>
      <w:r w:rsidR="00B26E2E">
        <w:t>funds</w:t>
      </w:r>
      <w:r w:rsidR="001E4596">
        <w:t xml:space="preserve"> </w:t>
      </w:r>
      <w:r w:rsidR="00B26E2E">
        <w:t>in years in which State appropriations for these incentive payments are insufficient</w:t>
      </w:r>
      <w:r w:rsidR="00F90A6F">
        <w:t xml:space="preserve"> to fulfill the provisions of the bill</w:t>
      </w:r>
      <w:r w:rsidR="00B26E2E">
        <w:t xml:space="preserve">.  </w:t>
      </w:r>
    </w:p>
    <w:p w:rsidR="000C5038" w:rsidRDefault="00757CD1">
      <w:r>
        <w:tab/>
        <w:t xml:space="preserve">It is the intent of the bill’s sponsor to make the New Jersey ABLE program as advantageous a savings vehicle for qualifying New </w:t>
      </w:r>
      <w:r w:rsidR="00CC5501">
        <w:t>Jersey taxpayers,</w:t>
      </w:r>
      <w:r>
        <w:t xml:space="preserve"> as is the NJBEST 529 College Savings Plan. </w:t>
      </w:r>
    </w:p>
    <w:sectPr w:rsidR="000C5038" w:rsidSect="00A37169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5C94" w:rsidRDefault="00DC5C94">
      <w:r>
        <w:separator/>
      </w:r>
    </w:p>
  </w:endnote>
  <w:endnote w:type="continuationSeparator" w:id="0">
    <w:p w:rsidR="00DC5C94" w:rsidRDefault="00DC5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6E8C" w:rsidRPr="00921C91" w:rsidRDefault="00B76E8C">
    <w:pPr>
      <w:pStyle w:val="Footer"/>
      <w:rPr>
        <w:szCs w:val="18"/>
      </w:rPr>
    </w:pPr>
  </w:p>
  <w:p w:rsidR="00B76E8C" w:rsidRDefault="00B76E8C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5C94" w:rsidRDefault="00DC5C94">
      <w:r>
        <w:separator/>
      </w:r>
    </w:p>
  </w:footnote>
  <w:footnote w:type="continuationSeparator" w:id="0">
    <w:p w:rsidR="00DC5C94" w:rsidRDefault="00DC5C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5615C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A37169" w:rsidRDefault="00A37169" w:rsidP="00A37169">
    <w:pPr>
      <w:pStyle w:val="bpuHeadSpon"/>
    </w:pPr>
    <w:r w:rsidRPr="00A37169">
      <w:rPr>
        <w:rStyle w:val="bpuHeadSponChar"/>
      </w:rPr>
      <w:t>S4100</w:t>
    </w:r>
    <w:r>
      <w:t xml:space="preserve"> A.M.BUCCO, SWEENEY</w:t>
    </w:r>
  </w:p>
  <w:p w:rsidR="00A37169" w:rsidRDefault="00A37169" w:rsidP="00A3716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615C5">
      <w:rPr>
        <w:noProof/>
      </w:rPr>
      <w:t>4</w:t>
    </w:r>
    <w:r>
      <w:fldChar w:fldCharType="end"/>
    </w:r>
  </w:p>
  <w:p w:rsidR="00A37169" w:rsidRDefault="00A37169" w:rsidP="00A3716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A37169" w:rsidRDefault="00A37169" w:rsidP="00A37169">
    <w:pPr>
      <w:pStyle w:val="bpuHeadSpon"/>
    </w:pPr>
    <w:r w:rsidRPr="00A37169">
      <w:rPr>
        <w:rStyle w:val="bpuHeadSponChar"/>
      </w:rPr>
      <w:t>S4100</w:t>
    </w:r>
    <w:r>
      <w:t xml:space="preserve"> A.M.BUCCO, SWEENEY</w:t>
    </w:r>
  </w:p>
  <w:p w:rsidR="00A37169" w:rsidRDefault="00A37169" w:rsidP="00A3716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615C5">
      <w:rPr>
        <w:noProof/>
      </w:rPr>
      <w:t>2</w:t>
    </w:r>
    <w:r>
      <w:fldChar w:fldCharType="end"/>
    </w:r>
  </w:p>
  <w:p w:rsidR="00A37169" w:rsidRDefault="00A37169" w:rsidP="00A3716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C14"/>
    <w:rsid w:val="000051BD"/>
    <w:rsid w:val="000160A5"/>
    <w:rsid w:val="0002335B"/>
    <w:rsid w:val="0003549A"/>
    <w:rsid w:val="00035FEF"/>
    <w:rsid w:val="000367AE"/>
    <w:rsid w:val="00043B22"/>
    <w:rsid w:val="00054975"/>
    <w:rsid w:val="00057D20"/>
    <w:rsid w:val="0006197C"/>
    <w:rsid w:val="0006281F"/>
    <w:rsid w:val="000721C9"/>
    <w:rsid w:val="0008141C"/>
    <w:rsid w:val="00092F6B"/>
    <w:rsid w:val="00094A55"/>
    <w:rsid w:val="000A44A7"/>
    <w:rsid w:val="000B1054"/>
    <w:rsid w:val="000B3411"/>
    <w:rsid w:val="000C054C"/>
    <w:rsid w:val="000C12C2"/>
    <w:rsid w:val="000C49C0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11070"/>
    <w:rsid w:val="00122025"/>
    <w:rsid w:val="0013000E"/>
    <w:rsid w:val="00133F81"/>
    <w:rsid w:val="0013563D"/>
    <w:rsid w:val="00135943"/>
    <w:rsid w:val="0014664C"/>
    <w:rsid w:val="0015203E"/>
    <w:rsid w:val="001645FB"/>
    <w:rsid w:val="00173D2B"/>
    <w:rsid w:val="0018085F"/>
    <w:rsid w:val="00181676"/>
    <w:rsid w:val="00183603"/>
    <w:rsid w:val="0018410E"/>
    <w:rsid w:val="00186347"/>
    <w:rsid w:val="00194E78"/>
    <w:rsid w:val="0019707B"/>
    <w:rsid w:val="00197E8B"/>
    <w:rsid w:val="00197FA4"/>
    <w:rsid w:val="001A161A"/>
    <w:rsid w:val="001A2B78"/>
    <w:rsid w:val="001A3B79"/>
    <w:rsid w:val="001A66B6"/>
    <w:rsid w:val="001B4716"/>
    <w:rsid w:val="001B4EA4"/>
    <w:rsid w:val="001C320A"/>
    <w:rsid w:val="001C7C52"/>
    <w:rsid w:val="001D20ED"/>
    <w:rsid w:val="001D2434"/>
    <w:rsid w:val="001D25F3"/>
    <w:rsid w:val="001E15F1"/>
    <w:rsid w:val="001E16FA"/>
    <w:rsid w:val="001E4596"/>
    <w:rsid w:val="001E6213"/>
    <w:rsid w:val="001F14C7"/>
    <w:rsid w:val="001F7405"/>
    <w:rsid w:val="00201774"/>
    <w:rsid w:val="00205533"/>
    <w:rsid w:val="00212B8D"/>
    <w:rsid w:val="002206C8"/>
    <w:rsid w:val="00222983"/>
    <w:rsid w:val="002370D0"/>
    <w:rsid w:val="00253CB0"/>
    <w:rsid w:val="00255958"/>
    <w:rsid w:val="002563BB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DF0"/>
    <w:rsid w:val="002B3FE6"/>
    <w:rsid w:val="002C2D81"/>
    <w:rsid w:val="002C461E"/>
    <w:rsid w:val="002C6CEC"/>
    <w:rsid w:val="002E09CE"/>
    <w:rsid w:val="002E5EBB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5299"/>
    <w:rsid w:val="003464D8"/>
    <w:rsid w:val="00346915"/>
    <w:rsid w:val="00350130"/>
    <w:rsid w:val="00354334"/>
    <w:rsid w:val="0036180C"/>
    <w:rsid w:val="00363CF5"/>
    <w:rsid w:val="00364344"/>
    <w:rsid w:val="003702CA"/>
    <w:rsid w:val="00370617"/>
    <w:rsid w:val="0037125B"/>
    <w:rsid w:val="00382F1F"/>
    <w:rsid w:val="003840E5"/>
    <w:rsid w:val="00391DA4"/>
    <w:rsid w:val="003A1DA7"/>
    <w:rsid w:val="003A3C64"/>
    <w:rsid w:val="003A3F83"/>
    <w:rsid w:val="003C43EF"/>
    <w:rsid w:val="003C5927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198"/>
    <w:rsid w:val="00436327"/>
    <w:rsid w:val="00436F2D"/>
    <w:rsid w:val="00436F5D"/>
    <w:rsid w:val="00441B42"/>
    <w:rsid w:val="0044334B"/>
    <w:rsid w:val="0045118A"/>
    <w:rsid w:val="00455D51"/>
    <w:rsid w:val="00456BF9"/>
    <w:rsid w:val="00461057"/>
    <w:rsid w:val="004700BA"/>
    <w:rsid w:val="004704A8"/>
    <w:rsid w:val="00471102"/>
    <w:rsid w:val="00471F18"/>
    <w:rsid w:val="0048239E"/>
    <w:rsid w:val="00484144"/>
    <w:rsid w:val="00484C19"/>
    <w:rsid w:val="00485866"/>
    <w:rsid w:val="00490561"/>
    <w:rsid w:val="00492076"/>
    <w:rsid w:val="00493B1D"/>
    <w:rsid w:val="00497037"/>
    <w:rsid w:val="004A3009"/>
    <w:rsid w:val="004A6940"/>
    <w:rsid w:val="004A77A4"/>
    <w:rsid w:val="004B5078"/>
    <w:rsid w:val="004C742C"/>
    <w:rsid w:val="004D2382"/>
    <w:rsid w:val="004D7A0C"/>
    <w:rsid w:val="004E1F3E"/>
    <w:rsid w:val="004F1212"/>
    <w:rsid w:val="004F21BD"/>
    <w:rsid w:val="004F4F1D"/>
    <w:rsid w:val="004F74DD"/>
    <w:rsid w:val="00501317"/>
    <w:rsid w:val="0050495C"/>
    <w:rsid w:val="00505DC9"/>
    <w:rsid w:val="00505F51"/>
    <w:rsid w:val="00506E1E"/>
    <w:rsid w:val="00513C81"/>
    <w:rsid w:val="00517828"/>
    <w:rsid w:val="00527BFB"/>
    <w:rsid w:val="00531E8D"/>
    <w:rsid w:val="00532A32"/>
    <w:rsid w:val="00540B0B"/>
    <w:rsid w:val="005442CC"/>
    <w:rsid w:val="0054460F"/>
    <w:rsid w:val="00545B64"/>
    <w:rsid w:val="005536CD"/>
    <w:rsid w:val="00554051"/>
    <w:rsid w:val="00557240"/>
    <w:rsid w:val="005615C5"/>
    <w:rsid w:val="005623A9"/>
    <w:rsid w:val="005629A4"/>
    <w:rsid w:val="005651F3"/>
    <w:rsid w:val="005679A5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4AAE"/>
    <w:rsid w:val="005C7F3C"/>
    <w:rsid w:val="005D20FD"/>
    <w:rsid w:val="005E017C"/>
    <w:rsid w:val="005E50C6"/>
    <w:rsid w:val="005F2A97"/>
    <w:rsid w:val="005F399B"/>
    <w:rsid w:val="006019F8"/>
    <w:rsid w:val="00602754"/>
    <w:rsid w:val="0060372D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597F"/>
    <w:rsid w:val="006C7327"/>
    <w:rsid w:val="006D00E5"/>
    <w:rsid w:val="006D791B"/>
    <w:rsid w:val="006E2895"/>
    <w:rsid w:val="006F0B05"/>
    <w:rsid w:val="006F180D"/>
    <w:rsid w:val="006F4334"/>
    <w:rsid w:val="006F47AF"/>
    <w:rsid w:val="006F6B8A"/>
    <w:rsid w:val="00707CD3"/>
    <w:rsid w:val="00711B5D"/>
    <w:rsid w:val="00716BB9"/>
    <w:rsid w:val="00721129"/>
    <w:rsid w:val="007256D1"/>
    <w:rsid w:val="007279FD"/>
    <w:rsid w:val="00745D98"/>
    <w:rsid w:val="007502CB"/>
    <w:rsid w:val="00752D79"/>
    <w:rsid w:val="00752E20"/>
    <w:rsid w:val="00756EDE"/>
    <w:rsid w:val="00757CD1"/>
    <w:rsid w:val="00764456"/>
    <w:rsid w:val="00780E07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219B6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57857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2004"/>
    <w:rsid w:val="00963A46"/>
    <w:rsid w:val="00966A3E"/>
    <w:rsid w:val="00971493"/>
    <w:rsid w:val="00971AD9"/>
    <w:rsid w:val="00973069"/>
    <w:rsid w:val="00973523"/>
    <w:rsid w:val="009741C0"/>
    <w:rsid w:val="00980766"/>
    <w:rsid w:val="009835D4"/>
    <w:rsid w:val="009865D4"/>
    <w:rsid w:val="00987C12"/>
    <w:rsid w:val="00995F5D"/>
    <w:rsid w:val="00997152"/>
    <w:rsid w:val="009972CD"/>
    <w:rsid w:val="009A0E9C"/>
    <w:rsid w:val="009A45DA"/>
    <w:rsid w:val="009B06D2"/>
    <w:rsid w:val="009B34EC"/>
    <w:rsid w:val="009B5D1F"/>
    <w:rsid w:val="009B5D67"/>
    <w:rsid w:val="009B6176"/>
    <w:rsid w:val="009C0D22"/>
    <w:rsid w:val="009C2DD9"/>
    <w:rsid w:val="009C3E09"/>
    <w:rsid w:val="009C5630"/>
    <w:rsid w:val="009D0E5D"/>
    <w:rsid w:val="009D0F63"/>
    <w:rsid w:val="009D21D3"/>
    <w:rsid w:val="009D7934"/>
    <w:rsid w:val="009D7CCF"/>
    <w:rsid w:val="009E3164"/>
    <w:rsid w:val="009E5961"/>
    <w:rsid w:val="009E6A09"/>
    <w:rsid w:val="009F4FAC"/>
    <w:rsid w:val="00A017C0"/>
    <w:rsid w:val="00A11228"/>
    <w:rsid w:val="00A12F6A"/>
    <w:rsid w:val="00A222C2"/>
    <w:rsid w:val="00A25845"/>
    <w:rsid w:val="00A305D6"/>
    <w:rsid w:val="00A342C4"/>
    <w:rsid w:val="00A35847"/>
    <w:rsid w:val="00A37169"/>
    <w:rsid w:val="00A50F6B"/>
    <w:rsid w:val="00A52237"/>
    <w:rsid w:val="00A551D6"/>
    <w:rsid w:val="00A6251B"/>
    <w:rsid w:val="00A6754E"/>
    <w:rsid w:val="00A70EEC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B5681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369B"/>
    <w:rsid w:val="00AF0DB9"/>
    <w:rsid w:val="00AF1A8C"/>
    <w:rsid w:val="00B0116D"/>
    <w:rsid w:val="00B01173"/>
    <w:rsid w:val="00B02F35"/>
    <w:rsid w:val="00B05A3C"/>
    <w:rsid w:val="00B07100"/>
    <w:rsid w:val="00B1138C"/>
    <w:rsid w:val="00B23C69"/>
    <w:rsid w:val="00B2574A"/>
    <w:rsid w:val="00B26E2E"/>
    <w:rsid w:val="00B27362"/>
    <w:rsid w:val="00B35D8A"/>
    <w:rsid w:val="00B42580"/>
    <w:rsid w:val="00B45B34"/>
    <w:rsid w:val="00B478FA"/>
    <w:rsid w:val="00B57047"/>
    <w:rsid w:val="00B61D86"/>
    <w:rsid w:val="00B6342D"/>
    <w:rsid w:val="00B726BD"/>
    <w:rsid w:val="00B732BC"/>
    <w:rsid w:val="00B76E8C"/>
    <w:rsid w:val="00B90E33"/>
    <w:rsid w:val="00B9676B"/>
    <w:rsid w:val="00BA2EA5"/>
    <w:rsid w:val="00BA364B"/>
    <w:rsid w:val="00BA5127"/>
    <w:rsid w:val="00BB1190"/>
    <w:rsid w:val="00BB31D0"/>
    <w:rsid w:val="00BB3A11"/>
    <w:rsid w:val="00BB4DDB"/>
    <w:rsid w:val="00BB5D79"/>
    <w:rsid w:val="00BB5F02"/>
    <w:rsid w:val="00BC7892"/>
    <w:rsid w:val="00BD1773"/>
    <w:rsid w:val="00BD694C"/>
    <w:rsid w:val="00BD70FA"/>
    <w:rsid w:val="00BE038D"/>
    <w:rsid w:val="00BE0646"/>
    <w:rsid w:val="00BE24D6"/>
    <w:rsid w:val="00BE7EFA"/>
    <w:rsid w:val="00BF06AD"/>
    <w:rsid w:val="00BF2C67"/>
    <w:rsid w:val="00BF5C56"/>
    <w:rsid w:val="00C04F4D"/>
    <w:rsid w:val="00C126C9"/>
    <w:rsid w:val="00C12E48"/>
    <w:rsid w:val="00C136BD"/>
    <w:rsid w:val="00C13D14"/>
    <w:rsid w:val="00C15F53"/>
    <w:rsid w:val="00C23F09"/>
    <w:rsid w:val="00C25356"/>
    <w:rsid w:val="00C328D0"/>
    <w:rsid w:val="00C3333D"/>
    <w:rsid w:val="00C46BC1"/>
    <w:rsid w:val="00C5235F"/>
    <w:rsid w:val="00C525B1"/>
    <w:rsid w:val="00C54CE2"/>
    <w:rsid w:val="00C66BF3"/>
    <w:rsid w:val="00C70140"/>
    <w:rsid w:val="00C72108"/>
    <w:rsid w:val="00C73CA7"/>
    <w:rsid w:val="00C77568"/>
    <w:rsid w:val="00C822F6"/>
    <w:rsid w:val="00C82AC2"/>
    <w:rsid w:val="00C8456C"/>
    <w:rsid w:val="00C84645"/>
    <w:rsid w:val="00C8759F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5501"/>
    <w:rsid w:val="00CD0F93"/>
    <w:rsid w:val="00CD1BD1"/>
    <w:rsid w:val="00CD528D"/>
    <w:rsid w:val="00CE76D6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4CEE"/>
    <w:rsid w:val="00D3664D"/>
    <w:rsid w:val="00D500E9"/>
    <w:rsid w:val="00D507BC"/>
    <w:rsid w:val="00D6090A"/>
    <w:rsid w:val="00D62FA3"/>
    <w:rsid w:val="00D63A8C"/>
    <w:rsid w:val="00D63B6F"/>
    <w:rsid w:val="00D64A90"/>
    <w:rsid w:val="00D932C2"/>
    <w:rsid w:val="00D9410B"/>
    <w:rsid w:val="00D9695B"/>
    <w:rsid w:val="00DA2417"/>
    <w:rsid w:val="00DA5585"/>
    <w:rsid w:val="00DB02AC"/>
    <w:rsid w:val="00DB6AA2"/>
    <w:rsid w:val="00DC4E8B"/>
    <w:rsid w:val="00DC5BD9"/>
    <w:rsid w:val="00DC5C94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5B6D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D6C14"/>
    <w:rsid w:val="00F00D08"/>
    <w:rsid w:val="00F02BF9"/>
    <w:rsid w:val="00F1124E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2C31"/>
    <w:rsid w:val="00F44314"/>
    <w:rsid w:val="00F46EBE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90A6F"/>
    <w:rsid w:val="00F92D23"/>
    <w:rsid w:val="00FA0AFC"/>
    <w:rsid w:val="00FA1C82"/>
    <w:rsid w:val="00FA2ED1"/>
    <w:rsid w:val="00FA4A52"/>
    <w:rsid w:val="00FA66C9"/>
    <w:rsid w:val="00FB4045"/>
    <w:rsid w:val="00FB4D8E"/>
    <w:rsid w:val="00FC0D0A"/>
    <w:rsid w:val="00FC1B0B"/>
    <w:rsid w:val="00FD2F97"/>
    <w:rsid w:val="00FD5EE0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3CCB0F43-267E-41A9-B679-02D3FEB1A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HangingSup">
    <w:name w:val="HangingSup"/>
    <w:basedOn w:val="Normal"/>
    <w:qFormat/>
    <w:rsid w:val="0049056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paragraph" w:customStyle="1" w:styleId="HangingTableTop">
    <w:name w:val="HangingTableTop"/>
    <w:basedOn w:val="Normal"/>
    <w:qFormat/>
    <w:rsid w:val="002B3DF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720" w:hanging="1152"/>
      <w:jc w:val="left"/>
    </w:pPr>
    <w:rPr>
      <w:szCs w:val="20"/>
    </w:rPr>
  </w:style>
  <w:style w:type="paragraph" w:customStyle="1" w:styleId="HangingTableBottom">
    <w:name w:val="HangingTableBottom"/>
    <w:basedOn w:val="Normal"/>
    <w:qFormat/>
    <w:rsid w:val="00DC4E8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1440" w:hanging="1152"/>
      <w:jc w:val="left"/>
    </w:pPr>
  </w:style>
  <w:style w:type="paragraph" w:styleId="BalloonText">
    <w:name w:val="Balloon Text"/>
    <w:basedOn w:val="Normal"/>
    <w:link w:val="BalloonTextChar"/>
    <w:semiHidden/>
    <w:unhideWhenUsed/>
    <w:rsid w:val="0018085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8085F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A371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744324-6E9E-42A2-A0B0-712BA8264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948</Words>
  <Characters>5113</Characters>
  <Application>Microsoft Office Word</Application>
  <DocSecurity>0</DocSecurity>
  <Lines>133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S4100</vt:lpstr>
    </vt:vector>
  </TitlesOfParts>
  <Manager>R230</Manager>
  <Company>NJ Office of Legislative Services</Company>
  <LinksUpToDate>false</LinksUpToDate>
  <CharactersWithSpaces>6078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S4100</dc:title>
  <dc:subject/>
  <dc:creator>Senator  BUCCO, Senator  SWEENEY</dc:creator>
  <cp:keywords>S4100|4|HS |312|122|285|F|0|</cp:keywords>
  <dc:description>INTRODUCED NOVEMBER 12, 2021</dc:description>
  <cp:lastModifiedBy>Siracusa, Nicole</cp:lastModifiedBy>
  <cp:revision>2</cp:revision>
  <cp:lastPrinted>2021-10-27T16:49:00Z</cp:lastPrinted>
  <dcterms:created xsi:type="dcterms:W3CDTF">2021-11-12T20:47:00Z</dcterms:created>
  <dcterms:modified xsi:type="dcterms:W3CDTF">2021-11-12T20:47:00Z</dcterms:modified>
  <cp:category>ss.1-4: C.52:18A-255.1; s. 5: Eff. date to 2021/209_x000d_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