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D78" w:rsidRDefault="00B05D78" w:rsidP="00B05D78">
      <w:pPr>
        <w:pStyle w:val="bpuBill"/>
      </w:pPr>
      <w:bookmarkStart w:id="0" w:name="bpuFrontPg"/>
      <w:bookmarkStart w:id="1" w:name="_GoBack"/>
      <w:bookmarkEnd w:id="0"/>
      <w:bookmarkEnd w:id="1"/>
      <w:r>
        <w:t xml:space="preserve">SENATE, No. 4106 </w:t>
      </w:r>
    </w:p>
    <w:p w:rsidR="00B05D78" w:rsidRPr="009D38FF" w:rsidRDefault="00B05D78" w:rsidP="00B05D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254" r:id="rId8"/>
        </w:object>
      </w:r>
    </w:p>
    <w:p w:rsidR="00B05D78" w:rsidRDefault="00B05D78" w:rsidP="00B05D78">
      <w:pPr>
        <w:pStyle w:val="bpuState"/>
      </w:pPr>
      <w:r>
        <w:t>STATE OF NEW JERSEY</w:t>
      </w:r>
    </w:p>
    <w:p w:rsidR="00B05D78" w:rsidRDefault="00B05D78" w:rsidP="00B05D78">
      <w:pPr>
        <w:pStyle w:val="bpuLegislature"/>
      </w:pPr>
      <w:r>
        <w:t>219th LEGISLATURE</w:t>
      </w:r>
    </w:p>
    <w:p w:rsidR="00B05D78" w:rsidRDefault="00B05D78" w:rsidP="00B05D78">
      <w:pPr>
        <w:pStyle w:val="bpuWpGraphic"/>
      </w:pPr>
      <w:r>
        <w:object w:dxaOrig="8985" w:dyaOrig="255">
          <v:shape id="_x0000_i1026" type="#_x0000_t75" style="width:6in;height:12pt" o:ole="">
            <v:imagedata r:id="rId7" o:title=""/>
          </v:shape>
          <o:OLEObject Type="Embed" ProgID="WPWin6.1" ShapeID="_x0000_i1026" DrawAspect="Content" ObjectID="_1698237255" r:id="rId9"/>
        </w:object>
      </w:r>
      <w:r>
        <w:t xml:space="preserve">  </w:t>
      </w:r>
    </w:p>
    <w:p w:rsidR="00B05D78" w:rsidRDefault="00073C63" w:rsidP="00B05D78">
      <w:pPr>
        <w:pStyle w:val="bpuIntro"/>
      </w:pPr>
      <w:r>
        <w:t>INTRODUCED NOVEMBER 12</w:t>
      </w:r>
      <w:r w:rsidR="00B05D78">
        <w:t>, 2021</w:t>
      </w:r>
    </w:p>
    <w:p w:rsidR="00B05D78" w:rsidRDefault="00B05D78" w:rsidP="00B05D78">
      <w:pPr>
        <w:pStyle w:val="bpuIntro"/>
      </w:pPr>
    </w:p>
    <w:p w:rsidR="00B05D78" w:rsidRDefault="00B05D78" w:rsidP="00B05D78">
      <w:pPr>
        <w:pStyle w:val="bpuIntro"/>
        <w:sectPr w:rsidR="00B05D78" w:rsidSect="00B05D78">
          <w:headerReference w:type="even" r:id="rId10"/>
          <w:headerReference w:type="default" r:id="rId11"/>
          <w:pgSz w:w="12240" w:h="20160" w:code="5"/>
          <w:pgMar w:top="2160" w:right="1440" w:bottom="1440" w:left="1440" w:header="72" w:footer="720" w:gutter="0"/>
          <w:pgNumType w:start="1"/>
          <w:cols w:space="720"/>
          <w:docGrid w:linePitch="360"/>
        </w:sectPr>
      </w:pPr>
    </w:p>
    <w:p w:rsidR="00B05D78" w:rsidRDefault="00B05D78" w:rsidP="00B05D78">
      <w:pPr>
        <w:pStyle w:val="bpuIntro"/>
      </w:pPr>
    </w:p>
    <w:p w:rsidR="00B05D78" w:rsidRDefault="00B05D78" w:rsidP="00B05D78">
      <w:pPr>
        <w:pStyle w:val="bpuSponsor"/>
      </w:pPr>
      <w:r>
        <w:t>Sponsored by:</w:t>
      </w:r>
    </w:p>
    <w:p w:rsidR="00B05D78" w:rsidRDefault="00B05D78" w:rsidP="00B05D78">
      <w:pPr>
        <w:pStyle w:val="bpuSponsor"/>
      </w:pPr>
      <w:r>
        <w:t>Senator  ANTHONY M. BUCCO</w:t>
      </w:r>
    </w:p>
    <w:p w:rsidR="00B05D78" w:rsidRDefault="00B05D78" w:rsidP="00B05D78">
      <w:pPr>
        <w:pStyle w:val="bpuSponsor"/>
      </w:pPr>
      <w:r>
        <w:t>District 25 (Morris and Somerset)</w:t>
      </w:r>
    </w:p>
    <w:p w:rsidR="00B05D78" w:rsidRDefault="00B05D78" w:rsidP="00B05D78">
      <w:pPr>
        <w:pStyle w:val="bpuSponsor"/>
      </w:pPr>
    </w:p>
    <w:p w:rsidR="00B05D78" w:rsidRDefault="00B05D78" w:rsidP="00B05D78">
      <w:pPr>
        <w:pStyle w:val="bpuSponsor"/>
      </w:pPr>
    </w:p>
    <w:p w:rsidR="00B05D78" w:rsidRDefault="00B05D78" w:rsidP="00B05D78">
      <w:pPr>
        <w:pStyle w:val="bpuSponsor"/>
      </w:pPr>
    </w:p>
    <w:p w:rsidR="00B05D78" w:rsidRDefault="00B05D78" w:rsidP="00B05D78">
      <w:pPr>
        <w:pStyle w:val="bpuSponsor"/>
      </w:pPr>
    </w:p>
    <w:p w:rsidR="00B05D78" w:rsidRDefault="00B05D78" w:rsidP="00B05D78">
      <w:pPr>
        <w:pStyle w:val="bpuSponsor"/>
      </w:pPr>
      <w:r>
        <w:t>SYNOPSIS</w:t>
      </w:r>
    </w:p>
    <w:p w:rsidR="00B05D78" w:rsidRDefault="00B05D78" w:rsidP="00B05D78">
      <w:pPr>
        <w:pStyle w:val="bpuNormText"/>
      </w:pPr>
      <w:r>
        <w:tab/>
        <w:t>Authorizes Chief Administrator of MVC to waive fees for non-driver identification card if applicant submits proof of enrollment in public assistance or social service program.</w:t>
      </w:r>
    </w:p>
    <w:p w:rsidR="00B05D78" w:rsidRDefault="00B05D78" w:rsidP="00B05D78">
      <w:pPr>
        <w:pStyle w:val="bpuNormText"/>
      </w:pPr>
    </w:p>
    <w:p w:rsidR="00B05D78" w:rsidRDefault="00B05D78" w:rsidP="00B05D78">
      <w:pPr>
        <w:pStyle w:val="bpuSponsor"/>
      </w:pPr>
      <w:r>
        <w:t xml:space="preserve">CURRENT VERSION OF TEXT </w:t>
      </w:r>
    </w:p>
    <w:p w:rsidR="00B05D78" w:rsidRDefault="00B05D78" w:rsidP="00B05D78">
      <w:pPr>
        <w:pStyle w:val="bpuNormText"/>
      </w:pPr>
      <w:r>
        <w:tab/>
        <w:t>As introduced.</w:t>
      </w:r>
    </w:p>
    <w:p w:rsidR="00B05D78" w:rsidRDefault="00B05D78" w:rsidP="00B05D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5D78" w:rsidRDefault="00B05D78" w:rsidP="00122025">
      <w:pPr>
        <w:pStyle w:val="FronterPage"/>
        <w:tabs>
          <w:tab w:val="clear" w:pos="1440"/>
          <w:tab w:val="clear" w:pos="2160"/>
          <w:tab w:val="clear" w:pos="2880"/>
          <w:tab w:val="clear" w:pos="3600"/>
          <w:tab w:val="clear" w:pos="4320"/>
          <w:tab w:val="clear" w:pos="5040"/>
        </w:tabs>
        <w:sectPr w:rsidR="00B05D78" w:rsidSect="00B05D78">
          <w:type w:val="continuous"/>
          <w:pgSz w:w="12240" w:h="20160" w:code="5"/>
          <w:pgMar w:top="1440" w:right="2275" w:bottom="1440" w:left="2275" w:header="72" w:footer="720" w:gutter="0"/>
          <w:pgNumType w:start="1"/>
          <w:cols w:space="720"/>
          <w:docGrid w:linePitch="360"/>
        </w:sectPr>
      </w:pPr>
    </w:p>
    <w:p w:rsidR="00686AEB" w:rsidRPr="00677316" w:rsidRDefault="00A52763" w:rsidP="003E47BA">
      <w:pPr>
        <w:pStyle w:val="HangingAnAct"/>
        <w:rPr>
          <w:rStyle w:val="HangingAnActChar"/>
        </w:rPr>
      </w:pPr>
      <w:r>
        <w:rPr>
          <w:rStyle w:val="BillHead"/>
        </w:rPr>
        <w:lastRenderedPageBreak/>
        <w:t>An Act</w:t>
      </w:r>
      <w:r w:rsidR="00686AEB" w:rsidRPr="006B7FA7">
        <w:rPr>
          <w:rStyle w:val="HangingAnActChar"/>
        </w:rPr>
        <w:t xml:space="preserve"> </w:t>
      </w:r>
      <w:r w:rsidR="00113F08" w:rsidRPr="00113F08">
        <w:rPr>
          <w:rStyle w:val="HangingAnActChar"/>
        </w:rPr>
        <w:t>concerning non-driver identification card fees and amending P.L.1980, c.47.</w:t>
      </w:r>
    </w:p>
    <w:p w:rsidR="000B1054" w:rsidRPr="00D71D68" w:rsidRDefault="000B1054" w:rsidP="000B1054"/>
    <w:p w:rsidR="00686AEB" w:rsidRPr="00AA7880" w:rsidRDefault="00686AEB" w:rsidP="00686AEB">
      <w:r>
        <w:tab/>
      </w:r>
      <w:r w:rsidR="00A52763">
        <w:rPr>
          <w:rStyle w:val="BillHeading2"/>
        </w:rPr>
        <w:t>Be It Enacted</w:t>
      </w:r>
      <w:r>
        <w:rPr>
          <w:rStyle w:val="BillHeading2"/>
        </w:rPr>
        <w:t xml:space="preserve"> </w:t>
      </w:r>
      <w:r w:rsidR="00A52763">
        <w:rPr>
          <w:rStyle w:val="BillLanguage"/>
        </w:rPr>
        <w:t>by the Senate and General Assembly of the State of New Jersey:</w:t>
      </w:r>
    </w:p>
    <w:p w:rsidR="00686AEB" w:rsidRDefault="00686AEB" w:rsidP="00686AEB"/>
    <w:p w:rsidR="007D076D" w:rsidRDefault="007D076D" w:rsidP="007D076D">
      <w:r>
        <w:tab/>
        <w:t>1.</w:t>
      </w:r>
      <w:r>
        <w:tab/>
        <w:t>Section 6 of P.L.1980, c.47 (C</w:t>
      </w:r>
      <w:r w:rsidR="001E6556">
        <w:t>.</w:t>
      </w:r>
      <w:r w:rsidRPr="007D076D">
        <w:t>39:3-29.7</w:t>
      </w:r>
      <w:r>
        <w:t>) is amended to read as follows:</w:t>
      </w:r>
    </w:p>
    <w:p w:rsidR="007D076D" w:rsidRDefault="007D076D" w:rsidP="007D076D">
      <w:r>
        <w:tab/>
        <w:t xml:space="preserve">6. </w:t>
      </w:r>
      <w:r w:rsidR="00A3496B">
        <w:t xml:space="preserve"> </w:t>
      </w:r>
      <w:r>
        <w:t>a.</w:t>
      </w:r>
      <w:r w:rsidR="00A3496B">
        <w:t xml:space="preserve"> </w:t>
      </w:r>
      <w:r>
        <w:t xml:space="preserve"> The chief administrator shall charge fees as follows:</w:t>
      </w:r>
    </w:p>
    <w:p w:rsidR="007D076D" w:rsidRDefault="007D076D" w:rsidP="007D076D">
      <w:r>
        <w:tab/>
        <w:t>Standard Identification Card, Original</w:t>
      </w:r>
      <w:r>
        <w:tab/>
        <w:t>$18</w:t>
      </w:r>
    </w:p>
    <w:p w:rsidR="007D076D" w:rsidRDefault="007D076D" w:rsidP="007D076D">
      <w:r>
        <w:tab/>
        <w:t>Identification Card, Duplicate</w:t>
      </w:r>
      <w:r>
        <w:tab/>
      </w:r>
      <w:r>
        <w:tab/>
        <w:t>$5</w:t>
      </w:r>
    </w:p>
    <w:p w:rsidR="007D076D" w:rsidRDefault="007D076D" w:rsidP="007D076D">
      <w:r>
        <w:tab/>
        <w:t>Identification Card, Renewal</w:t>
      </w:r>
      <w:r>
        <w:tab/>
      </w:r>
      <w:r>
        <w:tab/>
        <w:t>$18</w:t>
      </w:r>
    </w:p>
    <w:p w:rsidR="007D076D" w:rsidRDefault="007D076D" w:rsidP="007D076D">
      <w:r>
        <w:tab/>
        <w:t>REAL ID Identification Card</w:t>
      </w:r>
      <w:r>
        <w:tab/>
      </w:r>
      <w:r>
        <w:tab/>
        <w:t>$29</w:t>
      </w:r>
    </w:p>
    <w:p w:rsidR="007D076D" w:rsidRDefault="00366ED8" w:rsidP="007D076D">
      <w:r>
        <w:tab/>
      </w:r>
      <w:r w:rsidR="007D076D">
        <w:t>Digitized photograph</w:t>
      </w:r>
      <w:r w:rsidR="007D076D">
        <w:tab/>
      </w:r>
      <w:r w:rsidR="007D076D">
        <w:tab/>
        <w:t>$6, in addi</w:t>
      </w:r>
      <w:r>
        <w:t>tion to the fees required above</w:t>
      </w:r>
    </w:p>
    <w:p w:rsidR="007D076D" w:rsidRDefault="007D076D" w:rsidP="007D076D">
      <w:r>
        <w:tab/>
        <w:t>b.</w:t>
      </w:r>
      <w:r>
        <w:tab/>
        <w:t>The chief administrator may waive the fees established under subsection a. of this section for a person who is homeless who submits proof of temporary residence through a social worker or the coordinator of an emergency shelter for the homeless where the person is temporarily r</w:t>
      </w:r>
      <w:r w:rsidR="00366ED8">
        <w:t>esiding.</w:t>
      </w:r>
      <w:r>
        <w:t xml:space="preserve"> On or before December 31 of each year, the commission shall report to the Office of Homelessness Prevention in the Department of Community Affairs an accounting of each instance in which the commission provided a fee waiver pursuant to this secti</w:t>
      </w:r>
      <w:r w:rsidR="00366ED8">
        <w:t>on.</w:t>
      </w:r>
      <w:r>
        <w:t xml:space="preserve"> For the purposes of this section, "person who is homeless" means a person without a domicile who is unable to secure permanent and stable housing as determined by a social worker or the coordinator of an emergency shelter for the homeless established pursuant to P.L.19</w:t>
      </w:r>
      <w:r w:rsidR="00366ED8">
        <w:t xml:space="preserve">85, c.48 (C.55:13C-1 et seq.). </w:t>
      </w:r>
    </w:p>
    <w:p w:rsidR="00366ED8" w:rsidRDefault="007D076D" w:rsidP="007D076D">
      <w:r>
        <w:tab/>
        <w:t>c.</w:t>
      </w:r>
      <w:r>
        <w:tab/>
        <w:t>The chief administrator may waive the fee imposed for a duplicate identification card if the applicant, at the time of application: is applying for a REAL ID identification card, as that term is defined in R.S.39:1-1; currently holds a valid identification card issued by the commission; and is not eligible to renew the applicant</w:t>
      </w:r>
      <w:r w:rsidR="00366ED8">
        <w:t>'s current identification card.</w:t>
      </w:r>
      <w:r>
        <w:t xml:space="preserve"> The chief administrator's authority to waive the duplicate identification card fee under this subsection s</w:t>
      </w:r>
      <w:r w:rsidR="00366ED8">
        <w:t>hall expire on October 1, 2020.</w:t>
      </w:r>
      <w:r>
        <w:t xml:space="preserve"> In order to receive a REAL ID identification card pursuant to this subsection, the applicant shall first surrender to the commission the applicant's current identification card.</w:t>
      </w:r>
    </w:p>
    <w:p w:rsidR="00366ED8" w:rsidRDefault="00366ED8" w:rsidP="00A3496B">
      <w:pPr>
        <w:tabs>
          <w:tab w:val="clear" w:pos="1440"/>
          <w:tab w:val="left" w:pos="1260"/>
        </w:tabs>
        <w:rPr>
          <w:u w:val="single"/>
        </w:rPr>
      </w:pPr>
      <w:r>
        <w:tab/>
      </w:r>
      <w:r w:rsidRPr="00366ED8">
        <w:rPr>
          <w:u w:val="single"/>
        </w:rPr>
        <w:t>d.</w:t>
      </w:r>
      <w:r>
        <w:rPr>
          <w:u w:val="single"/>
        </w:rPr>
        <w:tab/>
        <w:t>(1)</w:t>
      </w:r>
      <w:r>
        <w:rPr>
          <w:u w:val="single"/>
        </w:rPr>
        <w:tab/>
        <w:t xml:space="preserve">The chief administrator may waive the fees established </w:t>
      </w:r>
      <w:r w:rsidR="00113F08">
        <w:rPr>
          <w:u w:val="single"/>
        </w:rPr>
        <w:t xml:space="preserve">pursuant to </w:t>
      </w:r>
      <w:r>
        <w:rPr>
          <w:u w:val="single"/>
        </w:rPr>
        <w:t xml:space="preserve">subsection a. of this section for an applicant who, at the time of application, submits proof </w:t>
      </w:r>
      <w:r w:rsidR="00113F08">
        <w:rPr>
          <w:u w:val="single"/>
        </w:rPr>
        <w:t>of the applicant’s enrollment</w:t>
      </w:r>
      <w:r>
        <w:rPr>
          <w:u w:val="single"/>
        </w:rPr>
        <w:t xml:space="preserve"> in a public assistance or social service program.</w:t>
      </w:r>
    </w:p>
    <w:p w:rsidR="00366ED8" w:rsidRDefault="00366ED8" w:rsidP="00366ED8">
      <w:pPr>
        <w:rPr>
          <w:u w:val="single"/>
        </w:rPr>
      </w:pPr>
      <w:r w:rsidRPr="00366ED8">
        <w:tab/>
      </w:r>
      <w:r w:rsidR="00A3496B">
        <w:rPr>
          <w:u w:val="single"/>
        </w:rPr>
        <w:t>(2)</w:t>
      </w:r>
      <w:r w:rsidR="00A3496B">
        <w:rPr>
          <w:u w:val="single"/>
        </w:rPr>
        <w:tab/>
      </w:r>
      <w:r>
        <w:rPr>
          <w:u w:val="single"/>
        </w:rPr>
        <w:t>For the purposes of this subsection:</w:t>
      </w:r>
    </w:p>
    <w:p w:rsidR="00366ED8" w:rsidRDefault="00366ED8" w:rsidP="00366ED8">
      <w:r w:rsidRPr="00366ED8">
        <w:lastRenderedPageBreak/>
        <w:tab/>
      </w:r>
      <w:r>
        <w:rPr>
          <w:u w:val="single"/>
        </w:rPr>
        <w:t>“Public assistance or</w:t>
      </w:r>
      <w:r w:rsidRPr="00366ED8">
        <w:rPr>
          <w:u w:val="single"/>
        </w:rPr>
        <w:t xml:space="preserve"> social service program” means </w:t>
      </w:r>
      <w:r w:rsidR="00EA2B61" w:rsidRPr="00EA2B61">
        <w:rPr>
          <w:u w:val="single"/>
        </w:rPr>
        <w:t>any program administered by the State or a local entity that is authorized to provide</w:t>
      </w:r>
      <w:r w:rsidRPr="00366ED8">
        <w:rPr>
          <w:u w:val="single"/>
        </w:rPr>
        <w:t xml:space="preserve"> assistance and services to needy persons, including, but not limited to: the New Jersey Supplemental Nutrition Assistance Program established pursuant to the federal “Food and Nutrition A</w:t>
      </w:r>
      <w:r w:rsidR="001E6556">
        <w:rPr>
          <w:u w:val="single"/>
        </w:rPr>
        <w:t>ct of 2008,” Pub.L.110-246 (7</w:t>
      </w:r>
      <w:r w:rsidRPr="00366ED8">
        <w:rPr>
          <w:u w:val="single"/>
        </w:rPr>
        <w:t xml:space="preserve"> U.S.C. s.2011 et seq.); the Work First New Jersey program established pursuant to P.L.1997, c.38 (C.44:10-55 et seq.); and the Medicaid program established</w:t>
      </w:r>
      <w:r w:rsidR="001E6556">
        <w:rPr>
          <w:u w:val="single"/>
        </w:rPr>
        <w:t xml:space="preserve"> pursuant to P.L.1968, c.413 </w:t>
      </w:r>
      <w:r w:rsidRPr="00366ED8">
        <w:rPr>
          <w:u w:val="single"/>
        </w:rPr>
        <w:t>(C.30:4D-1 et seq.).</w:t>
      </w:r>
    </w:p>
    <w:p w:rsidR="007D076D" w:rsidRDefault="009C1046" w:rsidP="00686AEB">
      <w:r>
        <w:t>(cf: P.L.</w:t>
      </w:r>
      <w:r w:rsidRPr="009C1046">
        <w:t>2019, c.271, s.18</w:t>
      </w:r>
      <w:r>
        <w:t>)</w:t>
      </w:r>
    </w:p>
    <w:p w:rsidR="009C1046" w:rsidRDefault="009C1046" w:rsidP="00686AEB"/>
    <w:p w:rsidR="00686AEB" w:rsidRPr="00AA7880" w:rsidRDefault="00686AEB" w:rsidP="00686AEB">
      <w:r>
        <w:tab/>
      </w:r>
      <w:r w:rsidR="00366ED8">
        <w:t>2</w:t>
      </w:r>
      <w:r w:rsidR="00B82642">
        <w:t>.</w:t>
      </w:r>
      <w:r w:rsidR="00B82642">
        <w:tab/>
      </w:r>
      <w:r w:rsidR="00A52763">
        <w:t>This act shall take effect</w:t>
      </w:r>
      <w:r w:rsidR="00D20F02">
        <w:t xml:space="preserve"> immediately.</w:t>
      </w:r>
    </w:p>
    <w:p w:rsidR="00686AEB" w:rsidRDefault="00686AEB" w:rsidP="00686AEB"/>
    <w:p w:rsidR="00366ED8" w:rsidRPr="00CE7BD8" w:rsidRDefault="00366ED8" w:rsidP="00686AEB"/>
    <w:p w:rsidR="00686AEB" w:rsidRPr="00AA7880" w:rsidRDefault="00686AEB" w:rsidP="00686AEB">
      <w:pPr>
        <w:jc w:val="center"/>
      </w:pPr>
      <w:r w:rsidRPr="00D71D68">
        <w:t>STATEMENT</w:t>
      </w:r>
    </w:p>
    <w:p w:rsidR="00686AEB" w:rsidRDefault="00686AEB" w:rsidP="00686AEB"/>
    <w:p w:rsidR="000C5038" w:rsidRDefault="00FE7DD6">
      <w:r>
        <w:tab/>
        <w:t>This bill authorizes</w:t>
      </w:r>
      <w:r w:rsidR="00366ED8">
        <w:t xml:space="preserve"> the Chief Administrator of the New Jersey Motor Vehicle Commission to waive the fees for a non-driver</w:t>
      </w:r>
      <w:r w:rsidR="00113F08">
        <w:t xml:space="preserve"> identification card if an applicant, at the time of appl</w:t>
      </w:r>
      <w:r w:rsidR="001E6556">
        <w:t>ication, submits proof that the applicant is</w:t>
      </w:r>
      <w:r w:rsidR="00113F08">
        <w:t xml:space="preserve"> enrolled in a public assistance or social service program, as defined in the bill.</w:t>
      </w:r>
    </w:p>
    <w:sectPr w:rsidR="000C5038" w:rsidSect="00B05D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D6E" w:rsidRDefault="00CE2D6E">
      <w:r>
        <w:separator/>
      </w:r>
    </w:p>
  </w:endnote>
  <w:endnote w:type="continuationSeparator" w:id="0">
    <w:p w:rsidR="00CE2D6E" w:rsidRDefault="00CE2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763" w:rsidRPr="00921C91" w:rsidRDefault="00A527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2763" w:rsidRPr="00921C91" w:rsidRDefault="00A52763">
    <w:pPr>
      <w:pStyle w:val="Footer"/>
      <w:rPr>
        <w:szCs w:val="18"/>
      </w:rPr>
    </w:pPr>
  </w:p>
  <w:p w:rsidR="00A52763" w:rsidRPr="00921C91" w:rsidRDefault="00A527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2763" w:rsidRDefault="00A5276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D6E" w:rsidRDefault="00CE2D6E">
      <w:r>
        <w:separator/>
      </w:r>
    </w:p>
  </w:footnote>
  <w:footnote w:type="continuationSeparator" w:id="0">
    <w:p w:rsidR="00CE2D6E" w:rsidRDefault="00CE2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2E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D78" w:rsidRDefault="00B05D78" w:rsidP="00B05D78">
    <w:pPr>
      <w:pStyle w:val="bpuHeadSpon"/>
    </w:pPr>
    <w:r w:rsidRPr="00B05D78">
      <w:rPr>
        <w:rStyle w:val="bpuHeadSponChar"/>
      </w:rPr>
      <w:t>S4106</w:t>
    </w:r>
    <w:r>
      <w:t xml:space="preserve"> A.M.BUCCO</w:t>
    </w:r>
  </w:p>
  <w:p w:rsidR="00B05D78" w:rsidRDefault="00B05D78" w:rsidP="00B05D78">
    <w:pPr>
      <w:pStyle w:val="bpuHeadSpon"/>
    </w:pPr>
    <w:r>
      <w:fldChar w:fldCharType="begin"/>
    </w:r>
    <w:r>
      <w:instrText xml:space="preserve"> PAGE  \* MERGEFORMAT </w:instrText>
    </w:r>
    <w:r>
      <w:fldChar w:fldCharType="separate"/>
    </w:r>
    <w:r w:rsidR="00D42EF5">
      <w:rPr>
        <w:noProof/>
      </w:rPr>
      <w:t>3</w:t>
    </w:r>
    <w:r>
      <w:fldChar w:fldCharType="end"/>
    </w:r>
  </w:p>
  <w:p w:rsidR="00B05D78" w:rsidRDefault="00B05D78" w:rsidP="00B05D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5D78" w:rsidRDefault="00B05D78" w:rsidP="00B05D78">
    <w:pPr>
      <w:pStyle w:val="bpuHeadSpon"/>
    </w:pPr>
    <w:r w:rsidRPr="00B05D78">
      <w:rPr>
        <w:rStyle w:val="bpuHeadSponChar"/>
      </w:rPr>
      <w:t>S4106</w:t>
    </w:r>
    <w:r>
      <w:t xml:space="preserve"> A.M.BUCCO</w:t>
    </w:r>
  </w:p>
  <w:p w:rsidR="00B05D78" w:rsidRDefault="00B05D78" w:rsidP="00B05D78">
    <w:pPr>
      <w:pStyle w:val="bpuHeadSpon"/>
    </w:pPr>
    <w:r>
      <w:fldChar w:fldCharType="begin"/>
    </w:r>
    <w:r>
      <w:instrText xml:space="preserve"> PAGE  \* MERGEFORMAT </w:instrText>
    </w:r>
    <w:r>
      <w:fldChar w:fldCharType="separate"/>
    </w:r>
    <w:r w:rsidR="00D42EF5">
      <w:rPr>
        <w:noProof/>
      </w:rPr>
      <w:t>2</w:t>
    </w:r>
    <w:r>
      <w:fldChar w:fldCharType="end"/>
    </w:r>
  </w:p>
  <w:p w:rsidR="00B05D78" w:rsidRDefault="00B05D78" w:rsidP="00B05D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D6E"/>
    <w:rsid w:val="000051BD"/>
    <w:rsid w:val="000160A5"/>
    <w:rsid w:val="00021113"/>
    <w:rsid w:val="0002335B"/>
    <w:rsid w:val="0003549A"/>
    <w:rsid w:val="000367AE"/>
    <w:rsid w:val="00043B22"/>
    <w:rsid w:val="00054975"/>
    <w:rsid w:val="00057D20"/>
    <w:rsid w:val="0006197C"/>
    <w:rsid w:val="0006281F"/>
    <w:rsid w:val="00073C63"/>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3F08"/>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6556"/>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45D"/>
    <w:rsid w:val="00363CF5"/>
    <w:rsid w:val="00364344"/>
    <w:rsid w:val="00366ED8"/>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37B1"/>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4C80"/>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608"/>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076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A17"/>
    <w:rsid w:val="00980766"/>
    <w:rsid w:val="009835D4"/>
    <w:rsid w:val="009865D4"/>
    <w:rsid w:val="00997152"/>
    <w:rsid w:val="009972CD"/>
    <w:rsid w:val="009A0E9C"/>
    <w:rsid w:val="009A45DA"/>
    <w:rsid w:val="009B06D2"/>
    <w:rsid w:val="009B34EC"/>
    <w:rsid w:val="009B5D67"/>
    <w:rsid w:val="009B6176"/>
    <w:rsid w:val="009C0D22"/>
    <w:rsid w:val="009C1046"/>
    <w:rsid w:val="009C2DD9"/>
    <w:rsid w:val="009C3E09"/>
    <w:rsid w:val="009C5630"/>
    <w:rsid w:val="009D0E5D"/>
    <w:rsid w:val="009D0F63"/>
    <w:rsid w:val="009D7934"/>
    <w:rsid w:val="009D7CCF"/>
    <w:rsid w:val="009E3164"/>
    <w:rsid w:val="009E5961"/>
    <w:rsid w:val="009E6A09"/>
    <w:rsid w:val="009F4FAC"/>
    <w:rsid w:val="00A017C0"/>
    <w:rsid w:val="00A11228"/>
    <w:rsid w:val="00A1798B"/>
    <w:rsid w:val="00A222C2"/>
    <w:rsid w:val="00A25845"/>
    <w:rsid w:val="00A305D6"/>
    <w:rsid w:val="00A342C4"/>
    <w:rsid w:val="00A3496B"/>
    <w:rsid w:val="00A50F6B"/>
    <w:rsid w:val="00A52237"/>
    <w:rsid w:val="00A52763"/>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7F1"/>
    <w:rsid w:val="00B0116D"/>
    <w:rsid w:val="00B01173"/>
    <w:rsid w:val="00B02F35"/>
    <w:rsid w:val="00B05A3C"/>
    <w:rsid w:val="00B05D78"/>
    <w:rsid w:val="00B07100"/>
    <w:rsid w:val="00B1138C"/>
    <w:rsid w:val="00B2574A"/>
    <w:rsid w:val="00B27362"/>
    <w:rsid w:val="00B35D8A"/>
    <w:rsid w:val="00B42580"/>
    <w:rsid w:val="00B45B34"/>
    <w:rsid w:val="00B57047"/>
    <w:rsid w:val="00B61D86"/>
    <w:rsid w:val="00B6342D"/>
    <w:rsid w:val="00B726BD"/>
    <w:rsid w:val="00B732BC"/>
    <w:rsid w:val="00B82642"/>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D6E"/>
    <w:rsid w:val="00CE78BF"/>
    <w:rsid w:val="00CF65EB"/>
    <w:rsid w:val="00CF72AD"/>
    <w:rsid w:val="00D02441"/>
    <w:rsid w:val="00D039F4"/>
    <w:rsid w:val="00D10496"/>
    <w:rsid w:val="00D106FB"/>
    <w:rsid w:val="00D11173"/>
    <w:rsid w:val="00D1215F"/>
    <w:rsid w:val="00D16561"/>
    <w:rsid w:val="00D17FF8"/>
    <w:rsid w:val="00D20F02"/>
    <w:rsid w:val="00D268AC"/>
    <w:rsid w:val="00D27FF3"/>
    <w:rsid w:val="00D343D0"/>
    <w:rsid w:val="00D3664D"/>
    <w:rsid w:val="00D42EF5"/>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E79E6"/>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B61"/>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7DD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0AE653-700D-45AE-9A50-8D1964DEF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05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3532D-B00F-4A50-B702-3B5FC4BE9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566</Words>
  <Characters>3075</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S4106</vt:lpstr>
    </vt:vector>
  </TitlesOfParts>
  <Manager>R230</Manager>
  <Company>NJ Office of Legislative Services</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S4106</dc:title>
  <dc:subject>Sen. Bucco - Permits chief administrator to waive non-driver identification fees for individuals on public assistance</dc:subject>
  <dc:creator>Senator  BUCCO</dc:creator>
  <cp:keywords>S4106|3|AU |269|270|278|F|0|</cp:keywords>
  <dc:description>INTRODUCED NOVEMBER 12, 2021</dc:description>
  <cp:lastModifiedBy>Siracusa, Nicole</cp:lastModifiedBy>
  <cp:revision>2</cp:revision>
  <cp:lastPrinted>2005-10-12T19:02:00Z</cp:lastPrinted>
  <dcterms:created xsi:type="dcterms:W3CDTF">2021-11-12T20:46:00Z</dcterms:created>
  <dcterms:modified xsi:type="dcterms:W3CDTF">2021-11-12T20:46:00Z</dcterms:modified>
  <cp:category>s.2: Eff. date &amp; Note to s.1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