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35B" w:rsidRDefault="0071035B" w:rsidP="0071035B">
      <w:pPr>
        <w:pStyle w:val="bpuBill"/>
      </w:pPr>
      <w:bookmarkStart w:id="0" w:name="bpuFrontPg"/>
      <w:bookmarkStart w:id="1" w:name="_GoBack"/>
      <w:bookmarkEnd w:id="0"/>
      <w:bookmarkEnd w:id="1"/>
      <w:r>
        <w:t xml:space="preserve">SENATE, No. 4112 </w:t>
      </w:r>
    </w:p>
    <w:p w:rsidR="0071035B" w:rsidRPr="009D38FF" w:rsidRDefault="0071035B" w:rsidP="007103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2581" r:id="rId8"/>
        </w:object>
      </w:r>
    </w:p>
    <w:p w:rsidR="0071035B" w:rsidRDefault="0071035B" w:rsidP="0071035B">
      <w:pPr>
        <w:pStyle w:val="bpuState"/>
      </w:pPr>
      <w:r>
        <w:t>STATE OF NEW JERSEY</w:t>
      </w:r>
    </w:p>
    <w:p w:rsidR="0071035B" w:rsidRDefault="0071035B" w:rsidP="0071035B">
      <w:pPr>
        <w:pStyle w:val="bpuLegislature"/>
      </w:pPr>
      <w:r>
        <w:t>219th LEGISLATURE</w:t>
      </w:r>
    </w:p>
    <w:p w:rsidR="0071035B" w:rsidRDefault="0071035B" w:rsidP="0071035B">
      <w:pPr>
        <w:pStyle w:val="bpuWpGraphic"/>
      </w:pPr>
      <w:r>
        <w:object w:dxaOrig="8985" w:dyaOrig="255">
          <v:shape id="_x0000_i1026" type="#_x0000_t75" style="width:6in;height:12pt" o:ole="">
            <v:imagedata r:id="rId7" o:title=""/>
          </v:shape>
          <o:OLEObject Type="Embed" ProgID="WPWin6.1" ShapeID="_x0000_i1026" DrawAspect="Content" ObjectID="_1701672582" r:id="rId9"/>
        </w:object>
      </w:r>
      <w:r>
        <w:t xml:space="preserve">  </w:t>
      </w:r>
    </w:p>
    <w:p w:rsidR="0071035B" w:rsidRDefault="0019614C" w:rsidP="0071035B">
      <w:pPr>
        <w:pStyle w:val="bpuIntro"/>
      </w:pPr>
      <w:r>
        <w:t>INTRODUCED NOVEMBER 12</w:t>
      </w:r>
      <w:r w:rsidR="0071035B">
        <w:t>, 2021</w:t>
      </w:r>
    </w:p>
    <w:p w:rsidR="0071035B" w:rsidRDefault="0071035B" w:rsidP="0071035B">
      <w:pPr>
        <w:pStyle w:val="bpuIntro"/>
      </w:pPr>
    </w:p>
    <w:p w:rsidR="0071035B" w:rsidRDefault="0071035B" w:rsidP="0071035B">
      <w:pPr>
        <w:pStyle w:val="bpuIntro"/>
        <w:sectPr w:rsidR="0071035B" w:rsidSect="00B6799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1035B" w:rsidRDefault="0071035B" w:rsidP="0071035B">
      <w:pPr>
        <w:pStyle w:val="bpuIntro"/>
      </w:pPr>
    </w:p>
    <w:p w:rsidR="0071035B" w:rsidRDefault="0071035B" w:rsidP="0071035B">
      <w:pPr>
        <w:pStyle w:val="bpuSponsor"/>
      </w:pPr>
      <w:r>
        <w:t>Sponsored by:</w:t>
      </w:r>
    </w:p>
    <w:p w:rsidR="0071035B" w:rsidRDefault="0071035B" w:rsidP="0071035B">
      <w:pPr>
        <w:pStyle w:val="bpuSponsor"/>
      </w:pPr>
      <w:r>
        <w:t>Senator  ANTHONY M. BUCCO</w:t>
      </w:r>
    </w:p>
    <w:p w:rsidR="0071035B" w:rsidRDefault="0071035B" w:rsidP="0071035B">
      <w:pPr>
        <w:pStyle w:val="bpuSponsor"/>
      </w:pPr>
      <w:r>
        <w:t>District 25 (Morris and Somerset)</w:t>
      </w:r>
    </w:p>
    <w:p w:rsidR="0071035B" w:rsidRDefault="0071035B" w:rsidP="0071035B">
      <w:pPr>
        <w:pStyle w:val="bpuSponsor"/>
      </w:pPr>
    </w:p>
    <w:p w:rsidR="004055DF" w:rsidRDefault="00B67997" w:rsidP="00B67997">
      <w:pPr>
        <w:pStyle w:val="bpuSponsor"/>
      </w:pPr>
      <w:r>
        <w:t>Co-Sponsored by:</w:t>
      </w:r>
    </w:p>
    <w:p w:rsidR="00B67997" w:rsidRDefault="00B67997" w:rsidP="00B67997">
      <w:pPr>
        <w:pStyle w:val="bpuSponsor"/>
      </w:pPr>
      <w:r w:rsidRPr="00B67997">
        <w:t>Senators Diegnan, O'Scanlon and Pou</w:t>
      </w:r>
    </w:p>
    <w:p w:rsidR="00B67997" w:rsidRPr="00B67997" w:rsidRDefault="00B67997" w:rsidP="00B67997"/>
    <w:p w:rsidR="004055DF" w:rsidRPr="004055DF" w:rsidRDefault="004055DF" w:rsidP="004055DF"/>
    <w:p w:rsidR="0071035B" w:rsidRDefault="0071035B" w:rsidP="0071035B">
      <w:pPr>
        <w:pStyle w:val="bpuSponsor"/>
      </w:pPr>
    </w:p>
    <w:p w:rsidR="0071035B" w:rsidRDefault="0071035B" w:rsidP="0071035B">
      <w:pPr>
        <w:pStyle w:val="bpuSponsor"/>
      </w:pPr>
    </w:p>
    <w:p w:rsidR="0071035B" w:rsidRDefault="0071035B" w:rsidP="0071035B">
      <w:pPr>
        <w:pStyle w:val="bpuSponsor"/>
      </w:pPr>
      <w:r>
        <w:t>SYNOPSIS</w:t>
      </w:r>
    </w:p>
    <w:p w:rsidR="0071035B" w:rsidRDefault="0071035B" w:rsidP="0071035B">
      <w:pPr>
        <w:pStyle w:val="bpuNormText"/>
      </w:pPr>
      <w:r>
        <w:tab/>
        <w:t xml:space="preserve">Permits nonprofit corporations to allow members to participate in meetings by means of remote communication. </w:t>
      </w:r>
    </w:p>
    <w:p w:rsidR="0071035B" w:rsidRDefault="0071035B" w:rsidP="0071035B">
      <w:pPr>
        <w:pStyle w:val="bpuNormText"/>
      </w:pPr>
    </w:p>
    <w:p w:rsidR="0071035B" w:rsidRDefault="0071035B" w:rsidP="0071035B">
      <w:pPr>
        <w:pStyle w:val="bpuSponsor"/>
      </w:pPr>
      <w:r>
        <w:t xml:space="preserve">CURRENT VERSION OF TEXT </w:t>
      </w:r>
    </w:p>
    <w:p w:rsidR="0071035B" w:rsidRDefault="0071035B" w:rsidP="0071035B">
      <w:pPr>
        <w:pStyle w:val="bpuNormText"/>
      </w:pPr>
      <w:r>
        <w:tab/>
        <w:t>As introduced.</w:t>
      </w:r>
    </w:p>
    <w:p w:rsidR="0071035B" w:rsidRDefault="0071035B" w:rsidP="007103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035B" w:rsidRDefault="0071035B" w:rsidP="00122025">
      <w:pPr>
        <w:pStyle w:val="FronterPage"/>
        <w:tabs>
          <w:tab w:val="clear" w:pos="1440"/>
          <w:tab w:val="clear" w:pos="2160"/>
          <w:tab w:val="clear" w:pos="2880"/>
          <w:tab w:val="clear" w:pos="3600"/>
          <w:tab w:val="clear" w:pos="4320"/>
          <w:tab w:val="clear" w:pos="5040"/>
        </w:tabs>
        <w:sectPr w:rsidR="0071035B" w:rsidSect="0071035B">
          <w:type w:val="continuous"/>
          <w:pgSz w:w="12240" w:h="20160" w:code="5"/>
          <w:pgMar w:top="1440" w:right="2275" w:bottom="1440" w:left="2275" w:header="72" w:footer="720" w:gutter="0"/>
          <w:pgNumType w:start="1"/>
          <w:cols w:space="720"/>
          <w:docGrid w:linePitch="360"/>
        </w:sectPr>
      </w:pPr>
    </w:p>
    <w:p w:rsidR="002C52A8" w:rsidRPr="00677316" w:rsidRDefault="002C52A8" w:rsidP="002C52A8">
      <w:pPr>
        <w:pStyle w:val="HangingAnAct"/>
        <w:rPr>
          <w:rStyle w:val="HangingAnActChar"/>
        </w:rPr>
      </w:pPr>
      <w:r w:rsidRPr="002C52A8">
        <w:rPr>
          <w:rStyle w:val="BillHead"/>
        </w:rPr>
        <w:lastRenderedPageBreak/>
        <w:t>An Act</w:t>
      </w:r>
      <w:r w:rsidRPr="006B7FA7">
        <w:rPr>
          <w:rStyle w:val="HangingAnActChar"/>
        </w:rPr>
        <w:t xml:space="preserve"> </w:t>
      </w:r>
      <w:r>
        <w:rPr>
          <w:rStyle w:val="HangingAnActChar"/>
        </w:rPr>
        <w:t>concerning nonprofit corporations and remote meetings and amending N.J.S.15A:5-1.</w:t>
      </w:r>
    </w:p>
    <w:p w:rsidR="002C52A8" w:rsidRPr="00D71D68" w:rsidRDefault="002C52A8" w:rsidP="002C52A8"/>
    <w:p w:rsidR="002C52A8" w:rsidRPr="00AA7880" w:rsidRDefault="002C52A8" w:rsidP="002C52A8">
      <w:r>
        <w:tab/>
      </w:r>
      <w:r>
        <w:rPr>
          <w:rStyle w:val="BillHeading2"/>
        </w:rPr>
        <w:t xml:space="preserve">Be It Enacted </w:t>
      </w:r>
      <w:r>
        <w:rPr>
          <w:rStyle w:val="BillLanguage"/>
        </w:rPr>
        <w:t>by the Senate and General Assembly of the State of New Jersey:</w:t>
      </w:r>
    </w:p>
    <w:p w:rsidR="002C52A8" w:rsidRPr="00D71D68" w:rsidRDefault="002C52A8" w:rsidP="002C52A8"/>
    <w:p w:rsidR="002C52A8" w:rsidRDefault="002C52A8" w:rsidP="002C52A8">
      <w:r>
        <w:tab/>
        <w:t>1.</w:t>
      </w:r>
      <w:r>
        <w:tab/>
        <w:t>N.J.S.15A:5-1 is amended to read as follows:</w:t>
      </w:r>
    </w:p>
    <w:p w:rsidR="002C52A8" w:rsidRDefault="009468D9" w:rsidP="009468D9">
      <w:pPr>
        <w:tabs>
          <w:tab w:val="left" w:pos="1800"/>
        </w:tabs>
      </w:pPr>
      <w:r>
        <w:tab/>
        <w:t>15A:5-1.</w:t>
      </w:r>
      <w:r>
        <w:tab/>
        <w:t>a.</w:t>
      </w:r>
      <w:r>
        <w:tab/>
      </w:r>
      <w:r w:rsidR="002C52A8">
        <w:t xml:space="preserve">Meetings of members of every corporation organized under this title may, unless otherwise provided by law, be held at a place, within or without this State, as may be provided in the bylaws or as may be fixed by the board pursuant to authority granted by the bylaws.  In the absence of such a provision, all meetings of members shall be held at the registered office of the corporation.  </w:t>
      </w:r>
      <w:r w:rsidR="002C52A8" w:rsidRPr="00F238F0">
        <w:rPr>
          <w:rFonts w:ascii="Albertus Extra Bold" w:hAnsi="Albertus Extra Bold"/>
          <w:b/>
        </w:rPr>
        <w:t>[</w:t>
      </w:r>
      <w:r w:rsidR="002C52A8">
        <w:t>During a state of emergency declared by the Governor, a</w:t>
      </w:r>
      <w:r w:rsidR="002C52A8" w:rsidRPr="00F238F0">
        <w:rPr>
          <w:rFonts w:ascii="Albertus Extra Bold" w:hAnsi="Albertus Extra Bold"/>
          <w:b/>
        </w:rPr>
        <w:t>]</w:t>
      </w:r>
      <w:r w:rsidR="002C52A8">
        <w:t xml:space="preserve"> </w:t>
      </w:r>
      <w:r w:rsidR="002C52A8" w:rsidRPr="007562C3">
        <w:rPr>
          <w:u w:val="single"/>
        </w:rPr>
        <w:t>A</w:t>
      </w:r>
      <w:r w:rsidR="002C52A8">
        <w:t xml:space="preserve"> meeting of members may be held by means of remote communication to the extent the board authorizes and adopts guidelines and procedures governing such a meeting.</w:t>
      </w:r>
    </w:p>
    <w:p w:rsidR="002C52A8" w:rsidRDefault="002C52A8" w:rsidP="002C52A8">
      <w:r>
        <w:tab/>
        <w:t>b.</w:t>
      </w:r>
      <w:r>
        <w:tab/>
        <w:t xml:space="preserve">One or more members may participate in a meeting by means of remote communication to the extent the board authorizes that participation.  Meetings conducted in part or solely by means of remote communication </w:t>
      </w:r>
      <w:r w:rsidRPr="00F238F0">
        <w:rPr>
          <w:rFonts w:ascii="Albertus Extra Bold" w:hAnsi="Albertus Extra Bold"/>
          <w:b/>
        </w:rPr>
        <w:t>[</w:t>
      </w:r>
      <w:r>
        <w:t>in reliance upon this subsection</w:t>
      </w:r>
      <w:r w:rsidRPr="00F238F0">
        <w:rPr>
          <w:rFonts w:ascii="Albertus Extra Bold" w:hAnsi="Albertus Extra Bold"/>
          <w:b/>
        </w:rPr>
        <w:t>]</w:t>
      </w:r>
      <w:r>
        <w:t xml:space="preserve"> and any member's remote participation in those meetings shall be subject to those guidelines and procedures as the board adopts, and shall be in conformity with subsection c. of this section.</w:t>
      </w:r>
    </w:p>
    <w:p w:rsidR="002C52A8" w:rsidRDefault="002C52A8" w:rsidP="002C52A8">
      <w:r>
        <w:tab/>
        <w:t>c.</w:t>
      </w:r>
      <w:r>
        <w:tab/>
        <w:t xml:space="preserve">A member participating in a meeting of members by means of remote communication </w:t>
      </w:r>
      <w:r w:rsidRPr="00F238F0">
        <w:rPr>
          <w:rFonts w:ascii="Albertus Extra Bold" w:hAnsi="Albertus Extra Bold"/>
          <w:b/>
        </w:rPr>
        <w:t>[</w:t>
      </w:r>
      <w:r>
        <w:t>in reliance upon subsection a. of this section</w:t>
      </w:r>
      <w:r w:rsidRPr="00F238F0">
        <w:rPr>
          <w:rFonts w:ascii="Albertus Extra Bold" w:hAnsi="Albertus Extra Bold"/>
          <w:b/>
        </w:rPr>
        <w:t>]</w:t>
      </w:r>
      <w:r>
        <w:t xml:space="preserve"> shall be deemed present in person and shall be entitled to vote at the meeting regardless of whether that meeting is held at a designated place or solely by means of remote communication.  In any meeting conducted in part or solely by means of remote communication in reliance upon subsection a. of this section, the corporation shall implement reasonable measures to:</w:t>
      </w:r>
    </w:p>
    <w:p w:rsidR="002C52A8" w:rsidRDefault="002C52A8" w:rsidP="002C52A8">
      <w:r>
        <w:tab/>
        <w:t>(1)</w:t>
      </w:r>
      <w:r>
        <w:tab/>
        <w:t>verify that each person participating remotely is a member or a proxy of a member;</w:t>
      </w:r>
    </w:p>
    <w:p w:rsidR="002C52A8" w:rsidRDefault="002C52A8" w:rsidP="002C52A8">
      <w:r>
        <w:tab/>
        <w:t>(2)</w:t>
      </w:r>
      <w: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2C52A8" w:rsidRDefault="002C52A8" w:rsidP="002C52A8">
      <w:r>
        <w:tab/>
        <w:t>(3)</w:t>
      </w:r>
      <w:r>
        <w:tab/>
        <w:t>record and maintain a record of any votes or other actions taken by remote communication at the meeting.</w:t>
      </w:r>
    </w:p>
    <w:p w:rsidR="002C52A8" w:rsidRDefault="002C52A8" w:rsidP="002C52A8">
      <w:r>
        <w:t>(cf: P.L.2020, c.20, s.1)</w:t>
      </w:r>
    </w:p>
    <w:p w:rsidR="002C52A8" w:rsidRDefault="002C52A8" w:rsidP="002C52A8"/>
    <w:p w:rsidR="002C52A8" w:rsidRDefault="009468D9" w:rsidP="002C52A8">
      <w:r>
        <w:tab/>
      </w:r>
      <w:r w:rsidR="002C52A8">
        <w:t>2.</w:t>
      </w:r>
      <w:r w:rsidR="002C52A8">
        <w:tab/>
        <w:t>This act shall take effect immediately.</w:t>
      </w:r>
      <w:r w:rsidR="002C52A8">
        <w:br w:type="page"/>
      </w:r>
    </w:p>
    <w:p w:rsidR="002C52A8" w:rsidRPr="00AA7880" w:rsidRDefault="002C52A8" w:rsidP="002C52A8">
      <w:pPr>
        <w:jc w:val="center"/>
      </w:pPr>
      <w:r w:rsidRPr="00D71D68">
        <w:lastRenderedPageBreak/>
        <w:t>STATEMENT</w:t>
      </w:r>
    </w:p>
    <w:p w:rsidR="002C52A8" w:rsidRDefault="002C52A8" w:rsidP="002C52A8"/>
    <w:p w:rsidR="002C52A8" w:rsidRDefault="002C52A8" w:rsidP="002C52A8">
      <w:r>
        <w:tab/>
        <w:t xml:space="preserve">This bill permits nonprofit corporations to hold members’ meetings in part or solely by means of remote communication. </w:t>
      </w:r>
    </w:p>
    <w:p w:rsidR="002C52A8" w:rsidRDefault="002C52A8">
      <w:r>
        <w:tab/>
        <w:t xml:space="preserve">Pursuant to current law, remote communication of members is permitted during a state of emergency declared by the Governor.  This bill clarifies that these meetings </w:t>
      </w:r>
      <w:r w:rsidRPr="008C4E56">
        <w:t>may be held by means of remote communication to the extent the board authorizes and adopts guidelines and procedures governing such a meeting</w:t>
      </w:r>
      <w:r>
        <w:t>, regardless of any state of emergency.</w:t>
      </w:r>
    </w:p>
    <w:sectPr w:rsidR="002C52A8" w:rsidSect="0071035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434" w:rsidRDefault="005A6434">
      <w:r>
        <w:separator/>
      </w:r>
    </w:p>
  </w:endnote>
  <w:endnote w:type="continuationSeparator" w:id="0">
    <w:p w:rsidR="005A6434" w:rsidRDefault="005A6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5DF" w:rsidRDefault="00B67997" w:rsidP="00B6799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051" w:rsidRPr="00921C91" w:rsidRDefault="003860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6051" w:rsidRPr="00921C91" w:rsidRDefault="00386051">
    <w:pPr>
      <w:pStyle w:val="Footer"/>
      <w:rPr>
        <w:szCs w:val="18"/>
      </w:rPr>
    </w:pPr>
  </w:p>
  <w:p w:rsidR="00386051" w:rsidRPr="00921C91" w:rsidRDefault="003860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6051" w:rsidRDefault="0038605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434" w:rsidRDefault="005A6434">
      <w:r>
        <w:separator/>
      </w:r>
    </w:p>
  </w:footnote>
  <w:footnote w:type="continuationSeparator" w:id="0">
    <w:p w:rsidR="005A6434" w:rsidRDefault="005A6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3F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035B" w:rsidRDefault="0071035B" w:rsidP="0071035B">
    <w:pPr>
      <w:pStyle w:val="bpuHeadSpon"/>
    </w:pPr>
    <w:r w:rsidRPr="0071035B">
      <w:rPr>
        <w:rStyle w:val="bpuHeadSponChar"/>
      </w:rPr>
      <w:t>S4112</w:t>
    </w:r>
    <w:r>
      <w:t xml:space="preserve"> A.M.BUCCO</w:t>
    </w:r>
  </w:p>
  <w:p w:rsidR="0071035B" w:rsidRDefault="0071035B" w:rsidP="0071035B">
    <w:pPr>
      <w:pStyle w:val="bpuHeadSpon"/>
    </w:pPr>
    <w:r>
      <w:fldChar w:fldCharType="begin"/>
    </w:r>
    <w:r>
      <w:instrText xml:space="preserve"> PAGE  \* MERGEFORMAT </w:instrText>
    </w:r>
    <w:r>
      <w:fldChar w:fldCharType="separate"/>
    </w:r>
    <w:r w:rsidR="00433F89">
      <w:rPr>
        <w:noProof/>
      </w:rPr>
      <w:t>3</w:t>
    </w:r>
    <w:r>
      <w:fldChar w:fldCharType="end"/>
    </w:r>
  </w:p>
  <w:p w:rsidR="0071035B" w:rsidRDefault="0071035B" w:rsidP="007103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035B" w:rsidRDefault="0071035B" w:rsidP="0071035B">
    <w:pPr>
      <w:pStyle w:val="bpuHeadSpon"/>
    </w:pPr>
    <w:r w:rsidRPr="0071035B">
      <w:rPr>
        <w:rStyle w:val="bpuHeadSponChar"/>
      </w:rPr>
      <w:t>S4112</w:t>
    </w:r>
    <w:r>
      <w:t xml:space="preserve"> A.M.BUCCO</w:t>
    </w:r>
  </w:p>
  <w:p w:rsidR="0071035B" w:rsidRDefault="0071035B" w:rsidP="0071035B">
    <w:pPr>
      <w:pStyle w:val="bpuHeadSpon"/>
    </w:pPr>
    <w:r>
      <w:fldChar w:fldCharType="begin"/>
    </w:r>
    <w:r>
      <w:instrText xml:space="preserve"> PAGE  \* MERGEFORMAT </w:instrText>
    </w:r>
    <w:r>
      <w:fldChar w:fldCharType="separate"/>
    </w:r>
    <w:r w:rsidR="00433F89">
      <w:rPr>
        <w:noProof/>
      </w:rPr>
      <w:t>2</w:t>
    </w:r>
    <w:r>
      <w:fldChar w:fldCharType="end"/>
    </w:r>
  </w:p>
  <w:p w:rsidR="0071035B" w:rsidRDefault="0071035B" w:rsidP="007103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434"/>
    <w:rsid w:val="000051BD"/>
    <w:rsid w:val="000160A5"/>
    <w:rsid w:val="0002335B"/>
    <w:rsid w:val="00025E19"/>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3229"/>
    <w:rsid w:val="00194E78"/>
    <w:rsid w:val="0019614C"/>
    <w:rsid w:val="0019707B"/>
    <w:rsid w:val="00197E8B"/>
    <w:rsid w:val="00197FA4"/>
    <w:rsid w:val="001A161A"/>
    <w:rsid w:val="001A2B78"/>
    <w:rsid w:val="001A3B79"/>
    <w:rsid w:val="001A66B6"/>
    <w:rsid w:val="001B4716"/>
    <w:rsid w:val="001B4EA4"/>
    <w:rsid w:val="001C320A"/>
    <w:rsid w:val="001C4BD6"/>
    <w:rsid w:val="001C5FC3"/>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446E"/>
    <w:rsid w:val="0026574A"/>
    <w:rsid w:val="002660BB"/>
    <w:rsid w:val="002720E8"/>
    <w:rsid w:val="00275293"/>
    <w:rsid w:val="002776B0"/>
    <w:rsid w:val="0028454E"/>
    <w:rsid w:val="00286C7E"/>
    <w:rsid w:val="002A1029"/>
    <w:rsid w:val="002A3A1A"/>
    <w:rsid w:val="002A4692"/>
    <w:rsid w:val="002A51BA"/>
    <w:rsid w:val="002B2E26"/>
    <w:rsid w:val="002B3DF0"/>
    <w:rsid w:val="002B3FE6"/>
    <w:rsid w:val="002C2D81"/>
    <w:rsid w:val="002C461E"/>
    <w:rsid w:val="002C52A8"/>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C43"/>
    <w:rsid w:val="00382F1F"/>
    <w:rsid w:val="003840E5"/>
    <w:rsid w:val="00386051"/>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55DF"/>
    <w:rsid w:val="00416C4B"/>
    <w:rsid w:val="0041751E"/>
    <w:rsid w:val="004211E5"/>
    <w:rsid w:val="00422091"/>
    <w:rsid w:val="0043386C"/>
    <w:rsid w:val="00433F89"/>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6434"/>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E5C14"/>
    <w:rsid w:val="006F180D"/>
    <w:rsid w:val="006F4334"/>
    <w:rsid w:val="006F47AF"/>
    <w:rsid w:val="006F6B8A"/>
    <w:rsid w:val="00701427"/>
    <w:rsid w:val="00707CD3"/>
    <w:rsid w:val="0071035B"/>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7B3F"/>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8D9"/>
    <w:rsid w:val="009523A3"/>
    <w:rsid w:val="00956F3E"/>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080A"/>
    <w:rsid w:val="00AA1CF1"/>
    <w:rsid w:val="00AA5B19"/>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7997"/>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3EDE"/>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A47"/>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D6D9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60E"/>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CD462F"/>
  <w15:docId w15:val="{FCB6A383-5DF5-4553-9C3B-E4A891E04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71035B"/>
  </w:style>
  <w:style w:type="paragraph" w:styleId="BalloonText">
    <w:name w:val="Balloon Text"/>
    <w:basedOn w:val="Normal"/>
    <w:link w:val="BalloonTextChar"/>
    <w:semiHidden/>
    <w:unhideWhenUsed/>
    <w:rsid w:val="007014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14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690A1-AB07-4DEB-998B-062DC63B0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509</Words>
  <Characters>2652</Characters>
  <Application>Microsoft Office Word</Application>
  <DocSecurity>0</DocSecurity>
  <Lines>81</Lines>
  <Paragraphs>27</Paragraphs>
  <ScaleCrop>false</ScaleCrop>
  <HeadingPairs>
    <vt:vector size="2" baseType="variant">
      <vt:variant>
        <vt:lpstr>Title</vt:lpstr>
      </vt:variant>
      <vt:variant>
        <vt:i4>1</vt:i4>
      </vt:variant>
    </vt:vector>
  </HeadingPairs>
  <TitlesOfParts>
    <vt:vector size="1" baseType="lpstr">
      <vt:lpstr>S4112</vt:lpstr>
    </vt:vector>
  </TitlesOfParts>
  <Manager>R230</Manager>
  <Company>NJ Office of Legislative Services</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S4112</dc:title>
  <dc:subject>Reintro A5549 of 20/21</dc:subject>
  <dc:creator>Senator  BUCCO</dc:creator>
  <cp:keywords>S4112|3|CL |260|0|260|N|0|</cp:keywords>
  <dc:description>INTRODUCED NOVEMBER 12, 2021</dc:description>
  <cp:lastModifiedBy>Siracusa, Nicole</cp:lastModifiedBy>
  <cp:revision>2</cp:revision>
  <cp:lastPrinted>2021-12-22T15:00:00Z</cp:lastPrinted>
  <dcterms:created xsi:type="dcterms:W3CDTF">2021-12-22T15:00:00Z</dcterms:created>
  <dcterms:modified xsi:type="dcterms:W3CDTF">2021-12-22T15:00:00Z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