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F6CD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F6CD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4128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F6CD0">
        <w:rPr>
          <w:caps/>
          <w:szCs w:val="24"/>
        </w:rPr>
        <w:t>NOVEMBER 15, 2021</w:t>
      </w:r>
    </w:p>
    <w:p w:rsidR="004144CF" w:rsidRDefault="004144CF" w:rsidP="0083060A"/>
    <w:p w:rsidR="00DB5872" w:rsidRDefault="00DB5872" w:rsidP="0083060A">
      <w:r>
        <w:tab/>
      </w:r>
      <w:r w:rsidRPr="00DB5872">
        <w:t xml:space="preserve">The Senate Environment and Energy Committee favorably reports Senate Bill No. </w:t>
      </w:r>
      <w:r>
        <w:t>4128</w:t>
      </w:r>
      <w:r w:rsidRPr="00DB5872">
        <w:t>.</w:t>
      </w:r>
    </w:p>
    <w:p w:rsidR="00506E2C" w:rsidRDefault="00840768" w:rsidP="0083060A">
      <w:r>
        <w:tab/>
        <w:t>This bill requires that only fruits and vegetables grown, harvested, and packaged in the State may be labeled by food retailers as “locally grown,” “locally harvested,” “locally-sourced,” or local to the State.  Any food retailer that violates the provisions in the bill would be subject to a penalty of not less than $100 or more than $200.  Each piece of fruit or vegetable improperly labeled by a food retailer would constitute a separate violation.</w:t>
      </w:r>
    </w:p>
    <w:sectPr w:rsidR="00506E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CD0" w:rsidRDefault="006F6CD0">
      <w:r>
        <w:separator/>
      </w:r>
    </w:p>
  </w:endnote>
  <w:endnote w:type="continuationSeparator" w:id="0">
    <w:p w:rsidR="006F6CD0" w:rsidRDefault="006F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CD0" w:rsidRDefault="006F6CD0">
      <w:r>
        <w:separator/>
      </w:r>
    </w:p>
  </w:footnote>
  <w:footnote w:type="continuationSeparator" w:id="0">
    <w:p w:rsidR="006F6CD0" w:rsidRDefault="006F6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06E2C" w:rsidP="00506E2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06E2C" w:rsidRDefault="00506E2C" w:rsidP="00506E2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CD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3319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4D3E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00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0101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6F84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E2C"/>
    <w:rsid w:val="005105E1"/>
    <w:rsid w:val="0052178A"/>
    <w:rsid w:val="00525D56"/>
    <w:rsid w:val="0052722C"/>
    <w:rsid w:val="00527799"/>
    <w:rsid w:val="00530663"/>
    <w:rsid w:val="00531292"/>
    <w:rsid w:val="00550947"/>
    <w:rsid w:val="00552D5C"/>
    <w:rsid w:val="005644EB"/>
    <w:rsid w:val="005722B9"/>
    <w:rsid w:val="00581591"/>
    <w:rsid w:val="005877B1"/>
    <w:rsid w:val="005A10AB"/>
    <w:rsid w:val="005A5CB6"/>
    <w:rsid w:val="005B0C35"/>
    <w:rsid w:val="005B6099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136"/>
    <w:rsid w:val="006C7CB4"/>
    <w:rsid w:val="006C7CC5"/>
    <w:rsid w:val="006D2DD5"/>
    <w:rsid w:val="006F3E02"/>
    <w:rsid w:val="006F4981"/>
    <w:rsid w:val="006F6CD0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0768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872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4C4D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172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68C4B2F-C286-4686-9457-80631EA9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104</Words>
  <Characters>546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S4128 SEN Statement 11/15/21</vt:lpstr>
    </vt:vector>
  </TitlesOfParts>
  <Manager>R225</Manager>
  <Company>NJ OLS DMU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S4128 SEN Statement 11/15/21</dc:title>
  <dc:subject/>
  <dc:creator>Senate SEN</dc:creator>
  <cp:keywords>S4128|1|EA |300|0|0|!|0|</cp:keywords>
  <dc:description/>
  <cp:lastModifiedBy>Siracusa, Nicole</cp:lastModifiedBy>
  <cp:revision>2</cp:revision>
  <cp:lastPrinted>1999-09-30T17:29:00Z</cp:lastPrinted>
  <dcterms:created xsi:type="dcterms:W3CDTF">2021-11-16T18:43:00Z</dcterms:created>
  <dcterms:modified xsi:type="dcterms:W3CDTF">2021-11-16T18:43:00Z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