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365" w:rsidRDefault="00342365" w:rsidP="0034236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4171 </w:t>
      </w:r>
    </w:p>
    <w:p w:rsidR="00342365" w:rsidRPr="009D38FF" w:rsidRDefault="00342365" w:rsidP="0034236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9163720" r:id="rId8"/>
        </w:object>
      </w:r>
    </w:p>
    <w:p w:rsidR="00342365" w:rsidRDefault="00342365" w:rsidP="00342365">
      <w:pPr>
        <w:pStyle w:val="bpuState"/>
      </w:pPr>
      <w:r>
        <w:t>STATE OF NEW JERSEY</w:t>
      </w:r>
    </w:p>
    <w:p w:rsidR="00342365" w:rsidRDefault="00342365" w:rsidP="00342365">
      <w:pPr>
        <w:pStyle w:val="bpuLegislature"/>
      </w:pPr>
      <w:r>
        <w:t>219th LEGISLATURE</w:t>
      </w:r>
    </w:p>
    <w:p w:rsidR="00342365" w:rsidRDefault="00342365" w:rsidP="0034236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9163721" r:id="rId9"/>
        </w:object>
      </w:r>
      <w:r>
        <w:t xml:space="preserve">  </w:t>
      </w:r>
    </w:p>
    <w:p w:rsidR="00342365" w:rsidRDefault="00342365" w:rsidP="00342365">
      <w:pPr>
        <w:pStyle w:val="bpuIntro"/>
      </w:pPr>
      <w:r>
        <w:t xml:space="preserve">INTRODUCED </w:t>
      </w:r>
      <w:r w:rsidR="00210432">
        <w:t>NOVEMBER 22</w:t>
      </w:r>
      <w:r>
        <w:t>, 2021</w:t>
      </w:r>
    </w:p>
    <w:p w:rsidR="00342365" w:rsidRDefault="00342365" w:rsidP="00342365">
      <w:pPr>
        <w:pStyle w:val="bpuIntro"/>
      </w:pPr>
    </w:p>
    <w:p w:rsidR="00342365" w:rsidRDefault="00342365" w:rsidP="00342365">
      <w:pPr>
        <w:pStyle w:val="bpuIntro"/>
        <w:sectPr w:rsidR="00342365" w:rsidSect="00342365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342365" w:rsidRDefault="00342365" w:rsidP="00342365">
      <w:pPr>
        <w:pStyle w:val="bpuIntro"/>
      </w:pPr>
    </w:p>
    <w:p w:rsidR="00342365" w:rsidRDefault="00342365" w:rsidP="00342365">
      <w:pPr>
        <w:pStyle w:val="bpuSponsor"/>
      </w:pPr>
      <w:r>
        <w:t>Sponsored by:</w:t>
      </w:r>
    </w:p>
    <w:p w:rsidR="00342365" w:rsidRDefault="00342365" w:rsidP="00342365">
      <w:pPr>
        <w:pStyle w:val="bpuSponsor"/>
      </w:pPr>
      <w:r>
        <w:t>Senator  VIN GOPAL</w:t>
      </w:r>
    </w:p>
    <w:p w:rsidR="00342365" w:rsidRDefault="00342365" w:rsidP="00342365">
      <w:pPr>
        <w:pStyle w:val="bpuSponsor"/>
      </w:pPr>
      <w:r>
        <w:t>District 11 (Monmouth)</w:t>
      </w:r>
    </w:p>
    <w:p w:rsidR="00342365" w:rsidRDefault="00342365" w:rsidP="00342365">
      <w:pPr>
        <w:pStyle w:val="bpuSponsor"/>
      </w:pPr>
    </w:p>
    <w:p w:rsidR="00342365" w:rsidRDefault="00342365" w:rsidP="00342365">
      <w:pPr>
        <w:pStyle w:val="bpuSponsor"/>
      </w:pPr>
    </w:p>
    <w:p w:rsidR="00342365" w:rsidRDefault="00342365" w:rsidP="00342365">
      <w:pPr>
        <w:pStyle w:val="bpuSponsor"/>
      </w:pPr>
    </w:p>
    <w:p w:rsidR="00342365" w:rsidRDefault="00342365" w:rsidP="00342365">
      <w:pPr>
        <w:pStyle w:val="bpuSponsor"/>
      </w:pPr>
    </w:p>
    <w:p w:rsidR="00342365" w:rsidRDefault="00342365" w:rsidP="00342365">
      <w:pPr>
        <w:pStyle w:val="bpuSponsor"/>
      </w:pPr>
      <w:r>
        <w:t>SYNOPSIS</w:t>
      </w:r>
    </w:p>
    <w:p w:rsidR="00342365" w:rsidRDefault="00342365" w:rsidP="00342365">
      <w:pPr>
        <w:pStyle w:val="bpuNormText"/>
      </w:pPr>
      <w:r>
        <w:tab/>
        <w:t xml:space="preserve">Concerns certain sales of alcoholic beverages at farm markets. </w:t>
      </w:r>
    </w:p>
    <w:p w:rsidR="00342365" w:rsidRDefault="00342365" w:rsidP="00342365">
      <w:pPr>
        <w:pStyle w:val="bpuNormText"/>
      </w:pPr>
    </w:p>
    <w:p w:rsidR="00342365" w:rsidRDefault="00342365" w:rsidP="00342365">
      <w:pPr>
        <w:pStyle w:val="bpuSponsor"/>
      </w:pPr>
      <w:r>
        <w:t xml:space="preserve">CURRENT VERSION OF TEXT </w:t>
      </w:r>
    </w:p>
    <w:p w:rsidR="00342365" w:rsidRDefault="00342365" w:rsidP="00342365">
      <w:pPr>
        <w:pStyle w:val="bpuNormText"/>
      </w:pPr>
      <w:r>
        <w:tab/>
        <w:t>As introduced.</w:t>
      </w:r>
    </w:p>
    <w:p w:rsidR="00342365" w:rsidRDefault="00342365" w:rsidP="0034236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42365" w:rsidRDefault="00342365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42365" w:rsidSect="0034236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18468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C5ACA">
        <w:rPr>
          <w:rStyle w:val="HangingAnActChar"/>
        </w:rPr>
        <w:t xml:space="preserve">concerning </w:t>
      </w:r>
      <w:r w:rsidR="00456172">
        <w:rPr>
          <w:rStyle w:val="HangingAnActChar"/>
        </w:rPr>
        <w:t xml:space="preserve">certain </w:t>
      </w:r>
      <w:r w:rsidR="009C5ACA">
        <w:rPr>
          <w:rStyle w:val="HangingAnActChar"/>
        </w:rPr>
        <w:t xml:space="preserve">sales </w:t>
      </w:r>
      <w:r w:rsidR="00456172">
        <w:rPr>
          <w:rStyle w:val="HangingAnActChar"/>
        </w:rPr>
        <w:t xml:space="preserve">of alcoholic beverages </w:t>
      </w:r>
      <w:r w:rsidR="009C5ACA">
        <w:rPr>
          <w:rStyle w:val="HangingAnActChar"/>
        </w:rPr>
        <w:t>at farm markets</w:t>
      </w:r>
      <w:r w:rsidR="00456172">
        <w:rPr>
          <w:rStyle w:val="HangingAnActChar"/>
        </w:rPr>
        <w:t>,</w:t>
      </w:r>
      <w:r w:rsidR="009C5ACA">
        <w:rPr>
          <w:rStyle w:val="HangingAnActChar"/>
        </w:rPr>
        <w:t xml:space="preserve"> and amending P.L.2021, c.15.</w:t>
      </w:r>
    </w:p>
    <w:p w:rsidR="000B1054" w:rsidRPr="00D71D68" w:rsidRDefault="000B1054" w:rsidP="000B1054"/>
    <w:p w:rsidR="00686AEB" w:rsidRDefault="00686AEB" w:rsidP="00686AEB">
      <w:pPr>
        <w:rPr>
          <w:rStyle w:val="BillLanguage"/>
        </w:rPr>
      </w:pPr>
      <w:r>
        <w:tab/>
      </w:r>
      <w:r w:rsidR="0018468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84689">
        <w:rPr>
          <w:rStyle w:val="BillLanguage"/>
        </w:rPr>
        <w:t>by the Senate and General Assembly of the State of New Jersey:</w:t>
      </w:r>
    </w:p>
    <w:p w:rsidR="003A1A2F" w:rsidRDefault="003A1A2F" w:rsidP="00686AEB">
      <w:pPr>
        <w:rPr>
          <w:rStyle w:val="BillLanguage"/>
        </w:rPr>
      </w:pPr>
    </w:p>
    <w:p w:rsidR="000B23C5" w:rsidRDefault="00A7687E" w:rsidP="000B23C5">
      <w:r>
        <w:rPr>
          <w:rStyle w:val="BillLanguage"/>
          <w:i w:val="0"/>
        </w:rPr>
        <w:tab/>
        <w:t>1.</w:t>
      </w:r>
      <w:r>
        <w:rPr>
          <w:rStyle w:val="BillLanguage"/>
          <w:i w:val="0"/>
        </w:rPr>
        <w:tab/>
      </w:r>
      <w:r w:rsidR="000B23C5">
        <w:rPr>
          <w:rStyle w:val="BillLanguage"/>
          <w:i w:val="0"/>
        </w:rPr>
        <w:t xml:space="preserve">Section </w:t>
      </w:r>
      <w:r w:rsidR="000B23C5">
        <w:t>9 of P.L.2021, c.15 (C.</w:t>
      </w:r>
      <w:r w:rsidR="000B23C5" w:rsidRPr="000B23C5">
        <w:t>33:1-98</w:t>
      </w:r>
      <w:r w:rsidR="000B23C5">
        <w:t>) is amended to read as follows:</w:t>
      </w:r>
    </w:p>
    <w:p w:rsidR="000B23C5" w:rsidRDefault="00A7687E" w:rsidP="000B23C5">
      <w:r>
        <w:tab/>
        <w:t>9.</w:t>
      </w:r>
      <w:r>
        <w:tab/>
        <w:t xml:space="preserve">a.  </w:t>
      </w:r>
      <w:r w:rsidR="000B23C5">
        <w:t>As used in this section:</w:t>
      </w:r>
    </w:p>
    <w:p w:rsidR="000B23C5" w:rsidRDefault="000B23C5" w:rsidP="000B23C5">
      <w:r>
        <w:tab/>
        <w:t>"Roadside farm stand" means a location owned by a single farmer or producer at which the farmer or producer sells agricultural products only from the farmer's or producer's farm directly to consumers.</w:t>
      </w:r>
    </w:p>
    <w:p w:rsidR="000B23C5" w:rsidRDefault="000B23C5" w:rsidP="000B23C5">
      <w:r>
        <w:tab/>
        <w:t>"</w:t>
      </w:r>
      <w:r w:rsidR="00101125" w:rsidRPr="00101125">
        <w:rPr>
          <w:rFonts w:ascii="Albertus Extra Bold" w:hAnsi="Albertus Extra Bold"/>
          <w:b/>
        </w:rPr>
        <w:t>[</w:t>
      </w:r>
      <w:r>
        <w:t>Seasonal farm</w:t>
      </w:r>
      <w:r w:rsidR="00101125" w:rsidRPr="00101125">
        <w:rPr>
          <w:rFonts w:ascii="Albertus Extra Bold" w:hAnsi="Albertus Extra Bold"/>
          <w:b/>
        </w:rPr>
        <w:t>]</w:t>
      </w:r>
      <w:r w:rsidR="00101125">
        <w:t xml:space="preserve"> </w:t>
      </w:r>
      <w:r w:rsidR="00101125" w:rsidRPr="00101125">
        <w:rPr>
          <w:u w:val="single"/>
        </w:rPr>
        <w:t>Farm</w:t>
      </w:r>
      <w:r>
        <w:t xml:space="preserve"> market" means a premises or facility utilized for the primary purpose of selling predominately agricultural or horticultural products</w:t>
      </w:r>
      <w:r w:rsidR="00101125">
        <w:t xml:space="preserve"> </w:t>
      </w:r>
      <w:r w:rsidR="00101125" w:rsidRPr="00101125">
        <w:rPr>
          <w:rFonts w:ascii="Albertus Extra Bold" w:hAnsi="Albertus Extra Bold"/>
          <w:b/>
        </w:rPr>
        <w:t>[</w:t>
      </w:r>
      <w:r>
        <w:t>, and which is annually closed to business during an off-season for a period of not less than 90 continuous days</w:t>
      </w:r>
      <w:r w:rsidR="00101125" w:rsidRPr="00101125">
        <w:rPr>
          <w:rFonts w:ascii="Albertus Extra Bold" w:hAnsi="Albertus Extra Bold"/>
          <w:b/>
        </w:rPr>
        <w:t>]</w:t>
      </w:r>
      <w:r>
        <w:t xml:space="preserve">. </w:t>
      </w:r>
    </w:p>
    <w:p w:rsidR="000B23C5" w:rsidRDefault="000B23C5" w:rsidP="000B23C5">
      <w:r>
        <w:tab/>
        <w:t>b.</w:t>
      </w:r>
      <w:r>
        <w:tab/>
        <w:t xml:space="preserve">The Director of the Division of Alcoholic Beverage Control may, in accordance with regulations or a special ruling issued pursuant to this section, issue to the holder of a limited brewery license, restricted brewery license, craft distillery license, plenary winery license, farm winery license, or cidery and meadery license, as established pursuant to R.S.33:1-10, a daily or annual permit to sell any of the licensee's products in original containers at a </w:t>
      </w:r>
      <w:r w:rsidR="00101125" w:rsidRPr="00101125">
        <w:rPr>
          <w:rFonts w:ascii="Albertus Extra Bold" w:hAnsi="Albertus Extra Bold"/>
          <w:b/>
        </w:rPr>
        <w:t>[</w:t>
      </w:r>
      <w:r>
        <w:t>seasonal</w:t>
      </w:r>
      <w:r w:rsidR="00101125" w:rsidRPr="00101125">
        <w:rPr>
          <w:rFonts w:ascii="Albertus Extra Bold" w:hAnsi="Albertus Extra Bold"/>
          <w:b/>
        </w:rPr>
        <w:t>]</w:t>
      </w:r>
      <w:r>
        <w:t xml:space="preserve"> farm market for consumption off of the premises of the </w:t>
      </w:r>
      <w:r w:rsidR="002A55E4" w:rsidRPr="002A55E4">
        <w:rPr>
          <w:rFonts w:ascii="Albertus Extra Bold" w:hAnsi="Albertus Extra Bold"/>
          <w:b/>
        </w:rPr>
        <w:t>[</w:t>
      </w:r>
      <w:r>
        <w:t>seasonal</w:t>
      </w:r>
      <w:r w:rsidR="002A55E4" w:rsidRPr="002A55E4">
        <w:rPr>
          <w:rFonts w:ascii="Albertus Extra Bold" w:hAnsi="Albertus Extra Bold"/>
          <w:b/>
        </w:rPr>
        <w:t>]</w:t>
      </w:r>
      <w:r>
        <w:t xml:space="preserve"> farm market. The licensee shall obtain a separate permit for each </w:t>
      </w:r>
      <w:r w:rsidR="00101125" w:rsidRPr="00101125">
        <w:rPr>
          <w:rFonts w:ascii="Albertus Extra Bold" w:hAnsi="Albertus Extra Bold"/>
          <w:b/>
        </w:rPr>
        <w:t>[</w:t>
      </w:r>
      <w:r>
        <w:t>seasonal</w:t>
      </w:r>
      <w:r w:rsidR="00101125" w:rsidRPr="00101125">
        <w:rPr>
          <w:rFonts w:ascii="Albertus Extra Bold" w:hAnsi="Albertus Extra Bold"/>
          <w:b/>
        </w:rPr>
        <w:t>]</w:t>
      </w:r>
      <w:r>
        <w:t xml:space="preserve"> farm market at which the licensee intends to sell its products. The director shall not issue a permit pursuant to this section for use in connection with a roadside farm stand.</w:t>
      </w:r>
    </w:p>
    <w:p w:rsidR="000B23C5" w:rsidRDefault="000B23C5" w:rsidP="000B23C5">
      <w:r>
        <w:tab/>
        <w:t>c.</w:t>
      </w:r>
      <w:r>
        <w:tab/>
        <w:t>Subject to regulation or special ruling, a licensee issued a permit pursuant to this section may:</w:t>
      </w:r>
    </w:p>
    <w:p w:rsidR="000B23C5" w:rsidRDefault="000B23C5" w:rsidP="000B23C5">
      <w:r>
        <w:tab/>
        <w:t>(1)</w:t>
      </w:r>
      <w:r>
        <w:tab/>
        <w:t xml:space="preserve">transport the licensee's products in original containers for the purpose of selling them at a </w:t>
      </w:r>
      <w:r w:rsidR="00101125" w:rsidRPr="00101125">
        <w:rPr>
          <w:rFonts w:ascii="Albertus Extra Bold" w:hAnsi="Albertus Extra Bold"/>
          <w:b/>
        </w:rPr>
        <w:t>[</w:t>
      </w:r>
      <w:r>
        <w:t>seasonal</w:t>
      </w:r>
      <w:r w:rsidR="00101125" w:rsidRPr="00101125">
        <w:rPr>
          <w:rFonts w:ascii="Albertus Extra Bold" w:hAnsi="Albertus Extra Bold"/>
          <w:b/>
        </w:rPr>
        <w:t>]</w:t>
      </w:r>
      <w:r>
        <w:t xml:space="preserve"> farm market; and</w:t>
      </w:r>
    </w:p>
    <w:p w:rsidR="005D24E4" w:rsidRDefault="000B23C5" w:rsidP="000B23C5">
      <w:r>
        <w:tab/>
        <w:t>(2)</w:t>
      </w:r>
      <w:r>
        <w:tab/>
        <w:t xml:space="preserve">offer samples for sampling purposes to persons of the legal age to consume alcoholic beverages in the amounts authorized pursuant to R.S.33:1-10 during each day the </w:t>
      </w:r>
      <w:r w:rsidR="00101125" w:rsidRPr="00101125">
        <w:rPr>
          <w:rFonts w:ascii="Albertus Extra Bold" w:hAnsi="Albertus Extra Bold"/>
          <w:b/>
        </w:rPr>
        <w:t>[</w:t>
      </w:r>
      <w:r>
        <w:t>seasonal</w:t>
      </w:r>
      <w:r w:rsidR="00101125" w:rsidRPr="00101125">
        <w:rPr>
          <w:rFonts w:ascii="Albertus Extra Bold" w:hAnsi="Albertus Extra Bold"/>
          <w:b/>
        </w:rPr>
        <w:t>]</w:t>
      </w:r>
      <w:r>
        <w:t xml:space="preserve"> farm market is operating.</w:t>
      </w:r>
      <w:r w:rsidR="0028008B">
        <w:t xml:space="preserve">  </w:t>
      </w:r>
    </w:p>
    <w:p w:rsidR="000B23C5" w:rsidRPr="0028008B" w:rsidRDefault="005D24E4" w:rsidP="000B23C5">
      <w:pPr>
        <w:rPr>
          <w:u w:val="single"/>
        </w:rPr>
      </w:pPr>
      <w:r>
        <w:tab/>
      </w:r>
      <w:r w:rsidR="0028008B">
        <w:rPr>
          <w:u w:val="single"/>
        </w:rPr>
        <w:t xml:space="preserve">A licensee </w:t>
      </w:r>
      <w:r w:rsidR="001F52D7">
        <w:rPr>
          <w:u w:val="single"/>
        </w:rPr>
        <w:t xml:space="preserve">or the licensee’s employee </w:t>
      </w:r>
      <w:r w:rsidR="0028008B">
        <w:rPr>
          <w:u w:val="single"/>
        </w:rPr>
        <w:t xml:space="preserve">shall be responsible for checking </w:t>
      </w:r>
      <w:r w:rsidR="007653F6">
        <w:rPr>
          <w:u w:val="single"/>
        </w:rPr>
        <w:t xml:space="preserve">valid forms of identification to properly </w:t>
      </w:r>
      <w:r w:rsidR="001F52D7">
        <w:rPr>
          <w:u w:val="single"/>
        </w:rPr>
        <w:t>verify that consumers are of legal age to sample, consume, or purchase the licensee’s products</w:t>
      </w:r>
      <w:r w:rsidR="001D7F51">
        <w:rPr>
          <w:u w:val="single"/>
        </w:rPr>
        <w:t xml:space="preserve"> at a </w:t>
      </w:r>
      <w:r w:rsidR="007653F6">
        <w:rPr>
          <w:u w:val="single"/>
        </w:rPr>
        <w:t>farm market.</w:t>
      </w:r>
    </w:p>
    <w:p w:rsidR="000B23C5" w:rsidRDefault="000B23C5" w:rsidP="000B23C5">
      <w:r>
        <w:tab/>
        <w:t>d.</w:t>
      </w:r>
      <w:r>
        <w:tab/>
        <w:t xml:space="preserve">A daily permit shall be valid for the hours during which a </w:t>
      </w:r>
      <w:r w:rsidR="00101125" w:rsidRPr="00101125">
        <w:rPr>
          <w:rFonts w:ascii="Albertus Extra Bold" w:hAnsi="Albertus Extra Bold"/>
          <w:b/>
        </w:rPr>
        <w:t>[</w:t>
      </w:r>
      <w:r>
        <w:t>seasonal</w:t>
      </w:r>
      <w:r w:rsidR="00101125" w:rsidRPr="00101125">
        <w:rPr>
          <w:rFonts w:ascii="Albertus Extra Bold" w:hAnsi="Albertus Extra Bold"/>
          <w:b/>
        </w:rPr>
        <w:t>]</w:t>
      </w:r>
      <w:r>
        <w:t xml:space="preserve"> farm market is open within the 24-hour period for which </w:t>
      </w:r>
      <w:r w:rsidR="00A7687E">
        <w:br w:type="page"/>
      </w:r>
      <w:r>
        <w:lastRenderedPageBreak/>
        <w:t>the daily permit is issued.  An annual permit shall be valid for one year from the date of issuance.  The director may renew a permit, provided the permit holder continues to hold a limited brewery license, restricted brewery license, craft distillery license, plenary winery license, farm winery license, or cidery and meadery license, as applicable.</w:t>
      </w:r>
    </w:p>
    <w:p w:rsidR="000B23C5" w:rsidRDefault="000B23C5" w:rsidP="000B23C5">
      <w:r>
        <w:tab/>
        <w:t>e.</w:t>
      </w:r>
      <w:r>
        <w:tab/>
        <w:t>Notwithstanding any law or regulation to the contrary, the director may establish a fee, in an amount determined by the director, for the issuance and renewal of a permit under this section.</w:t>
      </w:r>
    </w:p>
    <w:p w:rsidR="000B23C5" w:rsidRDefault="000B23C5" w:rsidP="000B23C5">
      <w:r>
        <w:tab/>
        <w:t>f.</w:t>
      </w:r>
      <w:r>
        <w:tab/>
        <w:t>The Director of the Division of Alcoholic Beverage Control shall issue a special ruling or adopt regulations necessary to effectuate the purposes of this section. Regulations shall be effective immediately upon filing with the Office of Administrative Law for a period not to exceed 18 months, and may, thereafter, be amended, adopted or readopted in accordance with the provisions of the "Administrative Procedure Act," P.L.1968, c.410 (C.52:14B-1 et seq.).</w:t>
      </w:r>
    </w:p>
    <w:p w:rsidR="000B23C5" w:rsidRDefault="000B23C5" w:rsidP="000B23C5">
      <w:r>
        <w:t>(cf: P.L.2021, c.15, s.9)</w:t>
      </w:r>
    </w:p>
    <w:p w:rsidR="00686AEB" w:rsidRPr="00D71D68" w:rsidRDefault="00686AEB" w:rsidP="00686AEB"/>
    <w:p w:rsidR="00686AEB" w:rsidRPr="00AA7880" w:rsidRDefault="00686AEB" w:rsidP="00686AEB">
      <w:r>
        <w:tab/>
      </w:r>
      <w:r w:rsidR="001D7F51">
        <w:t>2</w:t>
      </w:r>
      <w:r w:rsidR="00184689">
        <w:t>.</w:t>
      </w:r>
      <w:r w:rsidR="00A7687E">
        <w:tab/>
      </w:r>
      <w:r w:rsidR="00184689">
        <w:t>This act shall take effect</w:t>
      </w:r>
      <w:r w:rsidR="001D7F51">
        <w:t xml:space="preserve"> immediately. </w:t>
      </w:r>
    </w:p>
    <w:p w:rsidR="00686AEB" w:rsidRDefault="00686AEB" w:rsidP="00686AEB"/>
    <w:p w:rsidR="009C5ACA" w:rsidRPr="00CE7BD8" w:rsidRDefault="009C5ACA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BB72AB" w:rsidRDefault="009C5ACA" w:rsidP="00591D67">
      <w:pPr>
        <w:tabs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</w:pPr>
      <w:r>
        <w:tab/>
      </w:r>
      <w:r w:rsidR="00BB72AB">
        <w:t xml:space="preserve">This bill concerns </w:t>
      </w:r>
      <w:r w:rsidR="00456172">
        <w:t xml:space="preserve">certain </w:t>
      </w:r>
      <w:r w:rsidR="00BB72AB">
        <w:t>sales</w:t>
      </w:r>
      <w:r w:rsidR="00456172">
        <w:t xml:space="preserve"> of alcoholic beverages</w:t>
      </w:r>
      <w:r w:rsidR="00BB72AB">
        <w:t xml:space="preserve"> at farm markets.</w:t>
      </w:r>
    </w:p>
    <w:p w:rsidR="009C5ACA" w:rsidRDefault="00BB72AB" w:rsidP="00BB72AB">
      <w:pPr>
        <w:tabs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</w:pPr>
      <w:r>
        <w:tab/>
        <w:t xml:space="preserve">Currently, the provisions of </w:t>
      </w:r>
      <w:r w:rsidR="00D30EB6">
        <w:t xml:space="preserve">section 9 of </w:t>
      </w:r>
      <w:r w:rsidR="00591D67">
        <w:rPr>
          <w:rStyle w:val="HangingAnActChar"/>
        </w:rPr>
        <w:t xml:space="preserve">P.L.2021, c.15, </w:t>
      </w:r>
      <w:r w:rsidR="00D30EB6">
        <w:rPr>
          <w:rStyle w:val="HangingAnActChar"/>
        </w:rPr>
        <w:t>applies to seasonal</w:t>
      </w:r>
      <w:r>
        <w:rPr>
          <w:rStyle w:val="HangingAnActChar"/>
        </w:rPr>
        <w:t xml:space="preserve"> markets.  This bill a</w:t>
      </w:r>
      <w:r w:rsidR="009C1770">
        <w:rPr>
          <w:rStyle w:val="HangingAnActChar"/>
        </w:rPr>
        <w:t xml:space="preserve">mends </w:t>
      </w:r>
      <w:r w:rsidR="00456172">
        <w:rPr>
          <w:rStyle w:val="HangingAnActChar"/>
        </w:rPr>
        <w:t xml:space="preserve">the </w:t>
      </w:r>
      <w:r w:rsidR="009C1770">
        <w:rPr>
          <w:rStyle w:val="HangingAnActChar"/>
        </w:rPr>
        <w:t xml:space="preserve">current law in order for the law’s provisions </w:t>
      </w:r>
      <w:r>
        <w:rPr>
          <w:rStyle w:val="HangingAnActChar"/>
        </w:rPr>
        <w:t xml:space="preserve">to </w:t>
      </w:r>
      <w:r w:rsidR="009C1770">
        <w:rPr>
          <w:rStyle w:val="HangingAnActChar"/>
        </w:rPr>
        <w:t xml:space="preserve">apply to all farm markets, </w:t>
      </w:r>
      <w:r>
        <w:rPr>
          <w:rStyle w:val="HangingAnActChar"/>
        </w:rPr>
        <w:t xml:space="preserve">regardless of </w:t>
      </w:r>
      <w:r w:rsidR="00B57F70">
        <w:rPr>
          <w:rStyle w:val="HangingAnActChar"/>
        </w:rPr>
        <w:t xml:space="preserve">a farm markets </w:t>
      </w:r>
      <w:r>
        <w:rPr>
          <w:rStyle w:val="HangingAnActChar"/>
        </w:rPr>
        <w:t xml:space="preserve">seasonal status.  Additionally, the bill requires that a </w:t>
      </w:r>
      <w:r w:rsidRPr="00BB72AB">
        <w:rPr>
          <w:rStyle w:val="HangingAnActChar"/>
        </w:rPr>
        <w:t>licensee</w:t>
      </w:r>
      <w:r w:rsidR="001F52D7">
        <w:rPr>
          <w:rStyle w:val="HangingAnActChar"/>
        </w:rPr>
        <w:t xml:space="preserve"> or the licensee’s employee</w:t>
      </w:r>
      <w:r w:rsidRPr="00BB72AB">
        <w:rPr>
          <w:rStyle w:val="HangingAnActChar"/>
        </w:rPr>
        <w:t xml:space="preserve"> </w:t>
      </w:r>
      <w:r w:rsidR="00B57F70">
        <w:rPr>
          <w:rStyle w:val="HangingAnActChar"/>
        </w:rPr>
        <w:t xml:space="preserve">in a farm market </w:t>
      </w:r>
      <w:r>
        <w:rPr>
          <w:rStyle w:val="HangingAnActChar"/>
        </w:rPr>
        <w:t xml:space="preserve">would be </w:t>
      </w:r>
      <w:r w:rsidRPr="00BB72AB">
        <w:rPr>
          <w:rStyle w:val="HangingAnActChar"/>
        </w:rPr>
        <w:t xml:space="preserve">responsible for checking valid forms of identification to properly </w:t>
      </w:r>
      <w:r w:rsidR="001F52D7">
        <w:rPr>
          <w:rStyle w:val="HangingAnActChar"/>
        </w:rPr>
        <w:t>verify that consumers are of l</w:t>
      </w:r>
      <w:r w:rsidRPr="00BB72AB">
        <w:rPr>
          <w:rStyle w:val="HangingAnActChar"/>
        </w:rPr>
        <w:t>ega</w:t>
      </w:r>
      <w:r>
        <w:rPr>
          <w:rStyle w:val="HangingAnActChar"/>
        </w:rPr>
        <w:t xml:space="preserve">l age </w:t>
      </w:r>
      <w:r w:rsidR="001F52D7">
        <w:rPr>
          <w:rStyle w:val="HangingAnActChar"/>
        </w:rPr>
        <w:t>to sample, consume, or purchase the</w:t>
      </w:r>
      <w:r w:rsidRPr="00BB72AB">
        <w:rPr>
          <w:rStyle w:val="HangingAnActChar"/>
        </w:rPr>
        <w:t xml:space="preserve"> licensee’s </w:t>
      </w:r>
      <w:r w:rsidR="001F52D7">
        <w:rPr>
          <w:rStyle w:val="HangingAnActChar"/>
        </w:rPr>
        <w:t xml:space="preserve">products at </w:t>
      </w:r>
      <w:r w:rsidRPr="00BB72AB">
        <w:rPr>
          <w:rStyle w:val="HangingAnActChar"/>
        </w:rPr>
        <w:t>a farm market.</w:t>
      </w:r>
    </w:p>
    <w:sectPr w:rsidR="009C5ACA" w:rsidSect="0034236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426" w:rsidRDefault="00FB4426">
      <w:r>
        <w:separator/>
      </w:r>
    </w:p>
  </w:endnote>
  <w:endnote w:type="continuationSeparator" w:id="0">
    <w:p w:rsidR="00FB4426" w:rsidRDefault="00FB4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689" w:rsidRPr="00921C91" w:rsidRDefault="0018468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184689" w:rsidRPr="00921C91" w:rsidRDefault="00184689">
    <w:pPr>
      <w:pStyle w:val="Footer"/>
      <w:rPr>
        <w:szCs w:val="18"/>
      </w:rPr>
    </w:pPr>
  </w:p>
  <w:p w:rsidR="00184689" w:rsidRPr="00921C91" w:rsidRDefault="0018468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184689" w:rsidRDefault="00184689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426" w:rsidRDefault="00FB4426">
      <w:r>
        <w:separator/>
      </w:r>
    </w:p>
  </w:footnote>
  <w:footnote w:type="continuationSeparator" w:id="0">
    <w:p w:rsidR="00FB4426" w:rsidRDefault="00FB4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26ED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42365" w:rsidRDefault="00342365" w:rsidP="00342365">
    <w:pPr>
      <w:pStyle w:val="bpuHeadSpon"/>
    </w:pPr>
    <w:r w:rsidRPr="00342365">
      <w:rPr>
        <w:rStyle w:val="bpuHeadSponChar"/>
      </w:rPr>
      <w:t>S4171</w:t>
    </w:r>
    <w:r>
      <w:t xml:space="preserve"> GOPAL</w:t>
    </w:r>
  </w:p>
  <w:p w:rsidR="00342365" w:rsidRDefault="00342365" w:rsidP="0034236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26ED6">
      <w:rPr>
        <w:noProof/>
      </w:rPr>
      <w:t>3</w:t>
    </w:r>
    <w:r>
      <w:fldChar w:fldCharType="end"/>
    </w:r>
  </w:p>
  <w:p w:rsidR="00342365" w:rsidRDefault="00342365" w:rsidP="0034236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42365" w:rsidRDefault="00342365" w:rsidP="00342365">
    <w:pPr>
      <w:pStyle w:val="bpuHeadSpon"/>
    </w:pPr>
    <w:r w:rsidRPr="00342365">
      <w:rPr>
        <w:rStyle w:val="bpuHeadSponChar"/>
      </w:rPr>
      <w:t>S4171</w:t>
    </w:r>
    <w:r>
      <w:t xml:space="preserve"> GOPAL</w:t>
    </w:r>
  </w:p>
  <w:p w:rsidR="00342365" w:rsidRDefault="00342365" w:rsidP="0034236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26ED6">
      <w:rPr>
        <w:noProof/>
      </w:rPr>
      <w:t>2</w:t>
    </w:r>
    <w:r>
      <w:fldChar w:fldCharType="end"/>
    </w:r>
  </w:p>
  <w:p w:rsidR="00342365" w:rsidRDefault="00342365" w:rsidP="0034236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42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23C5"/>
    <w:rsid w:val="000B3411"/>
    <w:rsid w:val="000B64F7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01125"/>
    <w:rsid w:val="00111070"/>
    <w:rsid w:val="00122025"/>
    <w:rsid w:val="0013000E"/>
    <w:rsid w:val="00133F81"/>
    <w:rsid w:val="0013563D"/>
    <w:rsid w:val="00135943"/>
    <w:rsid w:val="00141D04"/>
    <w:rsid w:val="0014664C"/>
    <w:rsid w:val="00161A4E"/>
    <w:rsid w:val="001645FB"/>
    <w:rsid w:val="00173D2B"/>
    <w:rsid w:val="00181676"/>
    <w:rsid w:val="00183603"/>
    <w:rsid w:val="0018410E"/>
    <w:rsid w:val="00184689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25F3"/>
    <w:rsid w:val="001D7F51"/>
    <w:rsid w:val="001E15F1"/>
    <w:rsid w:val="001E16FA"/>
    <w:rsid w:val="001E432F"/>
    <w:rsid w:val="001E6213"/>
    <w:rsid w:val="001F14C7"/>
    <w:rsid w:val="001F52D7"/>
    <w:rsid w:val="001F7405"/>
    <w:rsid w:val="00205533"/>
    <w:rsid w:val="00210432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008B"/>
    <w:rsid w:val="00286C7E"/>
    <w:rsid w:val="002A1029"/>
    <w:rsid w:val="002A3A1A"/>
    <w:rsid w:val="002A4692"/>
    <w:rsid w:val="002A51BA"/>
    <w:rsid w:val="002A55E4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365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A2F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172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B3BEA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4DD2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91D67"/>
    <w:rsid w:val="005B3F92"/>
    <w:rsid w:val="005B479C"/>
    <w:rsid w:val="005B561E"/>
    <w:rsid w:val="005C07E4"/>
    <w:rsid w:val="005C2124"/>
    <w:rsid w:val="005C336F"/>
    <w:rsid w:val="005C7F3C"/>
    <w:rsid w:val="005D20FD"/>
    <w:rsid w:val="005D24E4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463EB"/>
    <w:rsid w:val="007502CB"/>
    <w:rsid w:val="00752D79"/>
    <w:rsid w:val="00752E20"/>
    <w:rsid w:val="00756EDE"/>
    <w:rsid w:val="00764456"/>
    <w:rsid w:val="00764602"/>
    <w:rsid w:val="007653F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6ED6"/>
    <w:rsid w:val="00832816"/>
    <w:rsid w:val="00837109"/>
    <w:rsid w:val="00840365"/>
    <w:rsid w:val="008406A3"/>
    <w:rsid w:val="00841D2C"/>
    <w:rsid w:val="00844F87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1770"/>
    <w:rsid w:val="009C2DD9"/>
    <w:rsid w:val="009C3E09"/>
    <w:rsid w:val="009C5630"/>
    <w:rsid w:val="009C5ACA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222C2"/>
    <w:rsid w:val="00A2584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687E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0D57"/>
    <w:rsid w:val="00B2574A"/>
    <w:rsid w:val="00B27362"/>
    <w:rsid w:val="00B35D8A"/>
    <w:rsid w:val="00B42580"/>
    <w:rsid w:val="00B45B34"/>
    <w:rsid w:val="00B57047"/>
    <w:rsid w:val="00B57F70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2AB"/>
    <w:rsid w:val="00BC789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0D8A"/>
    <w:rsid w:val="00C23F09"/>
    <w:rsid w:val="00C25356"/>
    <w:rsid w:val="00C328D0"/>
    <w:rsid w:val="00C3333D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57BA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0EB6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9410B"/>
    <w:rsid w:val="00D9695B"/>
    <w:rsid w:val="00DA2417"/>
    <w:rsid w:val="00DA5585"/>
    <w:rsid w:val="00DB02AC"/>
    <w:rsid w:val="00DB6AA2"/>
    <w:rsid w:val="00DC4E8B"/>
    <w:rsid w:val="00DC5BD9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5504"/>
    <w:rsid w:val="00F27278"/>
    <w:rsid w:val="00F344E3"/>
    <w:rsid w:val="00F34D58"/>
    <w:rsid w:val="00F40FC9"/>
    <w:rsid w:val="00F4154F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4801"/>
    <w:rsid w:val="00FA0AFC"/>
    <w:rsid w:val="00FA1C82"/>
    <w:rsid w:val="00FA2ED1"/>
    <w:rsid w:val="00FA4A52"/>
    <w:rsid w:val="00FA66C9"/>
    <w:rsid w:val="00FB4045"/>
    <w:rsid w:val="00FB4426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65686FB-D108-42DA-9B98-AFB0344E5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LineNumber">
    <w:name w:val="line number"/>
    <w:basedOn w:val="DefaultParagraphFont"/>
    <w:semiHidden/>
    <w:unhideWhenUsed/>
    <w:rsid w:val="00342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49B00-A7A4-4B3A-AEC1-D309FF812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681</Words>
  <Characters>3577</Characters>
  <Application>Microsoft Office Word</Application>
  <DocSecurity>0</DocSecurity>
  <Lines>102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S4171</vt:lpstr>
    </vt:vector>
  </TitlesOfParts>
  <Manager>R225</Manager>
  <Company>NJ Office of Legislative Services</Company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S4171</dc:title>
  <dc:subject/>
  <dc:creator>Senator  GOPAL</dc:creator>
  <cp:keywords>S4171|3|LG |320|0|320|N|0|</cp:keywords>
  <dc:description>INTRODUCED NOVEMBER 22, 2021</dc:description>
  <cp:lastModifiedBy>Siracusa, Nicole</cp:lastModifiedBy>
  <cp:revision>2</cp:revision>
  <cp:lastPrinted>2005-10-12T19:02:00Z</cp:lastPrinted>
  <dcterms:created xsi:type="dcterms:W3CDTF">2021-11-23T14:08:00Z</dcterms:created>
  <dcterms:modified xsi:type="dcterms:W3CDTF">2021-11-23T14:08:00Z</dcterms:modified>
  <cp:category>N/A_x000d_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