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4C09" w:rsidRDefault="002B4C09" w:rsidP="002B4C0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4196 </w:t>
      </w:r>
    </w:p>
    <w:p w:rsidR="002B4C09" w:rsidRPr="009D38FF" w:rsidRDefault="002B4C09" w:rsidP="002B4C0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8" o:title=""/>
          </v:shape>
          <o:OLEObject Type="Embed" ProgID="WPWin6.1" ShapeID="_x0000_i1025" DrawAspect="Content" ObjectID="_1700028726" r:id="rId9"/>
        </w:object>
      </w:r>
    </w:p>
    <w:p w:rsidR="002B4C09" w:rsidRDefault="002B4C09" w:rsidP="002B4C09">
      <w:pPr>
        <w:pStyle w:val="bpuState"/>
      </w:pPr>
      <w:r>
        <w:t>STATE OF NEW JERSEY</w:t>
      </w:r>
    </w:p>
    <w:p w:rsidR="002B4C09" w:rsidRDefault="002B4C09" w:rsidP="002B4C09">
      <w:pPr>
        <w:pStyle w:val="bpuLegislature"/>
      </w:pPr>
      <w:r>
        <w:t>219th LEGISLATURE</w:t>
      </w:r>
    </w:p>
    <w:p w:rsidR="002B4C09" w:rsidRDefault="002B4C09" w:rsidP="002B4C09">
      <w:pPr>
        <w:pStyle w:val="bpuWpGraphic"/>
      </w:pPr>
      <w:r>
        <w:object w:dxaOrig="8985" w:dyaOrig="255">
          <v:shape id="_x0000_i1026" type="#_x0000_t75" style="width:6in;height:12.1pt" o:ole="">
            <v:imagedata r:id="rId8" o:title=""/>
          </v:shape>
          <o:OLEObject Type="Embed" ProgID="WPWin6.1" ShapeID="_x0000_i1026" DrawAspect="Content" ObjectID="_1700028727" r:id="rId10"/>
        </w:object>
      </w:r>
      <w:r>
        <w:t xml:space="preserve">  </w:t>
      </w:r>
    </w:p>
    <w:p w:rsidR="002B4C09" w:rsidRDefault="002B4C09" w:rsidP="002B4C09">
      <w:pPr>
        <w:pStyle w:val="bpuIntro"/>
      </w:pPr>
      <w:r>
        <w:t>INTRODUCED DECEMBER 2, 2021</w:t>
      </w:r>
    </w:p>
    <w:p w:rsidR="002B4C09" w:rsidRDefault="002B4C09" w:rsidP="002B4C09">
      <w:pPr>
        <w:pStyle w:val="bpuIntro"/>
      </w:pPr>
    </w:p>
    <w:p w:rsidR="002B4C09" w:rsidRDefault="002B4C09" w:rsidP="002B4C09">
      <w:pPr>
        <w:pStyle w:val="bpuIntro"/>
        <w:sectPr w:rsidR="002B4C09" w:rsidSect="002B4C09">
          <w:headerReference w:type="even" r:id="rId11"/>
          <w:headerReference w:type="default" r:id="rId12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B4C09" w:rsidRDefault="002B4C09" w:rsidP="002B4C09">
      <w:pPr>
        <w:pStyle w:val="bpuIntro"/>
      </w:pPr>
    </w:p>
    <w:p w:rsidR="002B4C09" w:rsidRDefault="002B4C09" w:rsidP="002B4C09">
      <w:pPr>
        <w:pStyle w:val="bpuSponsor"/>
      </w:pPr>
      <w:r>
        <w:t>Sponsored by:</w:t>
      </w:r>
    </w:p>
    <w:p w:rsidR="002B4C09" w:rsidRDefault="002B4C09" w:rsidP="002B4C09">
      <w:pPr>
        <w:pStyle w:val="bpuSponsor"/>
      </w:pPr>
      <w:proofErr w:type="gramStart"/>
      <w:r>
        <w:t>Senator  ANTHONY</w:t>
      </w:r>
      <w:proofErr w:type="gramEnd"/>
      <w:r>
        <w:t xml:space="preserve"> M. BUCCO</w:t>
      </w:r>
    </w:p>
    <w:p w:rsidR="002B4C09" w:rsidRDefault="002B4C09" w:rsidP="002B4C09">
      <w:pPr>
        <w:pStyle w:val="bpuSponsor"/>
      </w:pPr>
      <w:r>
        <w:t>District 25 (Morris and Somerset)</w:t>
      </w:r>
    </w:p>
    <w:p w:rsidR="002B4C09" w:rsidRDefault="002B4C09" w:rsidP="002B4C09">
      <w:pPr>
        <w:pStyle w:val="bpuSponsor"/>
      </w:pPr>
    </w:p>
    <w:p w:rsidR="002B4C09" w:rsidRDefault="002B4C09" w:rsidP="002B4C09">
      <w:pPr>
        <w:pStyle w:val="bpuSponsor"/>
      </w:pPr>
    </w:p>
    <w:p w:rsidR="002B4C09" w:rsidRDefault="002B4C09" w:rsidP="002B4C09">
      <w:pPr>
        <w:pStyle w:val="bpuSponsor"/>
      </w:pPr>
    </w:p>
    <w:p w:rsidR="002B4C09" w:rsidRDefault="002B4C09" w:rsidP="002B4C09">
      <w:pPr>
        <w:pStyle w:val="bpuSponsor"/>
      </w:pPr>
    </w:p>
    <w:p w:rsidR="002B4C09" w:rsidRDefault="002B4C09" w:rsidP="002B4C09">
      <w:pPr>
        <w:pStyle w:val="bpuSponsor"/>
      </w:pPr>
      <w:r>
        <w:t>SYNOPSIS</w:t>
      </w:r>
    </w:p>
    <w:p w:rsidR="002B4C09" w:rsidRDefault="002B4C09" w:rsidP="002B4C09">
      <w:pPr>
        <w:pStyle w:val="bpuNormText"/>
      </w:pPr>
      <w:r>
        <w:tab/>
        <w:t xml:space="preserve">Establishes Kidney Donor Insurance Fund. </w:t>
      </w:r>
    </w:p>
    <w:p w:rsidR="002B4C09" w:rsidRDefault="002B4C09" w:rsidP="002B4C09">
      <w:pPr>
        <w:pStyle w:val="bpuNormText"/>
      </w:pPr>
    </w:p>
    <w:p w:rsidR="002B4C09" w:rsidRDefault="002B4C09" w:rsidP="002B4C09">
      <w:pPr>
        <w:pStyle w:val="bpuSponsor"/>
      </w:pPr>
      <w:r>
        <w:t xml:space="preserve">CURRENT VERSION OF TEXT </w:t>
      </w:r>
    </w:p>
    <w:p w:rsidR="002B4C09" w:rsidRDefault="002B4C09" w:rsidP="002B4C09">
      <w:pPr>
        <w:pStyle w:val="bpuNormText"/>
      </w:pPr>
      <w:r>
        <w:tab/>
        <w:t>As introduced.</w:t>
      </w:r>
    </w:p>
    <w:p w:rsidR="002B4C09" w:rsidRDefault="002B4C09" w:rsidP="002B4C0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B4C09" w:rsidRDefault="002B4C0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B4C09" w:rsidSect="002B4C0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36EE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E17E0" w:rsidRPr="00BE17E0">
        <w:rPr>
          <w:rStyle w:val="HangingAnActChar"/>
        </w:rPr>
        <w:t>concerning health insurance</w:t>
      </w:r>
      <w:r w:rsidR="00AD15C7">
        <w:rPr>
          <w:rStyle w:val="HangingAnActChar"/>
        </w:rPr>
        <w:t xml:space="preserve"> coverage</w:t>
      </w:r>
      <w:r w:rsidR="00BE17E0" w:rsidRPr="00BE17E0">
        <w:rPr>
          <w:rStyle w:val="HangingAnActChar"/>
        </w:rPr>
        <w:t xml:space="preserve"> for kidney donors</w:t>
      </w:r>
      <w:r w:rsidR="00A71A44">
        <w:rPr>
          <w:rStyle w:val="HangingAnActChar"/>
        </w:rPr>
        <w:t xml:space="preserve"> </w:t>
      </w:r>
      <w:r w:rsidR="00A71A44" w:rsidRPr="00A71A44">
        <w:rPr>
          <w:rStyle w:val="HangingAnActChar"/>
        </w:rPr>
        <w:t>and supplementing Title 17B of the New Jersey Statutes</w:t>
      </w:r>
      <w:r w:rsidR="00AD15C7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536EE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36EE1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001512" w:rsidRPr="00001512" w:rsidRDefault="00001512" w:rsidP="00001512">
      <w:r>
        <w:tab/>
      </w:r>
      <w:r w:rsidRPr="00001512">
        <w:t>1.</w:t>
      </w:r>
      <w:r w:rsidR="008C32E6">
        <w:tab/>
      </w:r>
      <w:proofErr w:type="gramStart"/>
      <w:r w:rsidR="00BE60B0">
        <w:t>a</w:t>
      </w:r>
      <w:proofErr w:type="gramEnd"/>
      <w:r w:rsidR="00BE60B0">
        <w:t xml:space="preserve">.  </w:t>
      </w:r>
      <w:r w:rsidR="00C92DCF">
        <w:t>A</w:t>
      </w:r>
      <w:r w:rsidR="00FD66D8" w:rsidRPr="00001512">
        <w:t xml:space="preserve"> person who donates a</w:t>
      </w:r>
      <w:r w:rsidR="00FD66D8">
        <w:t xml:space="preserve"> k</w:t>
      </w:r>
      <w:r w:rsidR="00FD66D8" w:rsidRPr="00001512">
        <w:t xml:space="preserve">idney as a live kidney donor shall be eligible after </w:t>
      </w:r>
      <w:r w:rsidR="00B05D0A">
        <w:t>the</w:t>
      </w:r>
      <w:r w:rsidR="00FD66D8" w:rsidRPr="00001512">
        <w:t xml:space="preserve"> donation </w:t>
      </w:r>
      <w:r w:rsidR="00B05D0A">
        <w:t>for a health benefits plan</w:t>
      </w:r>
      <w:r w:rsidR="00FD66D8" w:rsidRPr="00001512">
        <w:t xml:space="preserve"> through the </w:t>
      </w:r>
      <w:r w:rsidR="00FD66D8">
        <w:t xml:space="preserve">New Jersey </w:t>
      </w:r>
      <w:r w:rsidR="00B878BB">
        <w:t>Individual Health Coverage Program</w:t>
      </w:r>
      <w:r w:rsidR="00D25A95">
        <w:t xml:space="preserve"> pursuant to </w:t>
      </w:r>
      <w:r w:rsidR="00D25A95" w:rsidRPr="00D25A95">
        <w:t>P.L.1992, c.161 (C.17B-27A-2 et seq.)</w:t>
      </w:r>
      <w:r w:rsidR="00B05D0A" w:rsidRPr="00B05D0A">
        <w:t xml:space="preserve"> </w:t>
      </w:r>
      <w:r w:rsidR="00B05D0A">
        <w:t>f</w:t>
      </w:r>
      <w:r w:rsidR="00B05D0A" w:rsidRPr="00001512">
        <w:t xml:space="preserve">or the duration of </w:t>
      </w:r>
      <w:r w:rsidR="00B878BB">
        <w:t>the</w:t>
      </w:r>
      <w:r w:rsidR="00B05D0A" w:rsidRPr="00001512">
        <w:t xml:space="preserve"> donor's life</w:t>
      </w:r>
      <w:r w:rsidR="00B05D0A">
        <w:t>.</w:t>
      </w:r>
      <w:r w:rsidR="00E45FBF">
        <w:t xml:space="preserve"> </w:t>
      </w:r>
      <w:r w:rsidR="00E45FBF" w:rsidRPr="00E45FBF">
        <w:t xml:space="preserve"> </w:t>
      </w:r>
      <w:r w:rsidR="00E45FBF">
        <w:t>A health benefits plan</w:t>
      </w:r>
      <w:r w:rsidR="00E45FBF" w:rsidRPr="00001512">
        <w:t xml:space="preserve"> provided </w:t>
      </w:r>
      <w:r w:rsidR="00E45FBF">
        <w:t xml:space="preserve">to a donor </w:t>
      </w:r>
      <w:r w:rsidR="00E45FBF" w:rsidRPr="00001512">
        <w:t>pursuant to this section shall include the</w:t>
      </w:r>
      <w:r w:rsidR="00E45FBF">
        <w:t xml:space="preserve"> h</w:t>
      </w:r>
      <w:r w:rsidR="00E45FBF" w:rsidRPr="00001512">
        <w:t xml:space="preserve">ighest level of services available through the gold level of the </w:t>
      </w:r>
      <w:r w:rsidR="00E45FBF">
        <w:t>New Jersey Ind</w:t>
      </w:r>
      <w:r w:rsidR="008A3EE7">
        <w:t xml:space="preserve">ividual Health Coverage Program, </w:t>
      </w:r>
      <w:r w:rsidR="00E45FBF" w:rsidRPr="00001512">
        <w:t>and shall include prescription drug</w:t>
      </w:r>
      <w:r w:rsidR="00E45FBF">
        <w:t xml:space="preserve"> c</w:t>
      </w:r>
      <w:r w:rsidR="00E45FBF" w:rsidRPr="00001512">
        <w:t>overage</w:t>
      </w:r>
      <w:r w:rsidR="00E45FBF">
        <w:t>.</w:t>
      </w:r>
    </w:p>
    <w:p w:rsidR="00EB2B3A" w:rsidRDefault="00FD66D8" w:rsidP="00EB2B3A">
      <w:r>
        <w:tab/>
        <w:t>b.</w:t>
      </w:r>
      <w:r>
        <w:tab/>
      </w:r>
      <w:r w:rsidRPr="00001512">
        <w:t xml:space="preserve">The </w:t>
      </w:r>
      <w:r>
        <w:t>S</w:t>
      </w:r>
      <w:r w:rsidRPr="00001512">
        <w:t>tate shall be respon</w:t>
      </w:r>
      <w:r>
        <w:t>s</w:t>
      </w:r>
      <w:r w:rsidRPr="00001512">
        <w:t>ible for the payment of all premiums i</w:t>
      </w:r>
      <w:r w:rsidR="00B05D0A">
        <w:t xml:space="preserve">n connection with the </w:t>
      </w:r>
      <w:r w:rsidR="00D25A95">
        <w:t>health benefits plan</w:t>
      </w:r>
      <w:r w:rsidR="00B05D0A">
        <w:t xml:space="preserve"> and n</w:t>
      </w:r>
      <w:r w:rsidRPr="00001512">
        <w:t>either the donor</w:t>
      </w:r>
      <w:r w:rsidR="00B878BB">
        <w:t xml:space="preserve"> nor</w:t>
      </w:r>
      <w:r w:rsidRPr="00001512">
        <w:t xml:space="preserve"> </w:t>
      </w:r>
      <w:r w:rsidR="00B05D0A">
        <w:t>the donor’s</w:t>
      </w:r>
      <w:r w:rsidRPr="00001512">
        <w:t xml:space="preserve"> employer shall be l</w:t>
      </w:r>
      <w:r w:rsidR="00B05D0A">
        <w:t>iable for the health benefits plan premium</w:t>
      </w:r>
      <w:r w:rsidR="00E45FBF">
        <w:t>.  The plan premiums</w:t>
      </w:r>
      <w:r w:rsidRPr="00001512">
        <w:t xml:space="preserve"> shall be paid for by the </w:t>
      </w:r>
      <w:r w:rsidR="00EB2B3A">
        <w:t>S</w:t>
      </w:r>
      <w:r w:rsidRPr="00001512">
        <w:t xml:space="preserve">tate from the </w:t>
      </w:r>
      <w:r w:rsidR="00EB2B3A">
        <w:t>K</w:t>
      </w:r>
      <w:r w:rsidRPr="00001512">
        <w:t>idney</w:t>
      </w:r>
      <w:r w:rsidR="00EB2B3A">
        <w:t xml:space="preserve"> </w:t>
      </w:r>
      <w:r w:rsidRPr="00001512">
        <w:t xml:space="preserve">Donor </w:t>
      </w:r>
      <w:r w:rsidR="00EB2B3A">
        <w:t>I</w:t>
      </w:r>
      <w:r w:rsidRPr="00001512">
        <w:t xml:space="preserve">nsurance </w:t>
      </w:r>
      <w:r w:rsidR="00EB2B3A">
        <w:t>F</w:t>
      </w:r>
      <w:r w:rsidRPr="00001512">
        <w:t xml:space="preserve">und established </w:t>
      </w:r>
      <w:r w:rsidR="00AD15C7">
        <w:t>pursuant to section 2 of this act.</w:t>
      </w:r>
    </w:p>
    <w:p w:rsidR="00EB2B3A" w:rsidRDefault="00EB2B3A" w:rsidP="00001512"/>
    <w:p w:rsidR="00001512" w:rsidRPr="00001512" w:rsidRDefault="00EB2B3A" w:rsidP="00001512">
      <w:r>
        <w:tab/>
        <w:t>2.</w:t>
      </w:r>
      <w:r>
        <w:tab/>
      </w:r>
      <w:r w:rsidR="00FD66D8" w:rsidRPr="00001512">
        <w:t>There is established</w:t>
      </w:r>
      <w:r w:rsidR="00AE1772">
        <w:t xml:space="preserve"> </w:t>
      </w:r>
      <w:r w:rsidR="00E45FBF">
        <w:t>a non-lapsing</w:t>
      </w:r>
      <w:r w:rsidR="00C84684">
        <w:t>, revolving</w:t>
      </w:r>
      <w:r w:rsidR="00E45FBF">
        <w:t xml:space="preserve"> fund in the</w:t>
      </w:r>
      <w:r w:rsidR="00E45FBF" w:rsidRPr="00001512">
        <w:t xml:space="preserve"> </w:t>
      </w:r>
      <w:r w:rsidR="00E45FBF">
        <w:t xml:space="preserve">Department </w:t>
      </w:r>
      <w:r w:rsidR="00E45FBF" w:rsidRPr="00001512">
        <w:t>of</w:t>
      </w:r>
      <w:r w:rsidR="00E45FBF">
        <w:t xml:space="preserve"> Banking and Insurance </w:t>
      </w:r>
      <w:r w:rsidR="00C84684">
        <w:t>to be known as the</w:t>
      </w:r>
      <w:r w:rsidR="00E45FBF">
        <w:t xml:space="preserve"> </w:t>
      </w:r>
      <w:r w:rsidR="00E45FBF" w:rsidRPr="00001512">
        <w:t>"</w:t>
      </w:r>
      <w:r w:rsidR="00E45FBF">
        <w:t>K</w:t>
      </w:r>
      <w:r w:rsidR="00E45FBF" w:rsidRPr="00001512">
        <w:t xml:space="preserve">idney </w:t>
      </w:r>
      <w:r w:rsidR="00E45FBF">
        <w:t>D</w:t>
      </w:r>
      <w:r w:rsidR="00E45FBF" w:rsidRPr="00001512">
        <w:t xml:space="preserve">onor </w:t>
      </w:r>
      <w:r w:rsidR="00E45FBF">
        <w:t>I</w:t>
      </w:r>
      <w:r w:rsidR="00E45FBF" w:rsidRPr="00001512">
        <w:t xml:space="preserve">nsurance </w:t>
      </w:r>
      <w:r w:rsidR="00E45FBF">
        <w:t>F</w:t>
      </w:r>
      <w:r w:rsidR="00E45FBF" w:rsidRPr="00001512">
        <w:t>und</w:t>
      </w:r>
      <w:r w:rsidR="00C84684">
        <w:t xml:space="preserve">.”  </w:t>
      </w:r>
      <w:r w:rsidR="008A3EE7">
        <w:t xml:space="preserve">This fund shall be the repository for monies received as grants in support </w:t>
      </w:r>
      <w:r w:rsidR="00EB4A2D">
        <w:t>of</w:t>
      </w:r>
      <w:r w:rsidR="008A3EE7">
        <w:t xml:space="preserve"> this act or moneys otherwise appropriated or directed to be remitted to this fund as are necessary to implement this act.  </w:t>
      </w:r>
      <w:r w:rsidR="00C84684">
        <w:t xml:space="preserve">The purpose of the fund shall be to </w:t>
      </w:r>
      <w:r w:rsidR="006D2906">
        <w:t>pay the health benefits plan premium costs for persons eligible</w:t>
      </w:r>
      <w:r w:rsidR="008164E2">
        <w:t xml:space="preserve"> as live kidney donors</w:t>
      </w:r>
      <w:r w:rsidR="006D2906">
        <w:t xml:space="preserve"> for coverage pursuant to section 1 of this act.</w:t>
      </w:r>
    </w:p>
    <w:p w:rsidR="00001512" w:rsidRDefault="00001512" w:rsidP="00686AEB"/>
    <w:p w:rsidR="00686AEB" w:rsidRPr="00AA7880" w:rsidRDefault="00686AEB" w:rsidP="00686AEB">
      <w:r>
        <w:tab/>
      </w:r>
      <w:r w:rsidR="008630A4">
        <w:t>3</w:t>
      </w:r>
      <w:r w:rsidR="00536EE1">
        <w:t>.</w:t>
      </w:r>
      <w:r w:rsidR="00A76DF2">
        <w:tab/>
      </w:r>
      <w:r w:rsidR="00536EE1">
        <w:t>This act shall take effect</w:t>
      </w:r>
      <w:r w:rsidR="00A76DF2">
        <w:t xml:space="preserve"> </w:t>
      </w:r>
      <w:r w:rsidR="00001512">
        <w:t xml:space="preserve">immediately and shall apply to all live donor kidney donations made on or after </w:t>
      </w:r>
      <w:r w:rsidR="00CE673D">
        <w:t>the date of enactment</w:t>
      </w:r>
      <w:r w:rsidR="00001512">
        <w:t>.</w:t>
      </w:r>
    </w:p>
    <w:p w:rsidR="00686AEB" w:rsidRDefault="00686AEB" w:rsidP="00686AEB"/>
    <w:p w:rsidR="00A76DF2" w:rsidRPr="00CE7BD8" w:rsidRDefault="00A76DF2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76DF2" w:rsidRDefault="00A76DF2" w:rsidP="00686AEB">
      <w:r>
        <w:tab/>
      </w:r>
      <w:r w:rsidR="008164E2">
        <w:t>This bill provides that a</w:t>
      </w:r>
      <w:r w:rsidR="008164E2" w:rsidRPr="00001512">
        <w:t xml:space="preserve"> person who donates a</w:t>
      </w:r>
      <w:r w:rsidR="008164E2">
        <w:t xml:space="preserve"> k</w:t>
      </w:r>
      <w:r w:rsidR="008164E2" w:rsidRPr="00001512">
        <w:t xml:space="preserve">idney as a live kidney donor </w:t>
      </w:r>
      <w:r w:rsidR="008164E2">
        <w:t>is to</w:t>
      </w:r>
      <w:r w:rsidR="008164E2" w:rsidRPr="00001512">
        <w:t xml:space="preserve"> be eligible after </w:t>
      </w:r>
      <w:r w:rsidR="008164E2">
        <w:t>the</w:t>
      </w:r>
      <w:r w:rsidR="008164E2" w:rsidRPr="00001512">
        <w:t xml:space="preserve"> donation </w:t>
      </w:r>
      <w:r w:rsidR="008164E2">
        <w:t>for a health benefits plan</w:t>
      </w:r>
      <w:r w:rsidR="008164E2" w:rsidRPr="00001512">
        <w:t xml:space="preserve"> through the </w:t>
      </w:r>
      <w:r w:rsidR="008164E2">
        <w:t>New Jersey Individual Health Coverage Program f</w:t>
      </w:r>
      <w:r w:rsidR="008164E2" w:rsidRPr="00001512">
        <w:t xml:space="preserve">or the duration of </w:t>
      </w:r>
      <w:r w:rsidR="008164E2">
        <w:t>the</w:t>
      </w:r>
      <w:r w:rsidR="008164E2" w:rsidRPr="00001512">
        <w:t xml:space="preserve"> donor's life</w:t>
      </w:r>
      <w:r w:rsidR="008164E2">
        <w:t xml:space="preserve">. </w:t>
      </w:r>
      <w:r w:rsidR="008164E2" w:rsidRPr="00E45FBF">
        <w:t xml:space="preserve"> </w:t>
      </w:r>
      <w:r w:rsidR="008164E2">
        <w:t>The health benefits plan</w:t>
      </w:r>
      <w:r w:rsidR="008164E2" w:rsidRPr="00001512">
        <w:t xml:space="preserve"> </w:t>
      </w:r>
      <w:r w:rsidR="008164E2">
        <w:t>is to be paid for by the State through the “Kidney Donor Insurance Fund,” established pursuant to the bill in the Department of Banking and Insurance, and is to</w:t>
      </w:r>
      <w:r w:rsidR="008164E2" w:rsidRPr="00001512">
        <w:t xml:space="preserve"> include the</w:t>
      </w:r>
      <w:r w:rsidR="008164E2">
        <w:t xml:space="preserve"> h</w:t>
      </w:r>
      <w:r w:rsidR="008164E2" w:rsidRPr="00001512">
        <w:t xml:space="preserve">ighest level of services available through the gold level of the </w:t>
      </w:r>
      <w:r w:rsidR="008164E2">
        <w:t>New Jersey Individual Health Coverage Program.</w:t>
      </w:r>
    </w:p>
    <w:sectPr w:rsidR="00A76DF2" w:rsidSect="002B4C09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439" w:rsidRDefault="00225439">
      <w:r>
        <w:separator/>
      </w:r>
    </w:p>
  </w:endnote>
  <w:endnote w:type="continuationSeparator" w:id="0">
    <w:p w:rsidR="00225439" w:rsidRDefault="00225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EE1" w:rsidRDefault="00536EE1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439" w:rsidRDefault="00225439">
      <w:r>
        <w:separator/>
      </w:r>
    </w:p>
  </w:footnote>
  <w:footnote w:type="continuationSeparator" w:id="0">
    <w:p w:rsidR="00225439" w:rsidRDefault="00225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931E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B4C09" w:rsidRDefault="002B4C09" w:rsidP="002B4C09">
    <w:pPr>
      <w:pStyle w:val="bpuHeadSpon"/>
    </w:pPr>
    <w:r w:rsidRPr="002B4C09">
      <w:rPr>
        <w:rStyle w:val="bpuHeadSponChar"/>
      </w:rPr>
      <w:t>S4196</w:t>
    </w:r>
    <w:r>
      <w:t xml:space="preserve"> A.M.BUCCO</w:t>
    </w:r>
  </w:p>
  <w:p w:rsidR="002B4C09" w:rsidRDefault="002B4C09" w:rsidP="002B4C0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F3024">
      <w:rPr>
        <w:noProof/>
      </w:rPr>
      <w:t>4</w:t>
    </w:r>
    <w:r>
      <w:fldChar w:fldCharType="end"/>
    </w:r>
  </w:p>
  <w:p w:rsidR="002B4C09" w:rsidRDefault="002B4C09" w:rsidP="002B4C0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B4C09" w:rsidRDefault="002B4C09" w:rsidP="002B4C09">
    <w:pPr>
      <w:pStyle w:val="bpuHeadSpon"/>
    </w:pPr>
    <w:r w:rsidRPr="002B4C09">
      <w:rPr>
        <w:rStyle w:val="bpuHeadSponChar"/>
      </w:rPr>
      <w:t>S4196</w:t>
    </w:r>
    <w:r>
      <w:t xml:space="preserve"> A.M.BUCCO</w:t>
    </w:r>
  </w:p>
  <w:p w:rsidR="002B4C09" w:rsidRDefault="002B4C09" w:rsidP="002B4C0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931ED">
      <w:rPr>
        <w:noProof/>
      </w:rPr>
      <w:t>2</w:t>
    </w:r>
    <w:r>
      <w:fldChar w:fldCharType="end"/>
    </w:r>
  </w:p>
  <w:p w:rsidR="002B4C09" w:rsidRDefault="002B4C09" w:rsidP="002B4C09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0A5A08"/>
    <w:multiLevelType w:val="multilevel"/>
    <w:tmpl w:val="3BDE0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5439"/>
    <w:rsid w:val="00001512"/>
    <w:rsid w:val="000047BD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22AC4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87D0C"/>
    <w:rsid w:val="00194E78"/>
    <w:rsid w:val="0019707B"/>
    <w:rsid w:val="00197E8B"/>
    <w:rsid w:val="00197FA4"/>
    <w:rsid w:val="001A0949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5439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B4C09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1356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6EE1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FF9"/>
    <w:rsid w:val="005F2A97"/>
    <w:rsid w:val="005F3024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5A5C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2906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164E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30A4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3EE7"/>
    <w:rsid w:val="008A4F9A"/>
    <w:rsid w:val="008B2850"/>
    <w:rsid w:val="008C32E6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523EC"/>
    <w:rsid w:val="00960958"/>
    <w:rsid w:val="00963A46"/>
    <w:rsid w:val="00966A3E"/>
    <w:rsid w:val="00971493"/>
    <w:rsid w:val="00971AD9"/>
    <w:rsid w:val="00971D9F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1A44"/>
    <w:rsid w:val="00A72987"/>
    <w:rsid w:val="00A7346B"/>
    <w:rsid w:val="00A76DF2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15C7"/>
    <w:rsid w:val="00AD70D6"/>
    <w:rsid w:val="00AD75BC"/>
    <w:rsid w:val="00AD7BB0"/>
    <w:rsid w:val="00AD7BC9"/>
    <w:rsid w:val="00AE1772"/>
    <w:rsid w:val="00AE1871"/>
    <w:rsid w:val="00AF0DB9"/>
    <w:rsid w:val="00AF1A8C"/>
    <w:rsid w:val="00B0116D"/>
    <w:rsid w:val="00B01173"/>
    <w:rsid w:val="00B02F35"/>
    <w:rsid w:val="00B05A3C"/>
    <w:rsid w:val="00B05D0A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3AB0"/>
    <w:rsid w:val="00B878BB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17E0"/>
    <w:rsid w:val="00BE24D6"/>
    <w:rsid w:val="00BE60B0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412C"/>
    <w:rsid w:val="00C66BF3"/>
    <w:rsid w:val="00C70140"/>
    <w:rsid w:val="00C73CA7"/>
    <w:rsid w:val="00C77568"/>
    <w:rsid w:val="00C822F6"/>
    <w:rsid w:val="00C82AC2"/>
    <w:rsid w:val="00C8456C"/>
    <w:rsid w:val="00C84645"/>
    <w:rsid w:val="00C84684"/>
    <w:rsid w:val="00C91E19"/>
    <w:rsid w:val="00C92402"/>
    <w:rsid w:val="00C92867"/>
    <w:rsid w:val="00C92DCF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673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5A95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47B0"/>
    <w:rsid w:val="00E15573"/>
    <w:rsid w:val="00E25A5B"/>
    <w:rsid w:val="00E373C7"/>
    <w:rsid w:val="00E4267B"/>
    <w:rsid w:val="00E42F13"/>
    <w:rsid w:val="00E452DF"/>
    <w:rsid w:val="00E45FB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1ED"/>
    <w:rsid w:val="00E93836"/>
    <w:rsid w:val="00EA7C16"/>
    <w:rsid w:val="00EB2B3A"/>
    <w:rsid w:val="00EB4A2D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66D8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5BB5249-5F2D-4EF4-965F-6D9E9E8E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2B4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7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3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6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96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383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4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561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202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005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318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214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22917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93128-5863-47D3-9401-A0022D2B1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422</Words>
  <Characters>2084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S4196</vt:lpstr>
    </vt:vector>
  </TitlesOfParts>
  <Manager>R229</Manager>
  <Company>NJ Office of Legislative Services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S4196</dc:title>
  <dc:subject/>
  <dc:creator>Senator  BUCCO</dc:creator>
  <cp:keywords>S4196|2|CL |307|318|260|F|0|</cp:keywords>
  <dc:description>INTRODUCED DECEMBER 2, 2021</dc:description>
  <cp:lastModifiedBy>Bell, Careema</cp:lastModifiedBy>
  <cp:revision>2</cp:revision>
  <cp:lastPrinted>2005-10-12T19:02:00Z</cp:lastPrinted>
  <dcterms:created xsi:type="dcterms:W3CDTF">2021-12-03T14:25:00Z</dcterms:created>
  <dcterms:modified xsi:type="dcterms:W3CDTF">2021-12-03T14:25:00Z</dcterms:modified>
  <cp:category>ss. 1-2: C.17B:27A-68 et seq. to 2021/253_x000d_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