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835BC9" w:rsidP="00407C9E">
      <w:pPr>
        <w:pStyle w:val="NoteOrEstimate"/>
      </w:pPr>
      <w:r>
        <w:t>LEGISLATIVE FISCAL ESTIMATE</w:t>
      </w:r>
    </w:p>
    <w:p w:rsidR="00835BC9" w:rsidRPr="00835BC9" w:rsidRDefault="00835BC9" w:rsidP="00835BC9">
      <w:pPr>
        <w:pStyle w:val="Reprint"/>
      </w:pPr>
      <w:r>
        <w:t>[First Reprint]</w:t>
      </w:r>
    </w:p>
    <w:p w:rsidR="003C5892" w:rsidRDefault="00835BC9"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4201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8A17EE" w:rsidP="008A17EE">
      <w:pPr>
        <w:pStyle w:val="BillNo"/>
      </w:pPr>
      <w:r>
        <w:t>219th LEGISLATURE</w:t>
      </w:r>
    </w:p>
    <w:p w:rsidR="00353325" w:rsidRDefault="00353325" w:rsidP="00353325"/>
    <w:p w:rsidR="008A17EE" w:rsidRDefault="008A17EE" w:rsidP="008A17EE">
      <w:pPr>
        <w:jc w:val="center"/>
      </w:pPr>
      <w:r>
        <w:t>DATED: JANUARY 13, 2022</w:t>
      </w:r>
    </w:p>
    <w:p w:rsidR="008A17EE" w:rsidRDefault="008A17EE" w:rsidP="00353325"/>
    <w:p w:rsidR="008A17EE" w:rsidRDefault="008A17EE"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FD6244" w:rsidP="00515AC5">
            <w:r>
              <w:t>Mandates periodic cancer screening examinations for firefighters enrolled in SHBP.</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FD6244" w:rsidP="00515AC5">
            <w:r>
              <w:t>Annual expenditure increase for the State and local governments.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FD6244" w:rsidP="00515AC5">
            <w:r>
              <w:t>Division of Pensions and Benefits, State Health Benefits Program; local governments.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1875"/>
        <w:gridCol w:w="645"/>
        <w:gridCol w:w="1850"/>
        <w:gridCol w:w="2495"/>
        <w:gridCol w:w="2495"/>
        <w:gridCol w:w="15"/>
      </w:tblGrid>
      <w:tr w:rsidR="00C75246">
        <w:trPr>
          <w:trHeight w:val="410"/>
        </w:trPr>
        <w:tc>
          <w:tcPr>
            <w:tcW w:w="9375" w:type="dxa"/>
            <w:gridSpan w:val="6"/>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trPr>
          <w:gridAfter w:val="1"/>
          <w:wAfter w:w="15" w:type="dxa"/>
          <w:trHeight w:val="410"/>
        </w:trPr>
        <w:tc>
          <w:tcPr>
            <w:tcW w:w="1875"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95" w:type="dxa"/>
            <w:gridSpan w:val="2"/>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75246" w:rsidTr="00FD6244">
        <w:trPr>
          <w:gridAfter w:val="1"/>
          <w:wAfter w:w="15" w:type="dxa"/>
          <w:trHeight w:val="410"/>
        </w:trPr>
        <w:tc>
          <w:tcPr>
            <w:tcW w:w="2520" w:type="dxa"/>
            <w:gridSpan w:val="2"/>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FD6244">
              <w:rPr>
                <w:b/>
              </w:rPr>
              <w:t xml:space="preserve"> Increase</w:t>
            </w:r>
          </w:p>
        </w:tc>
        <w:tc>
          <w:tcPr>
            <w:tcW w:w="185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FD6244"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FD6244">
        <w:trPr>
          <w:gridAfter w:val="1"/>
          <w:wAfter w:w="15" w:type="dxa"/>
          <w:trHeight w:val="410"/>
        </w:trPr>
        <w:tc>
          <w:tcPr>
            <w:tcW w:w="2520" w:type="dxa"/>
            <w:gridSpan w:val="2"/>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FD6244">
              <w:rPr>
                <w:b/>
              </w:rPr>
              <w:t xml:space="preserve"> Increase</w:t>
            </w:r>
          </w:p>
        </w:tc>
        <w:tc>
          <w:tcPr>
            <w:tcW w:w="185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FD6244"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5"/>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006475" w:rsidRDefault="00006475" w:rsidP="00006475">
      <w:pPr>
        <w:pStyle w:val="ListParagraph"/>
        <w:numPr>
          <w:ilvl w:val="0"/>
          <w:numId w:val="5"/>
        </w:numPr>
      </w:pPr>
      <w:r>
        <w:t xml:space="preserve">The Office of Legislative Services (OLS) finds the bill would result in an indeterminate increase in annual costs for health care benefits provided by the State and local governments as public employers. </w:t>
      </w:r>
      <w:r w:rsidR="00397F42">
        <w:t xml:space="preserve"> </w:t>
      </w:r>
      <w:r>
        <w:t xml:space="preserve">The bill would impact the State Health Benefits Program (SHBP) and, therefore, would result in expenditure increases for the State and local governments that participate in the SHBP. </w:t>
      </w:r>
    </w:p>
    <w:p w:rsidR="00006475" w:rsidRDefault="00006475" w:rsidP="00006475">
      <w:pPr>
        <w:pStyle w:val="ListParagraph"/>
      </w:pPr>
    </w:p>
    <w:p w:rsidR="00006475" w:rsidRDefault="00006475" w:rsidP="00006475">
      <w:pPr>
        <w:pStyle w:val="ListParagraph"/>
        <w:numPr>
          <w:ilvl w:val="0"/>
          <w:numId w:val="5"/>
        </w:numPr>
      </w:pPr>
      <w:r>
        <w:t>The additional cost for the coverage required by this bill would depend on the specifics of each plan or program, the plan or program selected by each firefighter, the type of coverage (e.g. single, member/spouse, family), the annual premium, and the amount of contribution made by each firefighter as a public employee toward that cost.</w:t>
      </w:r>
    </w:p>
    <w:p w:rsidR="00006475" w:rsidRDefault="00006475" w:rsidP="00006475">
      <w:pPr>
        <w:pStyle w:val="ListParagraph"/>
      </w:pPr>
    </w:p>
    <w:p w:rsidR="00255944" w:rsidRDefault="00255944" w:rsidP="00006475">
      <w:pPr>
        <w:tabs>
          <w:tab w:val="left" w:pos="360"/>
          <w:tab w:val="left" w:pos="720"/>
          <w:tab w:val="left" w:pos="1440"/>
          <w:tab w:val="left" w:pos="2160"/>
          <w:tab w:val="left" w:pos="2880"/>
          <w:tab w:val="left" w:pos="3600"/>
          <w:tab w:val="left" w:pos="4320"/>
          <w:tab w:val="left" w:pos="5040"/>
        </w:tabs>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06475" w:rsidRDefault="00255944" w:rsidP="00006475">
      <w:pPr>
        <w:tabs>
          <w:tab w:val="left" w:pos="360"/>
          <w:tab w:val="left" w:pos="720"/>
          <w:tab w:val="left" w:pos="1440"/>
          <w:tab w:val="left" w:pos="2160"/>
          <w:tab w:val="left" w:pos="2880"/>
          <w:tab w:val="left" w:pos="3600"/>
          <w:tab w:val="left" w:pos="4320"/>
          <w:tab w:val="left" w:pos="5040"/>
        </w:tabs>
      </w:pPr>
      <w:r w:rsidRPr="00255944">
        <w:tab/>
      </w:r>
      <w:r w:rsidR="00006475">
        <w:t xml:space="preserve">This bill mandates access to cancer screenings for full-time paid firefighters in this State enrolled in the State Health Benefits Program.  The bill includes screening examinations for colon, lung, bladder, oral, thyroid, skin, blood, breast, cervical, testicular, and prostate cancers.  The first screening will take place within the first three years of employment and a firefighter is then entitled </w:t>
      </w:r>
      <w:r w:rsidR="00006475">
        <w:lastRenderedPageBreak/>
        <w:t xml:space="preserve">to a screening every three years thereafter.  The bill also provides that </w:t>
      </w:r>
      <w:r w:rsidR="00006475" w:rsidRPr="007257BE">
        <w:t xml:space="preserve">employment as a </w:t>
      </w:r>
      <w:r w:rsidR="00006475" w:rsidRPr="007257BE">
        <w:rPr>
          <w:spacing w:val="4"/>
        </w:rPr>
        <w:t xml:space="preserve">full-time paid employee of a fire department or unit of this State or a political subdivision of this State </w:t>
      </w:r>
      <w:r w:rsidR="00006475">
        <w:rPr>
          <w:spacing w:val="4"/>
        </w:rPr>
        <w:t>will</w:t>
      </w:r>
      <w:r w:rsidR="00006475" w:rsidRPr="007257BE">
        <w:rPr>
          <w:spacing w:val="4"/>
        </w:rPr>
        <w:t xml:space="preserve"> be a </w:t>
      </w:r>
      <w:r w:rsidR="00006475" w:rsidRPr="007257BE">
        <w:t>pre-existing condition</w:t>
      </w:r>
      <w:r w:rsidR="00006475">
        <w:t xml:space="preserve"> and the effective date is January 1, 2023.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06475" w:rsidRDefault="00255944" w:rsidP="00006475">
      <w:pPr>
        <w:tabs>
          <w:tab w:val="left" w:pos="360"/>
          <w:tab w:val="left" w:pos="720"/>
          <w:tab w:val="left" w:pos="1440"/>
          <w:tab w:val="left" w:pos="2160"/>
          <w:tab w:val="left" w:pos="2880"/>
          <w:tab w:val="left" w:pos="3600"/>
          <w:tab w:val="left" w:pos="4320"/>
          <w:tab w:val="left" w:pos="5040"/>
        </w:tabs>
      </w:pPr>
      <w:r>
        <w:tab/>
      </w:r>
      <w:r w:rsidR="00006475">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06475" w:rsidRDefault="00255944" w:rsidP="00006475">
      <w:pPr>
        <w:tabs>
          <w:tab w:val="left" w:pos="360"/>
          <w:tab w:val="left" w:pos="720"/>
          <w:tab w:val="left" w:pos="1440"/>
          <w:tab w:val="left" w:pos="2160"/>
          <w:tab w:val="left" w:pos="2880"/>
          <w:tab w:val="left" w:pos="3600"/>
          <w:tab w:val="left" w:pos="4320"/>
          <w:tab w:val="left" w:pos="5040"/>
        </w:tabs>
      </w:pPr>
      <w:r>
        <w:tab/>
      </w:r>
      <w:r w:rsidR="00006475">
        <w:t xml:space="preserve">The OLS finds that this bill would result in an indeterminate increase in annual costs for health care benefits provided by the State and local governments as public employers. The bill would impact the SHBP and, therefore, would result in expenditure increases for the State and local governments that participate in the SHBP. </w:t>
      </w:r>
    </w:p>
    <w:p w:rsidR="00006475" w:rsidRDefault="00006475" w:rsidP="00006475">
      <w:pPr>
        <w:tabs>
          <w:tab w:val="left" w:pos="360"/>
          <w:tab w:val="left" w:pos="720"/>
          <w:tab w:val="left" w:pos="1440"/>
          <w:tab w:val="left" w:pos="2160"/>
          <w:tab w:val="left" w:pos="2880"/>
          <w:tab w:val="left" w:pos="3600"/>
          <w:tab w:val="left" w:pos="4320"/>
          <w:tab w:val="left" w:pos="5040"/>
        </w:tabs>
      </w:pPr>
      <w:r>
        <w:tab/>
        <w:t>The additional cost for the coverage required by this bill would depend on the specifics of each plan or program, the plan or program selected by each firefighter, the type of coverage (e.g. single, member/spouse, family), the annual premium, and the amount of contribution made by each firefighter as a public employee toward that cost.</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811D64" w:rsidP="00EF17BC">
            <w:pPr>
              <w:pStyle w:val="10pointItalics"/>
              <w:rPr>
                <w:sz w:val="24"/>
              </w:rPr>
            </w:pPr>
            <w:r>
              <w:t>State Government</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Pr="00811D64" w:rsidRDefault="00811D64" w:rsidP="00EF17BC">
            <w:pPr>
              <w:pStyle w:val="10pointItalics"/>
            </w:pPr>
            <w:bookmarkStart w:id="2" w:name="UserFullName"/>
            <w:bookmarkEnd w:id="2"/>
            <w:r>
              <w:t>Jessica Oestreicher</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8A17EE" w:rsidRDefault="008A17EE" w:rsidP="00EF17BC">
      <w:pPr>
        <w:spacing w:line="287" w:lineRule="atLeast"/>
      </w:pPr>
    </w:p>
    <w:p w:rsidR="00EF17BC" w:rsidRDefault="00835BC9"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835BC9">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5BC9" w:rsidRDefault="00835BC9">
      <w:r>
        <w:separator/>
      </w:r>
    </w:p>
  </w:endnote>
  <w:endnote w:type="continuationSeparator" w:id="0">
    <w:p w:rsidR="00835BC9" w:rsidRDefault="00835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075E2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358230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5BC9" w:rsidRDefault="00835BC9">
      <w:r>
        <w:separator/>
      </w:r>
    </w:p>
  </w:footnote>
  <w:footnote w:type="continuationSeparator" w:id="0">
    <w:p w:rsidR="00835BC9" w:rsidRDefault="00835B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5BC9" w:rsidRDefault="00835BC9" w:rsidP="00835BC9">
    <w:pPr>
      <w:pStyle w:val="Header"/>
      <w:jc w:val="center"/>
    </w:pPr>
    <w:r>
      <w:t>FE to S4201 [1R]</w:t>
    </w:r>
  </w:p>
  <w:p w:rsidR="00835BC9" w:rsidRDefault="00835BC9" w:rsidP="00835BC9">
    <w:pPr>
      <w:pStyle w:val="Header"/>
      <w:jc w:val="center"/>
    </w:pPr>
    <w:r>
      <w:fldChar w:fldCharType="begin"/>
    </w:r>
    <w:r>
      <w:instrText xml:space="preserve"> PAGE  \* MERGEFORMAT </w:instrText>
    </w:r>
    <w:r>
      <w:fldChar w:fldCharType="separate"/>
    </w:r>
    <w:r w:rsidR="00075E2A">
      <w:rPr>
        <w:noProof/>
      </w:rPr>
      <w:t>2</w:t>
    </w:r>
    <w:r>
      <w:fldChar w:fldCharType="end"/>
    </w:r>
  </w:p>
  <w:p w:rsidR="00835BC9" w:rsidRDefault="00835BC9" w:rsidP="00835BC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9BB5B57"/>
    <w:multiLevelType w:val="hybridMultilevel"/>
    <w:tmpl w:val="BCA20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5BC9"/>
    <w:rsid w:val="00006475"/>
    <w:rsid w:val="00011EDD"/>
    <w:rsid w:val="00013973"/>
    <w:rsid w:val="000333DF"/>
    <w:rsid w:val="00036860"/>
    <w:rsid w:val="00042B0B"/>
    <w:rsid w:val="000629F9"/>
    <w:rsid w:val="000701B0"/>
    <w:rsid w:val="00070F62"/>
    <w:rsid w:val="00075E2A"/>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97F42"/>
    <w:rsid w:val="003A5E75"/>
    <w:rsid w:val="003B66B0"/>
    <w:rsid w:val="003C23FD"/>
    <w:rsid w:val="003C5892"/>
    <w:rsid w:val="003C6FD3"/>
    <w:rsid w:val="003D4453"/>
    <w:rsid w:val="00407C9E"/>
    <w:rsid w:val="0041022E"/>
    <w:rsid w:val="004149CC"/>
    <w:rsid w:val="00423881"/>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45211"/>
    <w:rsid w:val="00651611"/>
    <w:rsid w:val="00653AE2"/>
    <w:rsid w:val="006671C7"/>
    <w:rsid w:val="0068609D"/>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11D64"/>
    <w:rsid w:val="00815191"/>
    <w:rsid w:val="008231E8"/>
    <w:rsid w:val="008266B7"/>
    <w:rsid w:val="00835BC9"/>
    <w:rsid w:val="00854B89"/>
    <w:rsid w:val="00855555"/>
    <w:rsid w:val="00881BED"/>
    <w:rsid w:val="00881EF3"/>
    <w:rsid w:val="00883E7C"/>
    <w:rsid w:val="00886261"/>
    <w:rsid w:val="008914EF"/>
    <w:rsid w:val="00894971"/>
    <w:rsid w:val="008A17EE"/>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068E"/>
    <w:rsid w:val="00A05A06"/>
    <w:rsid w:val="00A164F2"/>
    <w:rsid w:val="00A26FCF"/>
    <w:rsid w:val="00A31FA5"/>
    <w:rsid w:val="00A34B3F"/>
    <w:rsid w:val="00A34F8C"/>
    <w:rsid w:val="00A359DA"/>
    <w:rsid w:val="00A37886"/>
    <w:rsid w:val="00A63176"/>
    <w:rsid w:val="00A70D0C"/>
    <w:rsid w:val="00A9794C"/>
    <w:rsid w:val="00AB0440"/>
    <w:rsid w:val="00AC3FC5"/>
    <w:rsid w:val="00AD340B"/>
    <w:rsid w:val="00AE3966"/>
    <w:rsid w:val="00AF11C6"/>
    <w:rsid w:val="00AF5AB7"/>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D20F5D"/>
    <w:rsid w:val="00D376ED"/>
    <w:rsid w:val="00D40E4F"/>
    <w:rsid w:val="00D513A4"/>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6E42"/>
    <w:rsid w:val="00FC7DA9"/>
    <w:rsid w:val="00FD2F99"/>
    <w:rsid w:val="00FD6244"/>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8D2E4EC9-2D40-4140-999A-DD77706D7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0064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474</Words>
  <Characters>2624</Characters>
  <Application>Microsoft Office Word</Application>
  <DocSecurity>0</DocSecurity>
  <Lines>91</Lines>
  <Paragraphs>41</Paragraphs>
  <ScaleCrop>false</ScaleCrop>
  <HeadingPairs>
    <vt:vector size="2" baseType="variant">
      <vt:variant>
        <vt:lpstr>Title</vt:lpstr>
      </vt:variant>
      <vt:variant>
        <vt:i4>1</vt:i4>
      </vt:variant>
    </vt:vector>
  </HeadingPairs>
  <TitlesOfParts>
    <vt:vector size="1" baseType="lpstr">
      <vt:lpstr>S4201 1R  FISCAL ESTIMATE</vt:lpstr>
    </vt:vector>
  </TitlesOfParts>
  <Manager>Jessica Oestreicher; R229</Manager>
  <Company>Office of Legislative Services</Company>
  <LinksUpToDate>false</LinksUpToDate>
  <CharactersWithSpaces>3076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S4201 1R  FISCAL ESTIMATE</dc:title>
  <dc:creator>Senators GREENSTEIN and GOPAL </dc:creator>
  <cp:keywords>S4201|2|SG |328|0|0|!||</cp:keywords>
  <dc:description>sponsor 1/10</dc:description>
  <cp:lastModifiedBy>Bell, Careema</cp:lastModifiedBy>
  <cp:revision>2</cp:revision>
  <dcterms:created xsi:type="dcterms:W3CDTF">2022-01-13T17:31:00Z</dcterms:created>
  <dcterms:modified xsi:type="dcterms:W3CDTF">2022-01-13T17:31:00Z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