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55A8"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355A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355A8">
        <w:rPr>
          <w:caps/>
          <w:szCs w:val="24"/>
        </w:rPr>
        <w:t>DECEMBER 6, 2021</w:t>
      </w:r>
    </w:p>
    <w:p w:rsidR="00C63A57" w:rsidRDefault="00C63A57" w:rsidP="006A5D7B">
      <w:pPr>
        <w:tabs>
          <w:tab w:val="left" w:pos="900"/>
          <w:tab w:val="left" w:pos="4140"/>
          <w:tab w:val="left" w:pos="5670"/>
          <w:tab w:val="left" w:pos="5940"/>
        </w:tabs>
        <w:jc w:val="center"/>
        <w:rPr>
          <w:caps/>
          <w:szCs w:val="24"/>
        </w:rPr>
      </w:pPr>
    </w:p>
    <w:p w:rsidR="00C63A57" w:rsidRDefault="00C63A57" w:rsidP="00C63A57">
      <w:r>
        <w:t xml:space="preserve"> </w:t>
      </w:r>
      <w:r>
        <w:tab/>
        <w:t>The Senate Transportation Committee reports favorably Senate Bill No. 4217.</w:t>
      </w:r>
    </w:p>
    <w:p w:rsidR="00C63A57" w:rsidRPr="00C63A57" w:rsidRDefault="00C63A57" w:rsidP="00C63A57">
      <w:pPr>
        <w:rPr>
          <w:spacing w:val="4"/>
          <w:szCs w:val="24"/>
        </w:rPr>
      </w:pPr>
      <w:r>
        <w:tab/>
        <w:t xml:space="preserve">As reported, </w:t>
      </w:r>
      <w:r>
        <w:rPr>
          <w:spacing w:val="4"/>
          <w:szCs w:val="24"/>
        </w:rPr>
        <w:t>t</w:t>
      </w:r>
      <w:r w:rsidRPr="00C63A57">
        <w:rPr>
          <w:spacing w:val="4"/>
          <w:szCs w:val="24"/>
        </w:rPr>
        <w:t>his bill establishes a lifetime disqualification from operating a commercial motor vehicle or transportation network company vehicle for any individual convicted of human trafficking under New Jersey law, any crime involving an act or practice of one or more of the severe forms of trafficking in persons under the federal “Trafficking Victims Protection Act of 2000”, or any comparable crime in another jurisdiction.</w:t>
      </w:r>
    </w:p>
    <w:p w:rsidR="004144CF" w:rsidRDefault="004E1E26" w:rsidP="0083060A">
      <w:r>
        <w:tab/>
        <w:t>The bill also provides that an</w:t>
      </w:r>
      <w:r w:rsidRPr="004E1E26">
        <w:t xml:space="preserve"> applicant or driver</w:t>
      </w:r>
      <w:r>
        <w:t xml:space="preserve"> for a transportation network company</w:t>
      </w:r>
      <w:r w:rsidRPr="004E1E26">
        <w:t xml:space="preserve"> who has been convicted of one of the crimes enumerated</w:t>
      </w:r>
      <w:r>
        <w:t xml:space="preserve"> may not provide </w:t>
      </w:r>
      <w:r w:rsidRPr="004E1E26">
        <w:t>certificate of rehabilitation</w:t>
      </w:r>
      <w:r>
        <w:t xml:space="preserve"> in order to overcome the lifetime disqualification. </w:t>
      </w:r>
    </w:p>
    <w:sectPr w:rsidR="004144C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5A8" w:rsidRDefault="003355A8">
      <w:r>
        <w:separator/>
      </w:r>
    </w:p>
  </w:endnote>
  <w:endnote w:type="continuationSeparator" w:id="0">
    <w:p w:rsidR="003355A8" w:rsidRDefault="00335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5A8" w:rsidRDefault="003355A8">
      <w:r>
        <w:separator/>
      </w:r>
    </w:p>
  </w:footnote>
  <w:footnote w:type="continuationSeparator" w:id="0">
    <w:p w:rsidR="003355A8" w:rsidRDefault="00335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1FCD" w:rsidP="00A71FCD">
    <w:pPr>
      <w:pStyle w:val="HeaderPage2"/>
      <w:jc w:val="center"/>
    </w:pPr>
    <w:r>
      <w:fldChar w:fldCharType="begin"/>
    </w:r>
    <w:r>
      <w:instrText xml:space="preserve"> PAGE  \* MERGEFORMAT </w:instrText>
    </w:r>
    <w:r>
      <w:fldChar w:fldCharType="separate"/>
    </w:r>
    <w:r>
      <w:rPr>
        <w:noProof/>
      </w:rPr>
      <w:t>2</w:t>
    </w:r>
    <w:r>
      <w:fldChar w:fldCharType="end"/>
    </w:r>
  </w:p>
  <w:p w:rsidR="00A71FCD" w:rsidRDefault="00A71FCD" w:rsidP="00A71FC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5A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235"/>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5A8"/>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EC9"/>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E26"/>
    <w:rsid w:val="004E5505"/>
    <w:rsid w:val="004F240B"/>
    <w:rsid w:val="005105E1"/>
    <w:rsid w:val="0052178A"/>
    <w:rsid w:val="00525D56"/>
    <w:rsid w:val="0052722C"/>
    <w:rsid w:val="00527799"/>
    <w:rsid w:val="00530663"/>
    <w:rsid w:val="00531292"/>
    <w:rsid w:val="00550947"/>
    <w:rsid w:val="005644EB"/>
    <w:rsid w:val="005722B9"/>
    <w:rsid w:val="005771AD"/>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0ACC"/>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CFE"/>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FCD"/>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F9F"/>
    <w:rsid w:val="00B82C1C"/>
    <w:rsid w:val="00B84596"/>
    <w:rsid w:val="00B85D4E"/>
    <w:rsid w:val="00B92547"/>
    <w:rsid w:val="00BA6BA8"/>
    <w:rsid w:val="00BB0D7A"/>
    <w:rsid w:val="00BB46C4"/>
    <w:rsid w:val="00BB5300"/>
    <w:rsid w:val="00BC6B1B"/>
    <w:rsid w:val="00BD2630"/>
    <w:rsid w:val="00BD5182"/>
    <w:rsid w:val="00BD76CA"/>
    <w:rsid w:val="00BE23B4"/>
    <w:rsid w:val="00BE30B4"/>
    <w:rsid w:val="00C032CB"/>
    <w:rsid w:val="00C13E25"/>
    <w:rsid w:val="00C20FDB"/>
    <w:rsid w:val="00C228D1"/>
    <w:rsid w:val="00C23217"/>
    <w:rsid w:val="00C34FAB"/>
    <w:rsid w:val="00C37037"/>
    <w:rsid w:val="00C42B48"/>
    <w:rsid w:val="00C44424"/>
    <w:rsid w:val="00C47AF5"/>
    <w:rsid w:val="00C53CFF"/>
    <w:rsid w:val="00C55D17"/>
    <w:rsid w:val="00C6255C"/>
    <w:rsid w:val="00C63A57"/>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2660510-5B2C-4061-9BEA-A1713C38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128</Words>
  <Characters>727</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S4217 STR Statement 12/6/2021</vt:lpstr>
    </vt:vector>
  </TitlesOfParts>
  <Manager>R225</Manager>
  <Company>NJ OLS DMU</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S4217 STR Statement 12/6/2021</dc:title>
  <dc:subject/>
  <dc:creator>Senate STR</dc:creator>
  <cp:keywords>S4217|1|AU |273|0|0|!|0|</cp:keywords>
  <dc:description/>
  <cp:lastModifiedBy>Siracusa, Nicole</cp:lastModifiedBy>
  <cp:revision>2</cp:revision>
  <cp:lastPrinted>1999-09-30T17:29:00Z</cp:lastPrinted>
  <dcterms:created xsi:type="dcterms:W3CDTF">2021-12-07T16:52:00Z</dcterms:created>
  <dcterms:modified xsi:type="dcterms:W3CDTF">2021-12-07T16:52:00Z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