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9F8" w:rsidRDefault="007D69F8" w:rsidP="007D69F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4245 </w:t>
      </w:r>
    </w:p>
    <w:p w:rsidR="007D69F8" w:rsidRPr="009D38FF" w:rsidRDefault="007D69F8" w:rsidP="007D69F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321055" r:id="rId8"/>
        </w:object>
      </w:r>
    </w:p>
    <w:p w:rsidR="007D69F8" w:rsidRDefault="007D69F8" w:rsidP="007D69F8">
      <w:pPr>
        <w:pStyle w:val="bpuState"/>
      </w:pPr>
      <w:r>
        <w:t>STATE OF NEW JERSEY</w:t>
      </w:r>
    </w:p>
    <w:p w:rsidR="007D69F8" w:rsidRDefault="007D69F8" w:rsidP="007D69F8">
      <w:pPr>
        <w:pStyle w:val="bpuLegislature"/>
      </w:pPr>
      <w:r>
        <w:t>219th LEGISLATURE</w:t>
      </w:r>
    </w:p>
    <w:p w:rsidR="007D69F8" w:rsidRDefault="007D69F8" w:rsidP="007D69F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321056" r:id="rId9"/>
        </w:object>
      </w:r>
      <w:r>
        <w:t xml:space="preserve">  </w:t>
      </w:r>
    </w:p>
    <w:p w:rsidR="007D69F8" w:rsidRDefault="007D69F8" w:rsidP="007D69F8">
      <w:pPr>
        <w:pStyle w:val="bpuIntro"/>
      </w:pPr>
      <w:r>
        <w:t>INTRODUCED DECEMBER 6, 2021</w:t>
      </w:r>
    </w:p>
    <w:p w:rsidR="007D69F8" w:rsidRDefault="007D69F8" w:rsidP="007D69F8">
      <w:pPr>
        <w:pStyle w:val="bpuIntro"/>
      </w:pPr>
    </w:p>
    <w:p w:rsidR="007D69F8" w:rsidRDefault="007D69F8" w:rsidP="007D69F8">
      <w:pPr>
        <w:pStyle w:val="bpuIntro"/>
        <w:sectPr w:rsidR="007D69F8" w:rsidSect="007D69F8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D69F8" w:rsidRDefault="007D69F8" w:rsidP="007D69F8">
      <w:pPr>
        <w:pStyle w:val="bpuIntro"/>
      </w:pPr>
    </w:p>
    <w:p w:rsidR="007D69F8" w:rsidRDefault="007D69F8" w:rsidP="007D69F8">
      <w:pPr>
        <w:pStyle w:val="bpuSponsor"/>
      </w:pPr>
      <w:r>
        <w:t>Sponsored by:</w:t>
      </w:r>
    </w:p>
    <w:p w:rsidR="007D69F8" w:rsidRDefault="007D69F8" w:rsidP="007D69F8">
      <w:pPr>
        <w:pStyle w:val="bpuSponsor"/>
      </w:pPr>
      <w:r>
        <w:t>Senator  M. TERESA RUIZ</w:t>
      </w:r>
    </w:p>
    <w:p w:rsidR="007D69F8" w:rsidRDefault="007D69F8" w:rsidP="007D69F8">
      <w:pPr>
        <w:pStyle w:val="bpuSponsor"/>
      </w:pPr>
      <w:r>
        <w:t>District 29 (Essex)</w:t>
      </w:r>
    </w:p>
    <w:p w:rsidR="007D69F8" w:rsidRDefault="007D69F8" w:rsidP="007D69F8">
      <w:pPr>
        <w:pStyle w:val="bpuSponsor"/>
      </w:pPr>
    </w:p>
    <w:p w:rsidR="007D69F8" w:rsidRDefault="007D69F8" w:rsidP="007D69F8">
      <w:pPr>
        <w:pStyle w:val="bpuSponsor"/>
      </w:pPr>
    </w:p>
    <w:p w:rsidR="007D69F8" w:rsidRDefault="007D69F8" w:rsidP="007D69F8">
      <w:pPr>
        <w:pStyle w:val="bpuSponsor"/>
      </w:pPr>
    </w:p>
    <w:p w:rsidR="007D69F8" w:rsidRDefault="007D69F8" w:rsidP="007D69F8">
      <w:pPr>
        <w:pStyle w:val="bpuSponsor"/>
      </w:pPr>
    </w:p>
    <w:p w:rsidR="007D69F8" w:rsidRDefault="007D69F8" w:rsidP="007D69F8">
      <w:pPr>
        <w:pStyle w:val="bpuSponsor"/>
      </w:pPr>
      <w:r>
        <w:t>SYNOPSIS</w:t>
      </w:r>
    </w:p>
    <w:p w:rsidR="007D69F8" w:rsidRDefault="007D69F8" w:rsidP="007D69F8">
      <w:pPr>
        <w:pStyle w:val="bpuNormText"/>
      </w:pPr>
      <w:r>
        <w:tab/>
        <w:t xml:space="preserve">Extends period of time for filing special education due process petitions related to COVID-19 school closures and periods of virtual, remote, hybrid, or in-person instruction. </w:t>
      </w:r>
    </w:p>
    <w:p w:rsidR="007D69F8" w:rsidRDefault="007D69F8" w:rsidP="007D69F8">
      <w:pPr>
        <w:pStyle w:val="bpuNormText"/>
      </w:pPr>
    </w:p>
    <w:p w:rsidR="007D69F8" w:rsidRDefault="007D69F8" w:rsidP="007D69F8">
      <w:pPr>
        <w:pStyle w:val="bpuSponsor"/>
      </w:pPr>
      <w:r>
        <w:t xml:space="preserve">CURRENT VERSION OF TEXT </w:t>
      </w:r>
    </w:p>
    <w:p w:rsidR="007D69F8" w:rsidRDefault="007D69F8" w:rsidP="007D69F8">
      <w:pPr>
        <w:pStyle w:val="bpuNormText"/>
      </w:pPr>
      <w:r>
        <w:tab/>
        <w:t>As introduced.</w:t>
      </w:r>
    </w:p>
    <w:p w:rsidR="007D69F8" w:rsidRDefault="007D69F8" w:rsidP="007D69F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D69F8" w:rsidRDefault="007D69F8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D69F8" w:rsidSect="007D69F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E00A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25043" w:rsidRPr="00825043">
        <w:rPr>
          <w:rStyle w:val="HangingAnActChar"/>
        </w:rPr>
        <w:t>concerning special education due process hearings and supplementing chapter 46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E00A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E00A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D6C32" w:rsidRDefault="00AD6C32" w:rsidP="00686AEB">
      <w:r>
        <w:tab/>
        <w:t>1.</w:t>
      </w:r>
      <w:r>
        <w:tab/>
      </w:r>
      <w:r w:rsidR="00A66310">
        <w:t>Notwithstanding the provisions of the “Individuals with Disabilities Education Act,” 20 U.S.C. s.1400 et seq., chapter 46 of Title18A of the New Jersey Statutes,</w:t>
      </w:r>
      <w:r w:rsidR="00135073">
        <w:t xml:space="preserve"> regulations promulgated thereto</w:t>
      </w:r>
      <w:r w:rsidR="00542029">
        <w:t>,</w:t>
      </w:r>
      <w:r w:rsidR="009E6528">
        <w:t xml:space="preserve"> and</w:t>
      </w:r>
      <w:r w:rsidR="00787D26">
        <w:t xml:space="preserve"> any other law, rule, or regulation to the contrary,</w:t>
      </w:r>
      <w:r w:rsidR="00A66310">
        <w:t xml:space="preserve"> </w:t>
      </w:r>
      <w:r w:rsidR="00D45A4D">
        <w:t>a request for a due process hearing</w:t>
      </w:r>
      <w:r w:rsidR="007E7769">
        <w:t xml:space="preserve"> made by a parent, guardian, or local educational agency</w:t>
      </w:r>
      <w:r w:rsidR="00D45A4D">
        <w:t xml:space="preserve"> </w:t>
      </w:r>
      <w:r w:rsidR="00490BF3">
        <w:t>regarding</w:t>
      </w:r>
      <w:r w:rsidR="00F36242">
        <w:t xml:space="preserve"> the </w:t>
      </w:r>
      <w:r w:rsidR="00CE7613">
        <w:t>identification, e</w:t>
      </w:r>
      <w:r w:rsidR="00AF549B">
        <w:t>valuation</w:t>
      </w:r>
      <w:r w:rsidR="001A0602">
        <w:t>,</w:t>
      </w:r>
      <w:r w:rsidR="00AF549B">
        <w:t xml:space="preserve"> </w:t>
      </w:r>
      <w:r w:rsidR="00CE7613">
        <w:t>educational placement</w:t>
      </w:r>
      <w:r w:rsidR="001A0602">
        <w:t>,</w:t>
      </w:r>
      <w:r w:rsidR="00AF549B">
        <w:t xml:space="preserve"> </w:t>
      </w:r>
      <w:r w:rsidR="001A0602">
        <w:t xml:space="preserve">or </w:t>
      </w:r>
      <w:r w:rsidR="002A3EE4">
        <w:t xml:space="preserve">the </w:t>
      </w:r>
      <w:r w:rsidR="00F36242">
        <w:t>provision of a free and</w:t>
      </w:r>
      <w:r w:rsidR="00F54539">
        <w:t xml:space="preserve"> appropriate public education</w:t>
      </w:r>
      <w:r w:rsidR="001A0602">
        <w:t xml:space="preserve"> of a child with a disability</w:t>
      </w:r>
      <w:r w:rsidR="00CF5CC1">
        <w:t xml:space="preserve"> </w:t>
      </w:r>
      <w:r w:rsidR="008B7B09">
        <w:t>during a</w:t>
      </w:r>
      <w:r w:rsidR="00F54539">
        <w:t xml:space="preserve"> </w:t>
      </w:r>
      <w:r w:rsidR="007202B3">
        <w:t xml:space="preserve">COVID-19 </w:t>
      </w:r>
      <w:r w:rsidR="005A0AE9">
        <w:t>school closure</w:t>
      </w:r>
      <w:r w:rsidR="000A4F01">
        <w:t xml:space="preserve"> or </w:t>
      </w:r>
      <w:r w:rsidR="00D96770">
        <w:t xml:space="preserve">a </w:t>
      </w:r>
      <w:r w:rsidR="000A4F01">
        <w:t>period of virtual, remote,</w:t>
      </w:r>
      <w:r w:rsidR="009A47C7">
        <w:t xml:space="preserve"> hybrid, or in-person instruction</w:t>
      </w:r>
      <w:r w:rsidR="00770B22">
        <w:t xml:space="preserve"> occurring</w:t>
      </w:r>
      <w:r w:rsidR="00490BF3">
        <w:t xml:space="preserve"> </w:t>
      </w:r>
      <w:r w:rsidR="00082F17">
        <w:t>between</w:t>
      </w:r>
      <w:r w:rsidR="007202B3">
        <w:t xml:space="preserve"> March 18, </w:t>
      </w:r>
      <w:r w:rsidR="00B17EDA">
        <w:t>2020</w:t>
      </w:r>
      <w:r w:rsidR="00BD3CDE">
        <w:t xml:space="preserve"> and </w:t>
      </w:r>
      <w:r w:rsidR="00082F17">
        <w:t>September 1, 2021</w:t>
      </w:r>
      <w:r w:rsidR="00D45A4D">
        <w:t xml:space="preserve"> </w:t>
      </w:r>
      <w:r w:rsidR="00F54539">
        <w:t xml:space="preserve">shall be filed </w:t>
      </w:r>
      <w:r w:rsidR="00BD3CDE">
        <w:t xml:space="preserve">within </w:t>
      </w:r>
      <w:r w:rsidR="00CE7613">
        <w:t>four</w:t>
      </w:r>
      <w:r w:rsidR="00B17EDA">
        <w:t xml:space="preserve"> years of the date </w:t>
      </w:r>
      <w:r w:rsidR="00770B22">
        <w:t xml:space="preserve">that </w:t>
      </w:r>
      <w:r w:rsidR="00B17EDA">
        <w:t>the party knew, or should have known</w:t>
      </w:r>
      <w:r w:rsidR="00D83480">
        <w:t>,</w:t>
      </w:r>
      <w:r w:rsidR="00B17EDA">
        <w:t xml:space="preserve"> about the alleged action that forms the basis for the due process petition.</w:t>
      </w:r>
    </w:p>
    <w:p w:rsidR="00AD6C32" w:rsidRPr="00D71D68" w:rsidRDefault="00AD6C32" w:rsidP="00686AEB"/>
    <w:p w:rsidR="00686AEB" w:rsidRPr="00AA7880" w:rsidRDefault="00686AEB" w:rsidP="00686AEB">
      <w:r>
        <w:tab/>
      </w:r>
      <w:r w:rsidR="00113546">
        <w:t>2.</w:t>
      </w:r>
      <w:r w:rsidR="00113546">
        <w:tab/>
      </w:r>
      <w:r w:rsidR="00EE00A3">
        <w:t>This act shall take effect</w:t>
      </w:r>
      <w:r w:rsidR="00113546">
        <w:t xml:space="preserve"> immediately</w:t>
      </w:r>
      <w:r w:rsidR="00D83480">
        <w:t xml:space="preserve"> and shall be retroactive to March 18, 2020</w:t>
      </w:r>
      <w:r w:rsidR="00113546">
        <w:t>.</w:t>
      </w:r>
    </w:p>
    <w:p w:rsidR="00686AEB" w:rsidRDefault="00686AEB" w:rsidP="00686AEB"/>
    <w:p w:rsidR="00F70396" w:rsidRPr="00CE7BD8" w:rsidRDefault="00F7039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A47C7" w:rsidRDefault="001D05A7" w:rsidP="00686AEB">
      <w:r>
        <w:tab/>
        <w:t xml:space="preserve">This </w:t>
      </w:r>
      <w:r w:rsidR="008B7B09">
        <w:t xml:space="preserve">bill </w:t>
      </w:r>
      <w:r w:rsidR="00F65B5B">
        <w:t xml:space="preserve">extends the period of time </w:t>
      </w:r>
      <w:r w:rsidR="001A2AEA">
        <w:t xml:space="preserve">a parent, guardian, or local educational agency </w:t>
      </w:r>
      <w:r w:rsidR="0006577C">
        <w:t xml:space="preserve">has </w:t>
      </w:r>
      <w:r w:rsidR="00F65B5B">
        <w:t>to request</w:t>
      </w:r>
      <w:r w:rsidR="008B7B11">
        <w:t xml:space="preserve"> a due process hearing re</w:t>
      </w:r>
      <w:r w:rsidR="004537C8">
        <w:t xml:space="preserve">garding the education of a child with </w:t>
      </w:r>
      <w:r w:rsidR="00334896">
        <w:t>disabilities</w:t>
      </w:r>
      <w:r w:rsidR="004537C8">
        <w:t xml:space="preserve"> </w:t>
      </w:r>
      <w:r w:rsidR="008B7B11">
        <w:t>during a COVID-19 school closure</w:t>
      </w:r>
      <w:r w:rsidR="00AA014A">
        <w:t xml:space="preserve"> or during </w:t>
      </w:r>
      <w:r w:rsidR="009A47C7">
        <w:t>period</w:t>
      </w:r>
      <w:r w:rsidR="00AA014A">
        <w:t>s</w:t>
      </w:r>
      <w:r w:rsidR="009A47C7">
        <w:t xml:space="preserve"> of virtual, remote, hybrid, or in-person instruction</w:t>
      </w:r>
      <w:r w:rsidR="007030F9">
        <w:t xml:space="preserve">.  </w:t>
      </w:r>
    </w:p>
    <w:p w:rsidR="001D05A7" w:rsidRDefault="009A47C7" w:rsidP="00686AEB">
      <w:r>
        <w:tab/>
      </w:r>
      <w:r w:rsidR="00EC2269">
        <w:t>Under</w:t>
      </w:r>
      <w:r w:rsidR="00371735">
        <w:t xml:space="preserve"> </w:t>
      </w:r>
      <w:r w:rsidR="007030F9">
        <w:t>the “Individuals with Disabilities Education Act” (</w:t>
      </w:r>
      <w:r w:rsidR="006004BB">
        <w:t>IDEA), a parent or local educational agency</w:t>
      </w:r>
      <w:r w:rsidR="007030F9">
        <w:t xml:space="preserve"> may request </w:t>
      </w:r>
      <w:r w:rsidR="00371735">
        <w:t xml:space="preserve">an impartial due process hearing </w:t>
      </w:r>
      <w:r w:rsidR="00E27ECA">
        <w:t>when there is a disagreement regarding</w:t>
      </w:r>
      <w:r w:rsidR="00371735">
        <w:t xml:space="preserve"> the identification, evaluation, or educational placement of a child</w:t>
      </w:r>
      <w:r>
        <w:t xml:space="preserve"> with disabilities</w:t>
      </w:r>
      <w:r w:rsidR="00371735">
        <w:t>, or the provision of a free</w:t>
      </w:r>
      <w:r w:rsidR="00EB669F">
        <w:t xml:space="preserve"> and</w:t>
      </w:r>
      <w:r w:rsidR="00371735">
        <w:t xml:space="preserve"> appropriate public education.  </w:t>
      </w:r>
      <w:r w:rsidR="00AA381B">
        <w:t xml:space="preserve">An impartial due process hearing is required to be requested by a </w:t>
      </w:r>
      <w:r w:rsidR="00301FF3">
        <w:t>parent, guardian, or local educational agency</w:t>
      </w:r>
      <w:r w:rsidR="00AA381B">
        <w:t xml:space="preserve"> within two years from the date the parent</w:t>
      </w:r>
      <w:r w:rsidR="006004BB">
        <w:t>, guardian,</w:t>
      </w:r>
      <w:r w:rsidR="00AA381B">
        <w:t xml:space="preserve"> or agency knew</w:t>
      </w:r>
      <w:r w:rsidR="006004BB">
        <w:t>,</w:t>
      </w:r>
      <w:r w:rsidR="00AA381B">
        <w:t xml:space="preserve"> or should have known</w:t>
      </w:r>
      <w:r w:rsidR="006004BB">
        <w:t>,</w:t>
      </w:r>
      <w:r w:rsidR="00AA381B">
        <w:t xml:space="preserve"> about the alleged action that forms the basis for the complaint.</w:t>
      </w:r>
      <w:r w:rsidR="00EC2269">
        <w:t xml:space="preserve">  </w:t>
      </w:r>
      <w:r w:rsidR="00ED32FB">
        <w:t>The IDEA permits each State</w:t>
      </w:r>
      <w:r w:rsidR="00EC2269">
        <w:t xml:space="preserve"> to set</w:t>
      </w:r>
      <w:r w:rsidR="00ED32FB">
        <w:t xml:space="preserve"> its own</w:t>
      </w:r>
      <w:r w:rsidR="00EC2269">
        <w:t xml:space="preserve"> time limitations for requesting a hearing</w:t>
      </w:r>
      <w:r w:rsidR="00F36242">
        <w:t>.</w:t>
      </w:r>
      <w:r w:rsidR="00BD6731">
        <w:t xml:space="preserve">  Similar to the timeline set by the IDEA</w:t>
      </w:r>
      <w:r w:rsidR="00822764">
        <w:t xml:space="preserve">, </w:t>
      </w:r>
      <w:r w:rsidR="00BD6731">
        <w:t xml:space="preserve">State regulations provide that a party has </w:t>
      </w:r>
      <w:r w:rsidR="00822764">
        <w:t>two years from the date a party knew</w:t>
      </w:r>
      <w:r w:rsidR="00AE3FC6">
        <w:t>,</w:t>
      </w:r>
      <w:r w:rsidR="00822764">
        <w:t xml:space="preserve"> or should have known</w:t>
      </w:r>
      <w:r w:rsidR="00AE3FC6">
        <w:t>,</w:t>
      </w:r>
      <w:r w:rsidR="00822764">
        <w:t xml:space="preserve"> about the alleged action that forms the basis for the complaint</w:t>
      </w:r>
      <w:r w:rsidR="00BD6731">
        <w:t xml:space="preserve"> to file a petition for a due process hearing.</w:t>
      </w:r>
    </w:p>
    <w:p w:rsidR="00F36242" w:rsidRDefault="00F36242" w:rsidP="00686AEB">
      <w:r>
        <w:tab/>
        <w:t>The bill would allow a</w:t>
      </w:r>
      <w:r w:rsidR="008B2406">
        <w:t xml:space="preserve"> parent, guardian, or local educational agency to file </w:t>
      </w:r>
      <w:r>
        <w:t>a</w:t>
      </w:r>
      <w:r w:rsidR="00DB4D0E">
        <w:t xml:space="preserve"> request for a</w:t>
      </w:r>
      <w:r>
        <w:t xml:space="preserve"> d</w:t>
      </w:r>
      <w:r w:rsidR="00341C64">
        <w:t>ue process hearing regarding</w:t>
      </w:r>
      <w:r>
        <w:t xml:space="preserve"> </w:t>
      </w:r>
      <w:r w:rsidR="00684A24">
        <w:t xml:space="preserve">the </w:t>
      </w:r>
      <w:r w:rsidR="00CE6F30" w:rsidRPr="00CE6F30">
        <w:t>identification, evaluation, educational placement, or the provision of a free and appropriate public education of a child with a disability</w:t>
      </w:r>
      <w:r>
        <w:t xml:space="preserve"> </w:t>
      </w:r>
      <w:r w:rsidR="00F339C8">
        <w:t>during a COVID-19 school closure</w:t>
      </w:r>
      <w:r w:rsidR="009C3FDA">
        <w:t xml:space="preserve"> or a </w:t>
      </w:r>
      <w:r w:rsidR="009C3FDA" w:rsidRPr="009C3FDA">
        <w:t>period of virtual, remote, hybrid, or in-person instruction</w:t>
      </w:r>
      <w:r w:rsidR="00F339C8">
        <w:t xml:space="preserve"> occurring between March 18, 2020 and September 1, 2021 </w:t>
      </w:r>
      <w:r w:rsidR="00CF5CC1">
        <w:t>within four</w:t>
      </w:r>
      <w:r w:rsidR="00A33234">
        <w:t xml:space="preserve"> years of the date that the party knew, or should have known, about the alleged action that forms the basis for the due process petition.</w:t>
      </w:r>
    </w:p>
    <w:p w:rsidR="0035078B" w:rsidRDefault="0035078B" w:rsidP="00686AEB">
      <w:r>
        <w:tab/>
      </w:r>
      <w:r w:rsidR="006E5341">
        <w:t>With many school districts only recently returning to full</w:t>
      </w:r>
      <w:r w:rsidR="009A47C7">
        <w:t>-time in-person instruction, Individualized Educational Program</w:t>
      </w:r>
      <w:r w:rsidR="006E5341">
        <w:t xml:space="preserve"> teams are now beginning the process of holding meetings for students</w:t>
      </w:r>
      <w:r w:rsidR="009A47C7">
        <w:t xml:space="preserve"> with disabilities</w:t>
      </w:r>
      <w:r w:rsidR="006E5341">
        <w:t xml:space="preserve">.  </w:t>
      </w:r>
      <w:r>
        <w:t>By extending the time period in which due process petitions can be filed, school districts, parents, guardians, a</w:t>
      </w:r>
      <w:r w:rsidR="009A47C7">
        <w:t>nd IEP</w:t>
      </w:r>
      <w:r>
        <w:t xml:space="preserve"> teams will be able to </w:t>
      </w:r>
      <w:r w:rsidR="00341C64">
        <w:t>meet</w:t>
      </w:r>
      <w:r>
        <w:t xml:space="preserve"> and determine the extent to which compensatory education</w:t>
      </w:r>
      <w:r w:rsidR="00341C64">
        <w:t xml:space="preserve"> or other relief</w:t>
      </w:r>
      <w:r>
        <w:t xml:space="preserve"> </w:t>
      </w:r>
      <w:r w:rsidR="00971DBA">
        <w:t>may be needed.</w:t>
      </w:r>
    </w:p>
    <w:sectPr w:rsidR="0035078B" w:rsidSect="007D69F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8E0" w:rsidRDefault="006D18E0">
      <w:r>
        <w:separator/>
      </w:r>
    </w:p>
  </w:endnote>
  <w:endnote w:type="continuationSeparator" w:id="0">
    <w:p w:rsidR="006D18E0" w:rsidRDefault="006D1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8E0" w:rsidRDefault="006D18E0">
      <w:r>
        <w:separator/>
      </w:r>
    </w:p>
  </w:footnote>
  <w:footnote w:type="continuationSeparator" w:id="0">
    <w:p w:rsidR="006D18E0" w:rsidRDefault="006D1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32D0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D69F8" w:rsidRDefault="007D69F8" w:rsidP="007D69F8">
    <w:pPr>
      <w:pStyle w:val="bpuHeadSpon"/>
    </w:pPr>
    <w:r w:rsidRPr="007D69F8">
      <w:rPr>
        <w:rStyle w:val="bpuHeadSponChar"/>
      </w:rPr>
      <w:t>S4245</w:t>
    </w:r>
    <w:r>
      <w:t xml:space="preserve"> RUIZ</w:t>
    </w:r>
  </w:p>
  <w:p w:rsidR="007D69F8" w:rsidRDefault="007D69F8" w:rsidP="007D69F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32D03">
      <w:rPr>
        <w:noProof/>
      </w:rPr>
      <w:t>3</w:t>
    </w:r>
    <w:r>
      <w:fldChar w:fldCharType="end"/>
    </w:r>
  </w:p>
  <w:p w:rsidR="007D69F8" w:rsidRDefault="007D69F8" w:rsidP="007D69F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D69F8" w:rsidRDefault="007D69F8" w:rsidP="007D69F8">
    <w:pPr>
      <w:pStyle w:val="bpuHeadSpon"/>
    </w:pPr>
    <w:r w:rsidRPr="007D69F8">
      <w:rPr>
        <w:rStyle w:val="bpuHeadSponChar"/>
      </w:rPr>
      <w:t>S4245</w:t>
    </w:r>
    <w:r>
      <w:t xml:space="preserve"> RUIZ</w:t>
    </w:r>
  </w:p>
  <w:p w:rsidR="007D69F8" w:rsidRDefault="007D69F8" w:rsidP="007D69F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32D03">
      <w:rPr>
        <w:noProof/>
      </w:rPr>
      <w:t>2</w:t>
    </w:r>
    <w:r>
      <w:fldChar w:fldCharType="end"/>
    </w:r>
  </w:p>
  <w:p w:rsidR="007D69F8" w:rsidRDefault="007D69F8" w:rsidP="007D69F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E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577C"/>
    <w:rsid w:val="0008141C"/>
    <w:rsid w:val="00082F17"/>
    <w:rsid w:val="00092F6B"/>
    <w:rsid w:val="00094A55"/>
    <w:rsid w:val="000A44A7"/>
    <w:rsid w:val="000A4F01"/>
    <w:rsid w:val="000B1054"/>
    <w:rsid w:val="000B3411"/>
    <w:rsid w:val="000B46A0"/>
    <w:rsid w:val="000B7E2F"/>
    <w:rsid w:val="000C054C"/>
    <w:rsid w:val="000C12C2"/>
    <w:rsid w:val="000C49C0"/>
    <w:rsid w:val="000C5038"/>
    <w:rsid w:val="000D11AF"/>
    <w:rsid w:val="000D267B"/>
    <w:rsid w:val="000D6255"/>
    <w:rsid w:val="000D6262"/>
    <w:rsid w:val="000D7B4A"/>
    <w:rsid w:val="000E4006"/>
    <w:rsid w:val="000F3DA2"/>
    <w:rsid w:val="000F5FDE"/>
    <w:rsid w:val="000F7466"/>
    <w:rsid w:val="00102ABB"/>
    <w:rsid w:val="00111070"/>
    <w:rsid w:val="00113546"/>
    <w:rsid w:val="00122025"/>
    <w:rsid w:val="0013000E"/>
    <w:rsid w:val="00133F81"/>
    <w:rsid w:val="00135073"/>
    <w:rsid w:val="0013563D"/>
    <w:rsid w:val="00135943"/>
    <w:rsid w:val="0014664C"/>
    <w:rsid w:val="001561E5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0602"/>
    <w:rsid w:val="001A161A"/>
    <w:rsid w:val="001A2AEA"/>
    <w:rsid w:val="001A2B78"/>
    <w:rsid w:val="001A3B79"/>
    <w:rsid w:val="001A66B6"/>
    <w:rsid w:val="001B4716"/>
    <w:rsid w:val="001B4EA4"/>
    <w:rsid w:val="001C320A"/>
    <w:rsid w:val="001C7C52"/>
    <w:rsid w:val="001D05A7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63D8"/>
    <w:rsid w:val="00231CF5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2766"/>
    <w:rsid w:val="00286C7E"/>
    <w:rsid w:val="002A1029"/>
    <w:rsid w:val="002A3A1A"/>
    <w:rsid w:val="002A3EE4"/>
    <w:rsid w:val="002A4692"/>
    <w:rsid w:val="002A51BA"/>
    <w:rsid w:val="002A5617"/>
    <w:rsid w:val="002B2E26"/>
    <w:rsid w:val="002B3DF0"/>
    <w:rsid w:val="002B3FE6"/>
    <w:rsid w:val="002B7CCD"/>
    <w:rsid w:val="002C2D81"/>
    <w:rsid w:val="002C461E"/>
    <w:rsid w:val="002C6CEC"/>
    <w:rsid w:val="002E09CE"/>
    <w:rsid w:val="002E5EBB"/>
    <w:rsid w:val="002E69D1"/>
    <w:rsid w:val="002F3BA6"/>
    <w:rsid w:val="002F5788"/>
    <w:rsid w:val="00301FF3"/>
    <w:rsid w:val="00315320"/>
    <w:rsid w:val="00325776"/>
    <w:rsid w:val="00325E27"/>
    <w:rsid w:val="00330395"/>
    <w:rsid w:val="00333704"/>
    <w:rsid w:val="00334896"/>
    <w:rsid w:val="00336624"/>
    <w:rsid w:val="0034025F"/>
    <w:rsid w:val="00340458"/>
    <w:rsid w:val="00341C64"/>
    <w:rsid w:val="0034200F"/>
    <w:rsid w:val="0034442E"/>
    <w:rsid w:val="003446A0"/>
    <w:rsid w:val="0034481B"/>
    <w:rsid w:val="00346915"/>
    <w:rsid w:val="00350130"/>
    <w:rsid w:val="0035078B"/>
    <w:rsid w:val="00351FAB"/>
    <w:rsid w:val="00354334"/>
    <w:rsid w:val="0036180C"/>
    <w:rsid w:val="00363CF5"/>
    <w:rsid w:val="00364344"/>
    <w:rsid w:val="003702CA"/>
    <w:rsid w:val="00370617"/>
    <w:rsid w:val="0037125B"/>
    <w:rsid w:val="00371735"/>
    <w:rsid w:val="00382F1F"/>
    <w:rsid w:val="003840E5"/>
    <w:rsid w:val="00391DA4"/>
    <w:rsid w:val="003A1DA7"/>
    <w:rsid w:val="003A3C64"/>
    <w:rsid w:val="003A3F83"/>
    <w:rsid w:val="003B5E1E"/>
    <w:rsid w:val="003C43EF"/>
    <w:rsid w:val="003C5927"/>
    <w:rsid w:val="003C5A6B"/>
    <w:rsid w:val="003C7102"/>
    <w:rsid w:val="003C7FB2"/>
    <w:rsid w:val="003D24DE"/>
    <w:rsid w:val="003E26D4"/>
    <w:rsid w:val="003E47BA"/>
    <w:rsid w:val="003F3B37"/>
    <w:rsid w:val="0040195A"/>
    <w:rsid w:val="00402DC0"/>
    <w:rsid w:val="004053AE"/>
    <w:rsid w:val="00416C4B"/>
    <w:rsid w:val="0041751E"/>
    <w:rsid w:val="004211E5"/>
    <w:rsid w:val="00422091"/>
    <w:rsid w:val="004234C6"/>
    <w:rsid w:val="00427C3F"/>
    <w:rsid w:val="0043386C"/>
    <w:rsid w:val="00436327"/>
    <w:rsid w:val="00436F2D"/>
    <w:rsid w:val="00436F5D"/>
    <w:rsid w:val="00441B42"/>
    <w:rsid w:val="0045118A"/>
    <w:rsid w:val="004537C8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0BF3"/>
    <w:rsid w:val="00492076"/>
    <w:rsid w:val="00493B1D"/>
    <w:rsid w:val="00496AB6"/>
    <w:rsid w:val="00497037"/>
    <w:rsid w:val="004A3009"/>
    <w:rsid w:val="004A6940"/>
    <w:rsid w:val="004A77A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2029"/>
    <w:rsid w:val="00542A9F"/>
    <w:rsid w:val="0054460F"/>
    <w:rsid w:val="00545B64"/>
    <w:rsid w:val="005536CD"/>
    <w:rsid w:val="00554051"/>
    <w:rsid w:val="00557240"/>
    <w:rsid w:val="00560273"/>
    <w:rsid w:val="005623A9"/>
    <w:rsid w:val="005629A4"/>
    <w:rsid w:val="005651F3"/>
    <w:rsid w:val="00572184"/>
    <w:rsid w:val="00577A15"/>
    <w:rsid w:val="00580533"/>
    <w:rsid w:val="0059131D"/>
    <w:rsid w:val="005A0AE9"/>
    <w:rsid w:val="005B3F92"/>
    <w:rsid w:val="005B479C"/>
    <w:rsid w:val="005B561E"/>
    <w:rsid w:val="005C07E4"/>
    <w:rsid w:val="005C2124"/>
    <w:rsid w:val="005C2FFC"/>
    <w:rsid w:val="005C336F"/>
    <w:rsid w:val="005C7F3C"/>
    <w:rsid w:val="005D20FD"/>
    <w:rsid w:val="005E017C"/>
    <w:rsid w:val="005E50C6"/>
    <w:rsid w:val="005F2A97"/>
    <w:rsid w:val="005F399B"/>
    <w:rsid w:val="006004B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432E"/>
    <w:rsid w:val="00626239"/>
    <w:rsid w:val="0063014F"/>
    <w:rsid w:val="00632D03"/>
    <w:rsid w:val="00635316"/>
    <w:rsid w:val="00635449"/>
    <w:rsid w:val="006378C5"/>
    <w:rsid w:val="00645E6A"/>
    <w:rsid w:val="00665CBC"/>
    <w:rsid w:val="00665E45"/>
    <w:rsid w:val="00667A5C"/>
    <w:rsid w:val="00677316"/>
    <w:rsid w:val="00684A24"/>
    <w:rsid w:val="00686AEB"/>
    <w:rsid w:val="006B7897"/>
    <w:rsid w:val="006B7FA7"/>
    <w:rsid w:val="006C086A"/>
    <w:rsid w:val="006C21C1"/>
    <w:rsid w:val="006C597F"/>
    <w:rsid w:val="006C7327"/>
    <w:rsid w:val="006D00E5"/>
    <w:rsid w:val="006D18E0"/>
    <w:rsid w:val="006D791B"/>
    <w:rsid w:val="006E2895"/>
    <w:rsid w:val="006E5341"/>
    <w:rsid w:val="006F180D"/>
    <w:rsid w:val="006F4334"/>
    <w:rsid w:val="006F47AF"/>
    <w:rsid w:val="006F6B8A"/>
    <w:rsid w:val="007030F9"/>
    <w:rsid w:val="007051F5"/>
    <w:rsid w:val="00707CD3"/>
    <w:rsid w:val="00711B5D"/>
    <w:rsid w:val="00716BB9"/>
    <w:rsid w:val="007202B3"/>
    <w:rsid w:val="007256D1"/>
    <w:rsid w:val="007279FD"/>
    <w:rsid w:val="007502CB"/>
    <w:rsid w:val="00752D79"/>
    <w:rsid w:val="00752E20"/>
    <w:rsid w:val="00756EDE"/>
    <w:rsid w:val="00764456"/>
    <w:rsid w:val="00770B22"/>
    <w:rsid w:val="00780E07"/>
    <w:rsid w:val="00781B4D"/>
    <w:rsid w:val="007824BF"/>
    <w:rsid w:val="00783B8D"/>
    <w:rsid w:val="00787D26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69F8"/>
    <w:rsid w:val="007D7D9C"/>
    <w:rsid w:val="007E7769"/>
    <w:rsid w:val="007F485D"/>
    <w:rsid w:val="007F6050"/>
    <w:rsid w:val="00813627"/>
    <w:rsid w:val="00822764"/>
    <w:rsid w:val="00825043"/>
    <w:rsid w:val="00832816"/>
    <w:rsid w:val="008354F7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09E8"/>
    <w:rsid w:val="00875402"/>
    <w:rsid w:val="00884D51"/>
    <w:rsid w:val="008916EC"/>
    <w:rsid w:val="00891E4F"/>
    <w:rsid w:val="008A31C5"/>
    <w:rsid w:val="008A4F9A"/>
    <w:rsid w:val="008B2406"/>
    <w:rsid w:val="008B2850"/>
    <w:rsid w:val="008B7B09"/>
    <w:rsid w:val="008B7B11"/>
    <w:rsid w:val="008C79B3"/>
    <w:rsid w:val="008D77BD"/>
    <w:rsid w:val="008E454C"/>
    <w:rsid w:val="008F1E5A"/>
    <w:rsid w:val="008F5FDD"/>
    <w:rsid w:val="008F780E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1DBA"/>
    <w:rsid w:val="00973069"/>
    <w:rsid w:val="00973523"/>
    <w:rsid w:val="00980766"/>
    <w:rsid w:val="009835D4"/>
    <w:rsid w:val="009865D4"/>
    <w:rsid w:val="009879A1"/>
    <w:rsid w:val="00997152"/>
    <w:rsid w:val="009972CD"/>
    <w:rsid w:val="009A0E9C"/>
    <w:rsid w:val="009A1B2B"/>
    <w:rsid w:val="009A45DA"/>
    <w:rsid w:val="009A47C7"/>
    <w:rsid w:val="009B06D2"/>
    <w:rsid w:val="009B34EC"/>
    <w:rsid w:val="009B5D67"/>
    <w:rsid w:val="009B6176"/>
    <w:rsid w:val="009C0D22"/>
    <w:rsid w:val="009C1D51"/>
    <w:rsid w:val="009C2DD9"/>
    <w:rsid w:val="009C3E09"/>
    <w:rsid w:val="009C3FDA"/>
    <w:rsid w:val="009C5630"/>
    <w:rsid w:val="009D0E5D"/>
    <w:rsid w:val="009D0F63"/>
    <w:rsid w:val="009D7934"/>
    <w:rsid w:val="009D7CCF"/>
    <w:rsid w:val="009E3164"/>
    <w:rsid w:val="009E5961"/>
    <w:rsid w:val="009E6528"/>
    <w:rsid w:val="009E6A09"/>
    <w:rsid w:val="009F0AD3"/>
    <w:rsid w:val="009F4FAC"/>
    <w:rsid w:val="00A017C0"/>
    <w:rsid w:val="00A10CEF"/>
    <w:rsid w:val="00A11228"/>
    <w:rsid w:val="00A222C2"/>
    <w:rsid w:val="00A25845"/>
    <w:rsid w:val="00A305D6"/>
    <w:rsid w:val="00A33234"/>
    <w:rsid w:val="00A342C4"/>
    <w:rsid w:val="00A50F6B"/>
    <w:rsid w:val="00A52237"/>
    <w:rsid w:val="00A551D6"/>
    <w:rsid w:val="00A60194"/>
    <w:rsid w:val="00A6251B"/>
    <w:rsid w:val="00A66310"/>
    <w:rsid w:val="00A6754E"/>
    <w:rsid w:val="00A70F58"/>
    <w:rsid w:val="00A72987"/>
    <w:rsid w:val="00A7346B"/>
    <w:rsid w:val="00A84C4F"/>
    <w:rsid w:val="00A932A1"/>
    <w:rsid w:val="00A96E06"/>
    <w:rsid w:val="00AA014A"/>
    <w:rsid w:val="00AA381B"/>
    <w:rsid w:val="00AA6197"/>
    <w:rsid w:val="00AA6C70"/>
    <w:rsid w:val="00AB16FD"/>
    <w:rsid w:val="00AB4813"/>
    <w:rsid w:val="00AC4BBE"/>
    <w:rsid w:val="00AC6466"/>
    <w:rsid w:val="00AC711D"/>
    <w:rsid w:val="00AC7639"/>
    <w:rsid w:val="00AD08BB"/>
    <w:rsid w:val="00AD0EC0"/>
    <w:rsid w:val="00AD6C32"/>
    <w:rsid w:val="00AD70D6"/>
    <w:rsid w:val="00AD75BC"/>
    <w:rsid w:val="00AD7BB0"/>
    <w:rsid w:val="00AD7BC9"/>
    <w:rsid w:val="00AE1871"/>
    <w:rsid w:val="00AE3FC6"/>
    <w:rsid w:val="00AF0DB9"/>
    <w:rsid w:val="00AF1A8C"/>
    <w:rsid w:val="00AF549B"/>
    <w:rsid w:val="00B0116D"/>
    <w:rsid w:val="00B01173"/>
    <w:rsid w:val="00B02F35"/>
    <w:rsid w:val="00B05A3C"/>
    <w:rsid w:val="00B07100"/>
    <w:rsid w:val="00B1138C"/>
    <w:rsid w:val="00B17EDA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6292"/>
    <w:rsid w:val="00BB1190"/>
    <w:rsid w:val="00BB31D0"/>
    <w:rsid w:val="00BB3A11"/>
    <w:rsid w:val="00BB4DDB"/>
    <w:rsid w:val="00BB5D79"/>
    <w:rsid w:val="00BB5F02"/>
    <w:rsid w:val="00BC7892"/>
    <w:rsid w:val="00BD3CDE"/>
    <w:rsid w:val="00BD6731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17630"/>
    <w:rsid w:val="00C23253"/>
    <w:rsid w:val="00C23F09"/>
    <w:rsid w:val="00C25356"/>
    <w:rsid w:val="00C30DE6"/>
    <w:rsid w:val="00C328D0"/>
    <w:rsid w:val="00C3333D"/>
    <w:rsid w:val="00C46BC1"/>
    <w:rsid w:val="00C5235F"/>
    <w:rsid w:val="00C54CE2"/>
    <w:rsid w:val="00C66BF3"/>
    <w:rsid w:val="00C70140"/>
    <w:rsid w:val="00C7153B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3FC2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6F30"/>
    <w:rsid w:val="00CE7613"/>
    <w:rsid w:val="00CE78BF"/>
    <w:rsid w:val="00CF5CC1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04E4"/>
    <w:rsid w:val="00D45A4D"/>
    <w:rsid w:val="00D500E9"/>
    <w:rsid w:val="00D507BC"/>
    <w:rsid w:val="00D6090A"/>
    <w:rsid w:val="00D62FA3"/>
    <w:rsid w:val="00D63A8C"/>
    <w:rsid w:val="00D63B6F"/>
    <w:rsid w:val="00D64A90"/>
    <w:rsid w:val="00D83480"/>
    <w:rsid w:val="00D85063"/>
    <w:rsid w:val="00D9410B"/>
    <w:rsid w:val="00D96770"/>
    <w:rsid w:val="00D9695B"/>
    <w:rsid w:val="00DA2417"/>
    <w:rsid w:val="00DA5585"/>
    <w:rsid w:val="00DB02AC"/>
    <w:rsid w:val="00DB4D0E"/>
    <w:rsid w:val="00DB6AA2"/>
    <w:rsid w:val="00DC362F"/>
    <w:rsid w:val="00DC4E8B"/>
    <w:rsid w:val="00DC5BD9"/>
    <w:rsid w:val="00DE0056"/>
    <w:rsid w:val="00DE10D1"/>
    <w:rsid w:val="00DE2514"/>
    <w:rsid w:val="00DE6851"/>
    <w:rsid w:val="00DF03EE"/>
    <w:rsid w:val="00E01B71"/>
    <w:rsid w:val="00E05CC9"/>
    <w:rsid w:val="00E15573"/>
    <w:rsid w:val="00E25A5B"/>
    <w:rsid w:val="00E27ECA"/>
    <w:rsid w:val="00E373C7"/>
    <w:rsid w:val="00E4267B"/>
    <w:rsid w:val="00E42F13"/>
    <w:rsid w:val="00E43EC1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728C"/>
    <w:rsid w:val="00EA7C16"/>
    <w:rsid w:val="00EB669F"/>
    <w:rsid w:val="00EC2269"/>
    <w:rsid w:val="00EC5281"/>
    <w:rsid w:val="00EC791D"/>
    <w:rsid w:val="00EC7CA6"/>
    <w:rsid w:val="00ED32FB"/>
    <w:rsid w:val="00ED3C5D"/>
    <w:rsid w:val="00ED4553"/>
    <w:rsid w:val="00EE00A3"/>
    <w:rsid w:val="00F00D08"/>
    <w:rsid w:val="00F02BF9"/>
    <w:rsid w:val="00F1124E"/>
    <w:rsid w:val="00F12907"/>
    <w:rsid w:val="00F1350D"/>
    <w:rsid w:val="00F15583"/>
    <w:rsid w:val="00F17C18"/>
    <w:rsid w:val="00F200EE"/>
    <w:rsid w:val="00F22481"/>
    <w:rsid w:val="00F2542E"/>
    <w:rsid w:val="00F27278"/>
    <w:rsid w:val="00F339C8"/>
    <w:rsid w:val="00F344E3"/>
    <w:rsid w:val="00F34D58"/>
    <w:rsid w:val="00F36242"/>
    <w:rsid w:val="00F4027F"/>
    <w:rsid w:val="00F40FC9"/>
    <w:rsid w:val="00F41A9D"/>
    <w:rsid w:val="00F44314"/>
    <w:rsid w:val="00F46EBE"/>
    <w:rsid w:val="00F51212"/>
    <w:rsid w:val="00F54539"/>
    <w:rsid w:val="00F54B9C"/>
    <w:rsid w:val="00F56E96"/>
    <w:rsid w:val="00F573DD"/>
    <w:rsid w:val="00F61E59"/>
    <w:rsid w:val="00F63D99"/>
    <w:rsid w:val="00F6426B"/>
    <w:rsid w:val="00F65B5B"/>
    <w:rsid w:val="00F70396"/>
    <w:rsid w:val="00F709B3"/>
    <w:rsid w:val="00F71A5E"/>
    <w:rsid w:val="00F80AAC"/>
    <w:rsid w:val="00F83A9B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161A19D-5D23-4056-B787-2AFCA256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E27EC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27EC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D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6C1F6-C7AF-4D12-B2D6-D3C04297A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593</Words>
  <Characters>3123</Characters>
  <Application>Microsoft Office Word</Application>
  <DocSecurity>0</DocSecurity>
  <Lines>88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S4245</vt:lpstr>
    </vt:vector>
  </TitlesOfParts>
  <Manager>R224</Manager>
  <Company>NJ Office of Legislative Services</Company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S4245</dc:title>
  <dc:subject>21--5533</dc:subject>
  <dc:creator>Senator  RUIZ</dc:creator>
  <cp:keywords>S4245|3|ER |316|315|252|F|0|</cp:keywords>
  <dc:description>INTRODUCED DECEMBER 6, 2021</dc:description>
  <cp:lastModifiedBy>Franks, Denise</cp:lastModifiedBy>
  <cp:revision>2</cp:revision>
  <cp:lastPrinted>2021-12-06T15:04:00Z</cp:lastPrinted>
  <dcterms:created xsi:type="dcterms:W3CDTF">2021-12-06T23:37:00Z</dcterms:created>
  <dcterms:modified xsi:type="dcterms:W3CDTF">2021-12-06T23:37:00Z</dcterms:modified>
  <cp:category>s.1: C:18A:46-1.3 to 2021/253_x000d_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