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C0DD9"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C0DD9"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134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C0DD9">
        <w:rPr>
          <w:caps/>
          <w:szCs w:val="24"/>
        </w:rPr>
        <w:t>FEBRUARY 9, 2021</w:t>
      </w:r>
    </w:p>
    <w:p w:rsidR="004144CF" w:rsidRDefault="004144CF" w:rsidP="0083060A"/>
    <w:p w:rsidR="007C76EB" w:rsidRPr="007C76EB" w:rsidRDefault="007C76EB" w:rsidP="007C76EB">
      <w:r w:rsidRPr="007C76EB">
        <w:tab/>
        <w:t xml:space="preserve">The Senate Health, Human Services and Senior Citizens Committee reports favorably Senate </w:t>
      </w:r>
      <w:r>
        <w:t>Concurrent</w:t>
      </w:r>
      <w:r w:rsidRPr="007C76EB">
        <w:t xml:space="preserve"> Resolution No.</w:t>
      </w:r>
      <w:r>
        <w:t xml:space="preserve"> 134.</w:t>
      </w:r>
    </w:p>
    <w:p w:rsidR="00F76252" w:rsidRPr="00F76252" w:rsidRDefault="00F76252" w:rsidP="00EF2FA7">
      <w:r w:rsidRPr="00F76252">
        <w:tab/>
        <w:t xml:space="preserve">This concurrent resolution honors the life and work of Dr. Anthony Fauci and recognizes his significant contributions to science, medicine, and the promotion of global health security.  As the National Institute of Allergy and Infectious Diseases (NIAID) Director since 1984, Dr. Anthony Fauci has been at the forefront of the scientific response to prevent, diagnose and treat the world's most vexing infectious diseases, including HIV/AIDS, Zika, Ebola and many others.  Dr. Fauci has made many contributions to basic and clinical research that have helped pioneered the </w:t>
      </w:r>
      <w:r w:rsidR="004057C0">
        <w:t>field of human immunoregulation</w:t>
      </w:r>
      <w:r w:rsidRPr="00F76252">
        <w:t xml:space="preserve"> and has made seminal discoveries to advance the understanding and treatment for HIV/AIDS.  In 2019 and 2020, Dr. Fauci served as a top advisor to the government on the public health and medical response to the COVID-19 pandemic and led NIAID-sponsored research on ways to prevent, treat, and better understand SARS-CoV-2 and COVID-19.  During the coronavirus pandemic, Dr. Fauci has remained a leading and trusted voice for science and evidence-based decision-making, and his clear communication and even temperament have been key to advancing understanding of the problem and promoting a massive, multilevel response.</w:t>
      </w:r>
    </w:p>
    <w:sectPr w:rsidR="00F76252" w:rsidRPr="00F7625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DD9" w:rsidRDefault="008C0DD9">
      <w:r>
        <w:separator/>
      </w:r>
    </w:p>
  </w:endnote>
  <w:endnote w:type="continuationSeparator" w:id="0">
    <w:p w:rsidR="008C0DD9" w:rsidRDefault="008C0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DD9" w:rsidRDefault="008C0DD9">
      <w:r>
        <w:separator/>
      </w:r>
    </w:p>
  </w:footnote>
  <w:footnote w:type="continuationSeparator" w:id="0">
    <w:p w:rsidR="008C0DD9" w:rsidRDefault="008C0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F2FA7" w:rsidP="00EF2FA7">
    <w:pPr>
      <w:pStyle w:val="HeaderPage2"/>
      <w:jc w:val="center"/>
    </w:pPr>
    <w:r>
      <w:fldChar w:fldCharType="begin"/>
    </w:r>
    <w:r>
      <w:instrText xml:space="preserve"> PAGE  \* MERGEFORMAT </w:instrText>
    </w:r>
    <w:r>
      <w:fldChar w:fldCharType="separate"/>
    </w:r>
    <w:r>
      <w:rPr>
        <w:noProof/>
      </w:rPr>
      <w:t>2</w:t>
    </w:r>
    <w:r>
      <w:fldChar w:fldCharType="end"/>
    </w:r>
  </w:p>
  <w:p w:rsidR="00EF2FA7" w:rsidRDefault="00EF2FA7" w:rsidP="00EF2F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DD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4A4C"/>
    <w:rsid w:val="002D0EF4"/>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57C0"/>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55ED"/>
    <w:rsid w:val="005E6766"/>
    <w:rsid w:val="005F075C"/>
    <w:rsid w:val="005F5E32"/>
    <w:rsid w:val="00607913"/>
    <w:rsid w:val="00607F92"/>
    <w:rsid w:val="0061011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7956"/>
    <w:rsid w:val="007A0689"/>
    <w:rsid w:val="007A60C5"/>
    <w:rsid w:val="007B0CFF"/>
    <w:rsid w:val="007B3D29"/>
    <w:rsid w:val="007C1799"/>
    <w:rsid w:val="007C2A85"/>
    <w:rsid w:val="007C2BA4"/>
    <w:rsid w:val="007C5327"/>
    <w:rsid w:val="007C76EB"/>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7025"/>
    <w:rsid w:val="00861012"/>
    <w:rsid w:val="00870CA3"/>
    <w:rsid w:val="00872E63"/>
    <w:rsid w:val="00880992"/>
    <w:rsid w:val="00886321"/>
    <w:rsid w:val="0089099B"/>
    <w:rsid w:val="00890B29"/>
    <w:rsid w:val="00893A7A"/>
    <w:rsid w:val="008944D3"/>
    <w:rsid w:val="008A0003"/>
    <w:rsid w:val="008A7BAB"/>
    <w:rsid w:val="008B2484"/>
    <w:rsid w:val="008B488F"/>
    <w:rsid w:val="008C0DD9"/>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905"/>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FA7"/>
    <w:rsid w:val="00EF52FC"/>
    <w:rsid w:val="00F140A0"/>
    <w:rsid w:val="00F26A91"/>
    <w:rsid w:val="00F30F46"/>
    <w:rsid w:val="00F3289D"/>
    <w:rsid w:val="00F472DE"/>
    <w:rsid w:val="00F62075"/>
    <w:rsid w:val="00F638EA"/>
    <w:rsid w:val="00F649A5"/>
    <w:rsid w:val="00F67A25"/>
    <w:rsid w:val="00F71C29"/>
    <w:rsid w:val="00F757FF"/>
    <w:rsid w:val="00F76252"/>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5214075-1256-4C0D-85D8-EE16A1B15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222</Words>
  <Characters>1272</Characters>
  <Application>Microsoft Office Word</Application>
  <DocSecurity>0</DocSecurity>
  <Lines>32</Lines>
  <Paragraphs>7</Paragraphs>
  <ScaleCrop>false</ScaleCrop>
  <HeadingPairs>
    <vt:vector size="2" baseType="variant">
      <vt:variant>
        <vt:lpstr>Title</vt:lpstr>
      </vt:variant>
      <vt:variant>
        <vt:i4>1</vt:i4>
      </vt:variant>
    </vt:vector>
  </HeadingPairs>
  <TitlesOfParts>
    <vt:vector size="1" baseType="lpstr">
      <vt:lpstr>SCR134 SHH Statement 2/9/21</vt:lpstr>
    </vt:vector>
  </TitlesOfParts>
  <Manager>R224</Manager>
  <Company>NJ OLS DMU</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SCR134 SHH Statement 2/9/21</dc:title>
  <dc:subject/>
  <dc:creator>Senate SHH  </dc:creator>
  <cp:keywords>SCR134|1|HS |122|0|0|!||</cp:keywords>
  <dc:description/>
  <cp:lastModifiedBy>Franks, Denise</cp:lastModifiedBy>
  <cp:revision>2</cp:revision>
  <cp:lastPrinted>1999-09-30T17:29:00Z</cp:lastPrinted>
  <dcterms:created xsi:type="dcterms:W3CDTF">2021-02-10T16:33:00Z</dcterms:created>
  <dcterms:modified xsi:type="dcterms:W3CDTF">2021-02-10T16:33:00Z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