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EAE83" w14:textId="1F04E7D2" w:rsidR="00A14F6F" w:rsidRDefault="00A14F6F" w:rsidP="00A14F6F">
      <w:pPr>
        <w:pStyle w:val="bpuBill"/>
      </w:pPr>
      <w:bookmarkStart w:id="0" w:name="bpuFrontPg"/>
      <w:bookmarkEnd w:id="0"/>
      <w:r>
        <w:t xml:space="preserve">SENATE CONCURRENT RESOLUTION No. 143 </w:t>
      </w:r>
    </w:p>
    <w:p w14:paraId="1A3E1C03" w14:textId="3EE0151C" w:rsidR="00A14F6F" w:rsidRPr="009D38FF" w:rsidRDefault="00A14F6F" w:rsidP="00A14F6F">
      <w:pPr>
        <w:pStyle w:val="bpuWpGraphic"/>
      </w:pPr>
      <w:r>
        <w:object w:dxaOrig="8985" w:dyaOrig="255" w14:anchorId="5BC565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78267" r:id="rId8"/>
        </w:object>
      </w:r>
    </w:p>
    <w:p w14:paraId="7657D019" w14:textId="77777777" w:rsidR="00A14F6F" w:rsidRDefault="00A14F6F" w:rsidP="00A14F6F">
      <w:pPr>
        <w:pStyle w:val="bpuState"/>
      </w:pPr>
      <w:r>
        <w:t>STATE OF NEW JERSEY</w:t>
      </w:r>
    </w:p>
    <w:p w14:paraId="6823E387" w14:textId="77777777" w:rsidR="00A14F6F" w:rsidRDefault="00A14F6F" w:rsidP="00A14F6F">
      <w:pPr>
        <w:pStyle w:val="bpuLegislature"/>
      </w:pPr>
      <w:r>
        <w:t>219th LEGISLATURE</w:t>
      </w:r>
    </w:p>
    <w:p w14:paraId="3884923E" w14:textId="7F84A80B" w:rsidR="00A14F6F" w:rsidRDefault="00A14F6F" w:rsidP="00A14F6F">
      <w:pPr>
        <w:pStyle w:val="bpuWpGraphic"/>
      </w:pPr>
      <w:r>
        <w:object w:dxaOrig="8985" w:dyaOrig="255" w14:anchorId="43DC8FC7">
          <v:shape id="_x0000_i1026" type="#_x0000_t75" style="width:6in;height:12pt" o:ole="">
            <v:imagedata r:id="rId7" o:title=""/>
          </v:shape>
          <o:OLEObject Type="Embed" ProgID="WPWin6.1" ShapeID="_x0000_i1026" DrawAspect="Content" ObjectID="_1676878268" r:id="rId9"/>
        </w:object>
      </w:r>
      <w:r>
        <w:t xml:space="preserve">  </w:t>
      </w:r>
    </w:p>
    <w:p w14:paraId="45F1A98D" w14:textId="77777777" w:rsidR="00A14F6F" w:rsidRDefault="00A14F6F" w:rsidP="00A14F6F">
      <w:pPr>
        <w:pStyle w:val="bpuIntro"/>
      </w:pPr>
      <w:r>
        <w:t>INTRODUCED MARCH 9, 2021</w:t>
      </w:r>
    </w:p>
    <w:p w14:paraId="6C9C5DF3" w14:textId="77777777" w:rsidR="00A14F6F" w:rsidRDefault="00A14F6F" w:rsidP="00A14F6F">
      <w:pPr>
        <w:pStyle w:val="bpuIntro"/>
      </w:pPr>
    </w:p>
    <w:p w14:paraId="688DF1D9" w14:textId="77777777" w:rsidR="00A14F6F" w:rsidRDefault="00A14F6F" w:rsidP="00A14F6F">
      <w:pPr>
        <w:pStyle w:val="bpuIntro"/>
        <w:sectPr w:rsidR="00A14F6F" w:rsidSect="006F772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A47FC62" w14:textId="77777777" w:rsidR="00A14F6F" w:rsidRDefault="00A14F6F" w:rsidP="00A14F6F">
      <w:pPr>
        <w:pStyle w:val="bpuIntro"/>
      </w:pPr>
    </w:p>
    <w:p w14:paraId="0F680F81" w14:textId="77777777" w:rsidR="00A14F6F" w:rsidRDefault="00A14F6F" w:rsidP="00A14F6F">
      <w:pPr>
        <w:pStyle w:val="bpuSponsor"/>
      </w:pPr>
      <w:r>
        <w:t>Sponsored by:</w:t>
      </w:r>
    </w:p>
    <w:p w14:paraId="76296998" w14:textId="77777777" w:rsidR="00A14F6F" w:rsidRDefault="00A14F6F" w:rsidP="00A14F6F">
      <w:pPr>
        <w:pStyle w:val="bpuSponsor"/>
      </w:pPr>
      <w:r>
        <w:t>Senator  ROBERT W. SINGER</w:t>
      </w:r>
    </w:p>
    <w:p w14:paraId="481DF065" w14:textId="77777777" w:rsidR="00A14F6F" w:rsidRDefault="00A14F6F" w:rsidP="00A14F6F">
      <w:pPr>
        <w:pStyle w:val="bpuSponsor"/>
      </w:pPr>
      <w:r>
        <w:t>District 30 (Monmouth and Ocean)</w:t>
      </w:r>
    </w:p>
    <w:p w14:paraId="67AF94B2" w14:textId="73C22E3C" w:rsidR="00A14F6F" w:rsidRDefault="006F7728" w:rsidP="006F7728">
      <w:pPr>
        <w:pStyle w:val="bpuSponsor"/>
      </w:pPr>
      <w:r>
        <w:t>Senator  MICHAEL L. TESTA, JR.</w:t>
      </w:r>
    </w:p>
    <w:p w14:paraId="7B74B74B" w14:textId="2D76F403" w:rsidR="006F7728" w:rsidRDefault="006F7728" w:rsidP="006F7728">
      <w:pPr>
        <w:pStyle w:val="bpuSponsor"/>
      </w:pPr>
      <w:r>
        <w:t>District 1 (Atlantic, Cape May and Cumberland)</w:t>
      </w:r>
    </w:p>
    <w:p w14:paraId="477BD248" w14:textId="77777777" w:rsidR="006F7728" w:rsidRPr="006F7728" w:rsidRDefault="006F7728" w:rsidP="006F7728">
      <w:pPr>
        <w:pStyle w:val="bpuSponsor"/>
      </w:pPr>
    </w:p>
    <w:p w14:paraId="4BEC439F" w14:textId="77777777" w:rsidR="00A14F6F" w:rsidRDefault="00A14F6F" w:rsidP="00A14F6F">
      <w:pPr>
        <w:pStyle w:val="bpuSponsor"/>
      </w:pPr>
    </w:p>
    <w:p w14:paraId="6F925FD2" w14:textId="77777777" w:rsidR="00A14F6F" w:rsidRDefault="00A14F6F" w:rsidP="00A14F6F">
      <w:pPr>
        <w:pStyle w:val="bpuSponsor"/>
      </w:pPr>
    </w:p>
    <w:p w14:paraId="1FFB98F4" w14:textId="77777777" w:rsidR="00A14F6F" w:rsidRDefault="00A14F6F" w:rsidP="00A14F6F">
      <w:pPr>
        <w:pStyle w:val="bpuSponsor"/>
      </w:pPr>
    </w:p>
    <w:p w14:paraId="1AEDE413" w14:textId="77777777" w:rsidR="00A14F6F" w:rsidRDefault="00A14F6F" w:rsidP="00A14F6F">
      <w:pPr>
        <w:pStyle w:val="bpuSponsor"/>
      </w:pPr>
      <w:r>
        <w:t>SYNOPSIS</w:t>
      </w:r>
    </w:p>
    <w:p w14:paraId="1A976D35" w14:textId="77777777" w:rsidR="00A14F6F" w:rsidRDefault="00A14F6F" w:rsidP="00A14F6F">
      <w:pPr>
        <w:pStyle w:val="bpuNormText"/>
      </w:pPr>
      <w:r>
        <w:tab/>
        <w:t xml:space="preserve">Applies to Congress for Article V Convention of States to require balanced federal budget, impose term limits, and revise method of awarding electoral votes. </w:t>
      </w:r>
    </w:p>
    <w:p w14:paraId="0565F22E" w14:textId="77777777" w:rsidR="00A14F6F" w:rsidRDefault="00A14F6F" w:rsidP="00A14F6F">
      <w:pPr>
        <w:pStyle w:val="bpuNormText"/>
      </w:pPr>
    </w:p>
    <w:p w14:paraId="3B1FF6D6" w14:textId="77777777" w:rsidR="00A14F6F" w:rsidRDefault="00A14F6F" w:rsidP="00A14F6F">
      <w:pPr>
        <w:pStyle w:val="bpuSponsor"/>
      </w:pPr>
      <w:r>
        <w:t xml:space="preserve">CURRENT VERSION OF TEXT </w:t>
      </w:r>
    </w:p>
    <w:p w14:paraId="43B345EC" w14:textId="77777777" w:rsidR="00A14F6F" w:rsidRDefault="00A14F6F" w:rsidP="00A14F6F">
      <w:pPr>
        <w:pStyle w:val="bpuNormText"/>
      </w:pPr>
      <w:r>
        <w:tab/>
        <w:t>As introduced.</w:t>
      </w:r>
    </w:p>
    <w:p w14:paraId="72A8A48A" w14:textId="4F8E40DB" w:rsidR="00A14F6F" w:rsidRDefault="00A14F6F" w:rsidP="00A14F6F">
      <w:pPr>
        <w:pStyle w:val="bpuNormText"/>
      </w:pPr>
      <w:r>
        <w:rPr>
          <w:noProof/>
        </w:rPr>
        <w:drawing>
          <wp:anchor distT="0" distB="0" distL="114300" distR="114300" simplePos="0" relativeHeight="251659264" behindDoc="1" locked="0" layoutInCell="1" allowOverlap="1" wp14:anchorId="1F5AEE66" wp14:editId="6E1C399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58AD1A3" w14:textId="77777777" w:rsidR="00A14F6F" w:rsidRDefault="00A14F6F" w:rsidP="008916EC">
      <w:pPr>
        <w:pStyle w:val="FronterPage"/>
        <w:tabs>
          <w:tab w:val="clear" w:pos="720"/>
          <w:tab w:val="clear" w:pos="1440"/>
          <w:tab w:val="clear" w:pos="2160"/>
          <w:tab w:val="clear" w:pos="2880"/>
          <w:tab w:val="clear" w:pos="3600"/>
          <w:tab w:val="clear" w:pos="4320"/>
          <w:tab w:val="clear" w:pos="5040"/>
        </w:tabs>
        <w:sectPr w:rsidR="00A14F6F" w:rsidSect="00A14F6F">
          <w:type w:val="continuous"/>
          <w:pgSz w:w="12240" w:h="20160" w:code="5"/>
          <w:pgMar w:top="1440" w:right="2275" w:bottom="1440" w:left="2275" w:header="72" w:footer="720" w:gutter="0"/>
          <w:pgNumType w:start="1"/>
          <w:cols w:space="720"/>
          <w:docGrid w:linePitch="360"/>
        </w:sectPr>
      </w:pPr>
    </w:p>
    <w:p w14:paraId="57180543" w14:textId="77777777" w:rsidR="009C7D52" w:rsidRPr="009D7CCF" w:rsidRDefault="00B940B2" w:rsidP="00447162">
      <w:pPr>
        <w:ind w:left="288" w:hanging="288"/>
      </w:pPr>
      <w:r>
        <w:rPr>
          <w:rStyle w:val="BillHead"/>
        </w:rPr>
        <w:lastRenderedPageBreak/>
        <w:t>A Concurrent</w:t>
      </w:r>
      <w:r w:rsidR="00474BEF">
        <w:rPr>
          <w:rStyle w:val="BillHead"/>
        </w:rPr>
        <w:t xml:space="preserve"> resolution</w:t>
      </w:r>
      <w:r>
        <w:rPr>
          <w:rStyle w:val="BillHead"/>
        </w:rPr>
        <w:t xml:space="preserve"> </w:t>
      </w:r>
      <w:r w:rsidR="00EE2C2F">
        <w:t xml:space="preserve">applying to the Congress of the United States for the calling of an Article V Convention of States for the purpose of requiring a balanced federal budget, imposing term limits, and revising the method for awarding electoral votes. </w:t>
      </w:r>
    </w:p>
    <w:p w14:paraId="4F8EC85C" w14:textId="77777777" w:rsidR="009C7D52" w:rsidRPr="00092364" w:rsidRDefault="009C7D52" w:rsidP="009C7D52">
      <w:pPr>
        <w:pStyle w:val="FronterPage"/>
      </w:pPr>
    </w:p>
    <w:p w14:paraId="33A95647" w14:textId="77777777" w:rsidR="00443631" w:rsidRDefault="009C7D52">
      <w:pPr>
        <w:pStyle w:val="IndentHang"/>
      </w:pPr>
      <w:r w:rsidRPr="00391B81">
        <w:rPr>
          <w:b/>
          <w:bCs/>
          <w:smallCaps/>
        </w:rPr>
        <w:t>Whereas,</w:t>
      </w:r>
      <w:r w:rsidRPr="001C43C8">
        <w:t xml:space="preserve"> </w:t>
      </w:r>
      <w:r w:rsidR="00791A0C">
        <w:t xml:space="preserve">The founding fathers of our nation created a </w:t>
      </w:r>
      <w:r w:rsidR="00443631">
        <w:t>mechanism</w:t>
      </w:r>
      <w:r w:rsidR="00791A0C">
        <w:t xml:space="preserve"> </w:t>
      </w:r>
      <w:r w:rsidR="00A35D95">
        <w:t>with</w:t>
      </w:r>
      <w:r w:rsidR="002B41DA">
        <w:t>in our federal Constitution</w:t>
      </w:r>
      <w:r w:rsidR="00582D8E">
        <w:t xml:space="preserve"> </w:t>
      </w:r>
      <w:r w:rsidR="00005C24">
        <w:t xml:space="preserve"> to </w:t>
      </w:r>
      <w:r w:rsidR="00582D8E">
        <w:t>provide</w:t>
      </w:r>
      <w:r w:rsidR="00FE5134">
        <w:t xml:space="preserve"> state legislatures </w:t>
      </w:r>
      <w:r w:rsidR="00582D8E">
        <w:t xml:space="preserve">with the means </w:t>
      </w:r>
      <w:r w:rsidR="00FE5134">
        <w:t>to</w:t>
      </w:r>
      <w:r w:rsidR="00791A0C">
        <w:t xml:space="preserve"> </w:t>
      </w:r>
      <w:r w:rsidR="00024E63">
        <w:t>call for amendments to that Constitution</w:t>
      </w:r>
      <w:r w:rsidR="00005C24">
        <w:t xml:space="preserve">, which may be used to address </w:t>
      </w:r>
      <w:r w:rsidR="00443631">
        <w:t>pot</w:t>
      </w:r>
      <w:r w:rsidR="00474BEF">
        <w:t xml:space="preserve">ential </w:t>
      </w:r>
      <w:r w:rsidR="00443631">
        <w:t>abuses of power within the federal government; and</w:t>
      </w:r>
    </w:p>
    <w:p w14:paraId="025FA801" w14:textId="77777777" w:rsidR="00B75F7F" w:rsidRDefault="00791A0C">
      <w:pPr>
        <w:pStyle w:val="IndentHang"/>
      </w:pPr>
      <w:r>
        <w:t xml:space="preserve"> </w:t>
      </w:r>
      <w:r w:rsidR="00B75F7F" w:rsidRPr="00391B81">
        <w:rPr>
          <w:b/>
          <w:bCs/>
          <w:smallCaps/>
        </w:rPr>
        <w:t>Whereas,</w:t>
      </w:r>
      <w:r w:rsidR="006B5370">
        <w:rPr>
          <w:b/>
          <w:bCs/>
          <w:smallCaps/>
        </w:rPr>
        <w:t xml:space="preserve"> </w:t>
      </w:r>
      <w:r w:rsidR="00B75F7F">
        <w:t>The federal government has created a crushing national debt through improper and imp</w:t>
      </w:r>
      <w:r w:rsidR="00B5087C">
        <w:t>r</w:t>
      </w:r>
      <w:r w:rsidR="00B75F7F">
        <w:t>udent spending; and</w:t>
      </w:r>
    </w:p>
    <w:p w14:paraId="2ABCE969" w14:textId="16B15471" w:rsidR="006B5370" w:rsidRPr="006B5370" w:rsidRDefault="006B5370" w:rsidP="006B5370">
      <w:pPr>
        <w:pStyle w:val="IndentHang"/>
      </w:pPr>
      <w:r w:rsidRPr="00391B81">
        <w:rPr>
          <w:b/>
          <w:bCs/>
          <w:smallCaps/>
        </w:rPr>
        <w:t>Whereas,</w:t>
      </w:r>
      <w:r w:rsidRPr="001C43C8">
        <w:t xml:space="preserve"> </w:t>
      </w:r>
      <w:r>
        <w:t>Amending the United States Constitution to require a balanced federal budget would mandate and create more responsible spe</w:t>
      </w:r>
      <w:r w:rsidR="00447162">
        <w:t>nding by the federal government;</w:t>
      </w:r>
      <w:r>
        <w:t xml:space="preserve"> and</w:t>
      </w:r>
    </w:p>
    <w:p w14:paraId="2C5319B8" w14:textId="77777777" w:rsidR="00945CAD" w:rsidRDefault="00B75F7F">
      <w:pPr>
        <w:pStyle w:val="IndentHang"/>
      </w:pPr>
      <w:r w:rsidRPr="00391B81">
        <w:rPr>
          <w:b/>
          <w:bCs/>
          <w:smallCaps/>
        </w:rPr>
        <w:t>Whereas,</w:t>
      </w:r>
      <w:r w:rsidRPr="001C43C8">
        <w:t xml:space="preserve"> </w:t>
      </w:r>
      <w:r w:rsidR="00945CAD">
        <w:t xml:space="preserve">The public has lost confidence in </w:t>
      </w:r>
      <w:r w:rsidR="006B5370">
        <w:t xml:space="preserve">the ability of members of </w:t>
      </w:r>
      <w:r w:rsidR="00024E63">
        <w:t xml:space="preserve">the United States </w:t>
      </w:r>
      <w:r w:rsidR="006B5370">
        <w:t xml:space="preserve">Congress </w:t>
      </w:r>
      <w:r w:rsidR="00C13B24">
        <w:t>to</w:t>
      </w:r>
      <w:r w:rsidR="003E3648">
        <w:t xml:space="preserve"> always</w:t>
      </w:r>
      <w:r w:rsidR="00C13B24">
        <w:t xml:space="preserve"> act in the</w:t>
      </w:r>
      <w:r w:rsidR="00945CAD">
        <w:t xml:space="preserve"> best interests of the</w:t>
      </w:r>
      <w:r w:rsidR="00C13B24">
        <w:t xml:space="preserve"> country</w:t>
      </w:r>
      <w:r w:rsidR="003E3648">
        <w:t xml:space="preserve">, having instead </w:t>
      </w:r>
      <w:r w:rsidR="00C13B24">
        <w:t>become</w:t>
      </w:r>
      <w:r w:rsidR="00EA213A">
        <w:t xml:space="preserve"> </w:t>
      </w:r>
      <w:r w:rsidR="00C13B24">
        <w:t xml:space="preserve">more interested in </w:t>
      </w:r>
      <w:r w:rsidR="006B5370">
        <w:t xml:space="preserve">taking action that is most advantageous to the member’s own prospect of reelection; </w:t>
      </w:r>
      <w:r w:rsidR="00945CAD">
        <w:t>and</w:t>
      </w:r>
    </w:p>
    <w:p w14:paraId="0B0E77A5" w14:textId="77777777" w:rsidR="006B5370" w:rsidRPr="006B5370" w:rsidRDefault="006B5370" w:rsidP="006B5370">
      <w:pPr>
        <w:pStyle w:val="IndentHang"/>
      </w:pPr>
      <w:r w:rsidRPr="00391B81">
        <w:rPr>
          <w:b/>
          <w:bCs/>
          <w:smallCaps/>
        </w:rPr>
        <w:t>Whereas,</w:t>
      </w:r>
      <w:r w:rsidRPr="001C43C8">
        <w:t xml:space="preserve"> </w:t>
      </w:r>
      <w:r>
        <w:t xml:space="preserve">A constitutional amendment imposing reasonable term limits on members of Congress would </w:t>
      </w:r>
      <w:r w:rsidR="00C35A0F">
        <w:t xml:space="preserve">restore </w:t>
      </w:r>
      <w:r>
        <w:t>the people’s confidence by allowing for new ideas and fresh perspectives to be brought to the federal legislative process and by diminishing incentives for wasteful election</w:t>
      </w:r>
      <w:r w:rsidR="00EE2C2F">
        <w:t>-</w:t>
      </w:r>
      <w:r>
        <w:t xml:space="preserve">related spending through the mandate of more frequent legislative turnover; and </w:t>
      </w:r>
    </w:p>
    <w:p w14:paraId="4510B993" w14:textId="77777777" w:rsidR="00EA213A" w:rsidRDefault="005D3DE5">
      <w:pPr>
        <w:pStyle w:val="IndentHang"/>
      </w:pPr>
      <w:r w:rsidRPr="00391B81">
        <w:rPr>
          <w:b/>
          <w:bCs/>
          <w:smallCaps/>
        </w:rPr>
        <w:t>Whereas,</w:t>
      </w:r>
      <w:r w:rsidRPr="001C43C8">
        <w:t xml:space="preserve"> </w:t>
      </w:r>
      <w:r>
        <w:t>The average tenure of a Supreme Court Justice has len</w:t>
      </w:r>
      <w:r w:rsidR="006B5370">
        <w:t>gthened significantly since the</w:t>
      </w:r>
      <w:r>
        <w:t xml:space="preserve"> federal </w:t>
      </w:r>
      <w:r w:rsidR="005960FE">
        <w:t>J</w:t>
      </w:r>
      <w:r>
        <w:t xml:space="preserve">udiciary was created in the 1700’s, </w:t>
      </w:r>
      <w:r w:rsidR="003E3648">
        <w:t xml:space="preserve">resulting </w:t>
      </w:r>
      <w:r>
        <w:t>in a</w:t>
      </w:r>
      <w:r w:rsidR="00C13B24">
        <w:t xml:space="preserve"> substantial </w:t>
      </w:r>
      <w:r w:rsidR="00EA213A">
        <w:t xml:space="preserve">increase in </w:t>
      </w:r>
      <w:r w:rsidR="006B5370">
        <w:t xml:space="preserve">influence of </w:t>
      </w:r>
      <w:r w:rsidR="00EA213A">
        <w:t xml:space="preserve">the nine justices which was </w:t>
      </w:r>
      <w:r w:rsidR="007B20D2">
        <w:t>not envisione</w:t>
      </w:r>
      <w:r w:rsidR="00EA213A">
        <w:t>d by the framers of the Constitution</w:t>
      </w:r>
      <w:r w:rsidR="007B20D2">
        <w:t xml:space="preserve"> who created the federal</w:t>
      </w:r>
      <w:r w:rsidR="005960FE">
        <w:t xml:space="preserve"> J</w:t>
      </w:r>
      <w:r w:rsidR="007B20D2">
        <w:t>udiciary</w:t>
      </w:r>
      <w:r w:rsidR="00EA213A">
        <w:t xml:space="preserve">; and </w:t>
      </w:r>
    </w:p>
    <w:p w14:paraId="2DAC24EE" w14:textId="77777777" w:rsidR="006B5370" w:rsidRPr="006B5370" w:rsidRDefault="006B5370">
      <w:pPr>
        <w:pStyle w:val="IndentHang"/>
      </w:pPr>
      <w:r w:rsidRPr="00391B81">
        <w:rPr>
          <w:b/>
          <w:bCs/>
          <w:smallCaps/>
        </w:rPr>
        <w:t>Whereas,</w:t>
      </w:r>
      <w:r w:rsidRPr="001C43C8">
        <w:t xml:space="preserve"> </w:t>
      </w:r>
      <w:r>
        <w:t>Constitutional term limits on the tenure of Supreme Court Justices would create a more regular and less politically divisive process for such judicial appointments; and</w:t>
      </w:r>
    </w:p>
    <w:p w14:paraId="401180D9" w14:textId="77777777" w:rsidR="002B1316" w:rsidRDefault="00EA213A">
      <w:pPr>
        <w:pStyle w:val="IndentHang"/>
      </w:pPr>
      <w:r w:rsidRPr="00391B81">
        <w:rPr>
          <w:b/>
          <w:bCs/>
          <w:smallCaps/>
        </w:rPr>
        <w:t>Whereas,</w:t>
      </w:r>
      <w:r w:rsidRPr="001C43C8">
        <w:t xml:space="preserve"> </w:t>
      </w:r>
      <w:r>
        <w:t>The method for awarding electoral votes</w:t>
      </w:r>
      <w:r w:rsidR="002B1316">
        <w:t xml:space="preserve"> for presidential candidates</w:t>
      </w:r>
      <w:r>
        <w:t xml:space="preserve"> </w:t>
      </w:r>
      <w:r w:rsidR="005960FE">
        <w:t xml:space="preserve"> through </w:t>
      </w:r>
      <w:r>
        <w:t xml:space="preserve">the electoral college is based on </w:t>
      </w:r>
      <w:r w:rsidR="002B1316">
        <w:t>an antiquated</w:t>
      </w:r>
      <w:r w:rsidR="00C13B24">
        <w:t xml:space="preserve"> and outdated </w:t>
      </w:r>
      <w:r>
        <w:t xml:space="preserve">system and </w:t>
      </w:r>
      <w:r w:rsidR="00C35A0F">
        <w:t xml:space="preserve"> may </w:t>
      </w:r>
      <w:r>
        <w:t>not represent the</w:t>
      </w:r>
      <w:r w:rsidR="002B1316">
        <w:t xml:space="preserve"> will of the people or the actual</w:t>
      </w:r>
      <w:r>
        <w:t xml:space="preserve"> votes </w:t>
      </w:r>
      <w:r w:rsidR="002B1316">
        <w:t xml:space="preserve">cast by the electorate; and </w:t>
      </w:r>
    </w:p>
    <w:p w14:paraId="7A88DC1F" w14:textId="77777777" w:rsidR="00BB5BBE" w:rsidRDefault="00772A30">
      <w:pPr>
        <w:pStyle w:val="IndentHang"/>
      </w:pPr>
      <w:r w:rsidRPr="00391B81">
        <w:rPr>
          <w:b/>
          <w:bCs/>
          <w:smallCaps/>
        </w:rPr>
        <w:t>Whereas,</w:t>
      </w:r>
      <w:r w:rsidRPr="001C43C8">
        <w:t xml:space="preserve"> </w:t>
      </w:r>
      <w:r>
        <w:t xml:space="preserve">Providing a new constitutional mechanism for awarding electoral votes for </w:t>
      </w:r>
      <w:r w:rsidR="005960FE">
        <w:t>P</w:t>
      </w:r>
      <w:r>
        <w:t>resident, such as the Congressional District Method</w:t>
      </w:r>
      <w:r w:rsidR="00EE2C2F">
        <w:t>,</w:t>
      </w:r>
      <w:r>
        <w:t xml:space="preserve"> currently used by Maine and Nebraska which distributes electoral votes based on who wins the popular vote</w:t>
      </w:r>
      <w:r w:rsidR="00EE2C2F">
        <w:t xml:space="preserve"> </w:t>
      </w:r>
      <w:r>
        <w:t xml:space="preserve">in each of the state’s congressional districts, </w:t>
      </w:r>
      <w:r w:rsidR="00BB5BBE">
        <w:t xml:space="preserve">could create a more realistic representation </w:t>
      </w:r>
      <w:r w:rsidR="005960FE">
        <w:t xml:space="preserve">based on </w:t>
      </w:r>
      <w:r w:rsidR="00BB5BBE">
        <w:t>actual votes; and</w:t>
      </w:r>
    </w:p>
    <w:p w14:paraId="6F71828D" w14:textId="77777777" w:rsidR="00BB5BBE" w:rsidRPr="001C43C8" w:rsidRDefault="00BB5BBE">
      <w:pPr>
        <w:pStyle w:val="IndentHang"/>
      </w:pPr>
      <w:r w:rsidRPr="00391B81">
        <w:rPr>
          <w:b/>
          <w:bCs/>
          <w:smallCaps/>
        </w:rPr>
        <w:t>Whereas,</w:t>
      </w:r>
      <w:r w:rsidRPr="001C43C8">
        <w:t xml:space="preserve"> </w:t>
      </w:r>
      <w:r w:rsidR="00452E44">
        <w:t>Calling for a Convention of States to consider</w:t>
      </w:r>
      <w:r w:rsidR="007B20D2">
        <w:t xml:space="preserve"> placing appropriate restrictions on </w:t>
      </w:r>
      <w:r w:rsidR="005960FE">
        <w:t xml:space="preserve">the federal budget process, the terms of </w:t>
      </w:r>
      <w:r w:rsidR="00C35A0F">
        <w:t xml:space="preserve">members of Congress and the </w:t>
      </w:r>
      <w:r w:rsidR="005960FE">
        <w:t>S</w:t>
      </w:r>
      <w:r w:rsidR="00C35A0F">
        <w:t>u</w:t>
      </w:r>
      <w:r w:rsidR="005960FE">
        <w:t xml:space="preserve">preme Court Justices, </w:t>
      </w:r>
      <w:r w:rsidR="007B20D2">
        <w:t xml:space="preserve">and </w:t>
      </w:r>
      <w:r w:rsidR="00452E44">
        <w:t xml:space="preserve">the procedure for allocating electoral votes is the solemn duty of the state legislatures as such potential amendments to the Constitution </w:t>
      </w:r>
      <w:bookmarkStart w:id="1" w:name="_GoBack"/>
      <w:bookmarkEnd w:id="1"/>
      <w:r w:rsidR="00452E44">
        <w:t xml:space="preserve">of the United States protect the rights of our people and </w:t>
      </w:r>
      <w:r w:rsidR="005960FE">
        <w:t xml:space="preserve"> the effectiveness </w:t>
      </w:r>
      <w:r w:rsidR="00452E44">
        <w:t xml:space="preserve">of our government; now, therefore, </w:t>
      </w:r>
      <w:r>
        <w:t xml:space="preserve"> </w:t>
      </w:r>
    </w:p>
    <w:p w14:paraId="70AA4DA3" w14:textId="77777777" w:rsidR="000B1054" w:rsidRPr="00D71D68" w:rsidRDefault="000B1054" w:rsidP="000B1054"/>
    <w:p w14:paraId="50714E24" w14:textId="77777777" w:rsidR="00686AEB" w:rsidRPr="00AA7880" w:rsidRDefault="00686AEB" w:rsidP="00686AEB">
      <w:r>
        <w:tab/>
      </w:r>
      <w:r w:rsidR="00B940B2">
        <w:rPr>
          <w:rStyle w:val="BillHeading2"/>
        </w:rPr>
        <w:t>Be It Resolved</w:t>
      </w:r>
      <w:r>
        <w:rPr>
          <w:rStyle w:val="BillHeading2"/>
        </w:rPr>
        <w:t xml:space="preserve"> </w:t>
      </w:r>
      <w:r w:rsidR="00B940B2">
        <w:rPr>
          <w:rStyle w:val="BillLanguage"/>
        </w:rPr>
        <w:t>by the Senate of the State of New Jersey (the General Assembly concurring):</w:t>
      </w:r>
    </w:p>
    <w:p w14:paraId="25CF9285" w14:textId="77777777" w:rsidR="00686AEB" w:rsidRPr="00D71D68" w:rsidRDefault="00686AEB" w:rsidP="00686AEB"/>
    <w:p w14:paraId="2734D12F" w14:textId="4F44BC6C" w:rsidR="00686AEB" w:rsidRDefault="00686AEB" w:rsidP="00686AEB">
      <w:r>
        <w:tab/>
      </w:r>
      <w:r w:rsidR="009525B0">
        <w:t>1.</w:t>
      </w:r>
      <w:r w:rsidR="009525B0">
        <w:tab/>
      </w:r>
      <w:r w:rsidR="00250F43">
        <w:t xml:space="preserve">The Legislature of the State of New Jersey makes application to the Congress of the United States for the calling of an Article V Convention of States for the limited purpose of proposing amendments to the Constitution of the United States that impose fiscal restraints on the federal government by requiring a balanced </w:t>
      </w:r>
      <w:r w:rsidR="006C1F32">
        <w:t xml:space="preserve">federal </w:t>
      </w:r>
      <w:r w:rsidR="00250F43">
        <w:t>budget, reasonable term limits on members of Congress and the Supreme Court, and</w:t>
      </w:r>
      <w:r w:rsidR="00C35A0F">
        <w:t xml:space="preserve"> change the allocation of electoral college votes for President of the United States</w:t>
      </w:r>
      <w:r w:rsidR="00A56727">
        <w:t>.</w:t>
      </w:r>
    </w:p>
    <w:p w14:paraId="3049BBE3" w14:textId="77777777" w:rsidR="00A56727" w:rsidRDefault="00A56727" w:rsidP="00686AEB"/>
    <w:p w14:paraId="17B9B5B4" w14:textId="75C959C3" w:rsidR="00A56727" w:rsidRDefault="00A56727" w:rsidP="00686AEB">
      <w:r>
        <w:tab/>
      </w:r>
      <w:r w:rsidR="009525B0">
        <w:t>2.</w:t>
      </w:r>
      <w:r w:rsidR="009525B0">
        <w:tab/>
      </w:r>
      <w:r>
        <w:t>This application constitutes a continuing application in accordance with Article V of the Constitution of the United States until the legislatures of at least two-thirds of the several states have made application on the same subject.</w:t>
      </w:r>
    </w:p>
    <w:p w14:paraId="4A7C83BF" w14:textId="77777777" w:rsidR="00A56727" w:rsidRDefault="00A56727" w:rsidP="00686AEB"/>
    <w:p w14:paraId="25D7098F" w14:textId="3610340B" w:rsidR="00686AEB" w:rsidRDefault="009525B0" w:rsidP="00686AEB">
      <w:r>
        <w:tab/>
        <w:t>3.</w:t>
      </w:r>
      <w:r>
        <w:tab/>
      </w:r>
      <w:r w:rsidR="00A56727">
        <w:t>Copies of this resolution, as filed with the Secretary of State, shall be transmitted by the Clerk of the General Assembly or the Secretary of the Senate to the President and Vice President of the United States, the Speaker of the United States House of Representatives, the Minority Leader of the United States House of Representatives, the</w:t>
      </w:r>
      <w:r w:rsidR="000341A7">
        <w:t xml:space="preserve"> </w:t>
      </w:r>
      <w:r w:rsidR="007C16C6">
        <w:t xml:space="preserve">Majority and Minority Leaders </w:t>
      </w:r>
      <w:r w:rsidR="00A56727">
        <w:t>of the United States Senate</w:t>
      </w:r>
      <w:r w:rsidR="00AF1C61">
        <w:t>,</w:t>
      </w:r>
      <w:r w:rsidR="00A56727">
        <w:t xml:space="preserve"> each Senator and Representative from New Jersey in the Congress of the United States, the governor of each state, and the presiding officer of each house of each state legislature in the United States, requesting their cooperation</w:t>
      </w:r>
      <w:r w:rsidR="007C16C6">
        <w:t>, and the National Archives.</w:t>
      </w:r>
    </w:p>
    <w:p w14:paraId="45967E41" w14:textId="69AAFB5D" w:rsidR="00A56727" w:rsidRDefault="00A56727" w:rsidP="00686AEB"/>
    <w:p w14:paraId="5F7A08A8" w14:textId="77777777" w:rsidR="009525B0" w:rsidRPr="00CE7BD8" w:rsidRDefault="009525B0" w:rsidP="00686AEB"/>
    <w:p w14:paraId="39764C25" w14:textId="77777777" w:rsidR="00686AEB" w:rsidRPr="00AA7880" w:rsidRDefault="00686AEB" w:rsidP="00686AEB">
      <w:pPr>
        <w:jc w:val="center"/>
      </w:pPr>
      <w:r w:rsidRPr="00D71D68">
        <w:t>STATEMENT</w:t>
      </w:r>
    </w:p>
    <w:p w14:paraId="0A53FAB1" w14:textId="77777777" w:rsidR="00686AEB" w:rsidRDefault="00686AEB" w:rsidP="00686AEB"/>
    <w:p w14:paraId="52C50435" w14:textId="14311D45" w:rsidR="00DF4E44" w:rsidRDefault="00AF1C61" w:rsidP="00686AEB">
      <w:r>
        <w:tab/>
        <w:t xml:space="preserve">This concurrent resolution applies to </w:t>
      </w:r>
      <w:r w:rsidR="00D4753E">
        <w:t xml:space="preserve">the United States </w:t>
      </w:r>
      <w:r>
        <w:t xml:space="preserve">Congress for the calling of an Article V Convention of the States </w:t>
      </w:r>
      <w:r w:rsidR="00D4753E">
        <w:t>to consider</w:t>
      </w:r>
      <w:r>
        <w:t xml:space="preserve"> potential amendments to the United States Constitution</w:t>
      </w:r>
      <w:r w:rsidR="006B5370">
        <w:t>.  These amendments</w:t>
      </w:r>
      <w:r>
        <w:t xml:space="preserve"> would </w:t>
      </w:r>
      <w:r w:rsidR="00CB1F66">
        <w:t xml:space="preserve">require a balanced </w:t>
      </w:r>
      <w:r w:rsidR="00C35A0F">
        <w:t xml:space="preserve">federal </w:t>
      </w:r>
      <w:r w:rsidR="00CB1F66">
        <w:t xml:space="preserve">budget, impose term limits on members of Congress and </w:t>
      </w:r>
      <w:r w:rsidR="00C35A0F">
        <w:t>J</w:t>
      </w:r>
      <w:r w:rsidR="00CB1F66">
        <w:t xml:space="preserve">ustices of the Supreme Court, and </w:t>
      </w:r>
      <w:r w:rsidR="00C35A0F">
        <w:t xml:space="preserve">change the </w:t>
      </w:r>
      <w:r w:rsidR="00CB1F66">
        <w:t>distribut</w:t>
      </w:r>
      <w:r w:rsidR="00C35A0F">
        <w:t xml:space="preserve">ion of </w:t>
      </w:r>
      <w:r w:rsidR="00CB1F66">
        <w:t xml:space="preserve">electoral </w:t>
      </w:r>
      <w:r w:rsidR="00C35A0F">
        <w:t xml:space="preserve">college </w:t>
      </w:r>
      <w:r w:rsidR="00CB1F66">
        <w:t>votes for presidential candidates</w:t>
      </w:r>
      <w:r w:rsidR="00D4753E">
        <w:t xml:space="preserve"> to the Congressional District Method currently used in Maine and Nebraska</w:t>
      </w:r>
      <w:r w:rsidR="00CB1F66">
        <w:t>. Such amendments would not only guard against potential abuses of governmental power, but would also serve to strengthen and reaffirm the people’s confidence in our federal government and its processes.</w:t>
      </w:r>
    </w:p>
    <w:p w14:paraId="6B3F5006" w14:textId="02E3B0BE" w:rsidR="00D4753E" w:rsidRDefault="00DF4E44" w:rsidP="00686AEB">
      <w:r>
        <w:tab/>
        <w:t xml:space="preserve">A constitutional requirement for a balanced budget would curb wasteful spending by the federal government.  Congressional term limits </w:t>
      </w:r>
      <w:r w:rsidR="00D4753E">
        <w:t xml:space="preserve">would </w:t>
      </w:r>
      <w:r>
        <w:t xml:space="preserve">provide new perspectives and greater accountability in </w:t>
      </w:r>
      <w:r w:rsidR="00D4753E">
        <w:t xml:space="preserve">federal </w:t>
      </w:r>
      <w:r>
        <w:t>governance.  Term limits for Supreme Court Justices</w:t>
      </w:r>
      <w:r w:rsidR="00D4753E">
        <w:t xml:space="preserve"> would</w:t>
      </w:r>
      <w:r>
        <w:t xml:space="preserve"> </w:t>
      </w:r>
      <w:r w:rsidR="000341A7">
        <w:t>provide greater opportunity for elected officials to make appointments to the Judiciary</w:t>
      </w:r>
      <w:r>
        <w:t xml:space="preserve">.  </w:t>
      </w:r>
      <w:r w:rsidR="00D4753E">
        <w:t xml:space="preserve">Instituting a new </w:t>
      </w:r>
      <w:r w:rsidR="00511BEC">
        <w:t xml:space="preserve">method for distributing electoral votes </w:t>
      </w:r>
      <w:r w:rsidR="00D4753E">
        <w:t>would provide greater assurance</w:t>
      </w:r>
      <w:r w:rsidR="00511BEC">
        <w:t xml:space="preserve">s that the voice of the </w:t>
      </w:r>
      <w:r w:rsidR="00D4753E">
        <w:t>American people is</w:t>
      </w:r>
      <w:r w:rsidR="00511BEC">
        <w:t xml:space="preserve"> heard.  The founders of this nation provided </w:t>
      </w:r>
      <w:r w:rsidR="00D4753E">
        <w:t xml:space="preserve">the </w:t>
      </w:r>
      <w:r w:rsidR="002B41DA">
        <w:t>s</w:t>
      </w:r>
      <w:r w:rsidR="00D4753E">
        <w:t xml:space="preserve">tate </w:t>
      </w:r>
      <w:r w:rsidR="002B41DA">
        <w:t>l</w:t>
      </w:r>
      <w:r w:rsidR="00D4753E">
        <w:t xml:space="preserve">egislatures with </w:t>
      </w:r>
      <w:r w:rsidR="00511BEC">
        <w:t>an important mechanism for ensurin</w:t>
      </w:r>
      <w:r w:rsidR="00F114E4">
        <w:t>g</w:t>
      </w:r>
      <w:r w:rsidR="00D4753E">
        <w:t xml:space="preserve"> that the </w:t>
      </w:r>
      <w:r w:rsidR="004D578B">
        <w:t xml:space="preserve">power of the </w:t>
      </w:r>
      <w:r w:rsidR="00D4753E">
        <w:t xml:space="preserve">federal government </w:t>
      </w:r>
      <w:r w:rsidR="004D578B">
        <w:t xml:space="preserve">can be limited to avoid </w:t>
      </w:r>
      <w:r w:rsidR="00D4753E">
        <w:t xml:space="preserve">abuse </w:t>
      </w:r>
      <w:r w:rsidR="004D578B">
        <w:t xml:space="preserve">of </w:t>
      </w:r>
      <w:r w:rsidR="00D4753E">
        <w:t>power.  This concurrent resolution</w:t>
      </w:r>
      <w:r w:rsidR="003B0F6D">
        <w:t xml:space="preserve"> seeks to use that mechanism now.</w:t>
      </w:r>
    </w:p>
    <w:sectPr w:rsidR="00D4753E" w:rsidSect="00A14F6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C3950" w14:textId="77777777" w:rsidR="00AD0A97" w:rsidRDefault="00AD0A97">
      <w:r>
        <w:separator/>
      </w:r>
    </w:p>
  </w:endnote>
  <w:endnote w:type="continuationSeparator" w:id="0">
    <w:p w14:paraId="18C0407F" w14:textId="77777777" w:rsidR="00AD0A97" w:rsidRDefault="00AD0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07A17" w14:textId="54B93161" w:rsidR="006F7728" w:rsidRDefault="006F7728" w:rsidP="006F7728">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2A05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BF3F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B7CAD" w14:textId="77777777" w:rsidR="00AD0A97" w:rsidRDefault="00AD0A97">
      <w:r>
        <w:separator/>
      </w:r>
    </w:p>
  </w:footnote>
  <w:footnote w:type="continuationSeparator" w:id="0">
    <w:p w14:paraId="5931A2DE" w14:textId="77777777" w:rsidR="00AD0A97" w:rsidRDefault="00AD0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A9537" w14:textId="77777777" w:rsidR="00665CBC" w:rsidRDefault="000F2ADA">
    <w:pPr>
      <w:pStyle w:val="Header"/>
    </w:pPr>
    <w:r>
      <w:rPr>
        <w:noProof/>
      </w:rPr>
      <w:pict w14:anchorId="1E69FC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A9AA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9DC4A" w14:textId="08C1B0E3" w:rsidR="00665CBC" w:rsidRDefault="00665CBC" w:rsidP="00686AEB">
    <w:pPr>
      <w:pStyle w:val="Header"/>
      <w:jc w:val="center"/>
      <w:rPr>
        <w:rStyle w:val="PageNumber"/>
      </w:rPr>
    </w:pPr>
  </w:p>
  <w:p w14:paraId="09AB9B6E" w14:textId="41CBFCD5" w:rsidR="00A14F6F" w:rsidRDefault="00A14F6F" w:rsidP="00A14F6F">
    <w:pPr>
      <w:pStyle w:val="bpuHeadSpon"/>
    </w:pPr>
    <w:r w:rsidRPr="00A14F6F">
      <w:rPr>
        <w:rStyle w:val="bpuHeadSponChar"/>
      </w:rPr>
      <w:t>SCR143</w:t>
    </w:r>
    <w:r>
      <w:t xml:space="preserve"> SINGER</w:t>
    </w:r>
    <w:r w:rsidR="006F7728">
      <w:t xml:space="preserve">, </w:t>
    </w:r>
    <w:r w:rsidR="006F7728">
      <w:t>TESTA</w:t>
    </w:r>
  </w:p>
  <w:p w14:paraId="2C820F96" w14:textId="6D426B78" w:rsidR="00A14F6F" w:rsidRDefault="00A14F6F" w:rsidP="00A14F6F">
    <w:pPr>
      <w:pStyle w:val="bpuHeadSpon"/>
    </w:pPr>
    <w:r>
      <w:fldChar w:fldCharType="begin"/>
    </w:r>
    <w:r>
      <w:instrText xml:space="preserve"> PAGE  \* MERGEFORMAT </w:instrText>
    </w:r>
    <w:r>
      <w:fldChar w:fldCharType="separate"/>
    </w:r>
    <w:r w:rsidR="00880BD7">
      <w:rPr>
        <w:noProof/>
      </w:rPr>
      <w:t>3</w:t>
    </w:r>
    <w:r>
      <w:fldChar w:fldCharType="end"/>
    </w:r>
  </w:p>
  <w:p w14:paraId="7C170007" w14:textId="77777777" w:rsidR="00A14F6F" w:rsidRDefault="00A14F6F" w:rsidP="00A14F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E3469" w14:textId="448DD954" w:rsidR="00665CBC" w:rsidRDefault="00665CBC">
    <w:pPr>
      <w:pStyle w:val="Header"/>
    </w:pPr>
  </w:p>
  <w:p w14:paraId="10D74AD4" w14:textId="4D36D1AB" w:rsidR="00A14F6F" w:rsidRDefault="00A14F6F" w:rsidP="00A14F6F">
    <w:pPr>
      <w:pStyle w:val="bpuHeadSpon"/>
    </w:pPr>
    <w:r w:rsidRPr="00A14F6F">
      <w:rPr>
        <w:rStyle w:val="bpuHeadSponChar"/>
      </w:rPr>
      <w:t>SCR143</w:t>
    </w:r>
    <w:r>
      <w:t xml:space="preserve"> SINGER</w:t>
    </w:r>
    <w:r w:rsidR="006F7728">
      <w:t xml:space="preserve">, </w:t>
    </w:r>
    <w:r w:rsidR="006F7728">
      <w:t>TESTA</w:t>
    </w:r>
  </w:p>
  <w:p w14:paraId="37301C2A" w14:textId="75F561CB" w:rsidR="00A14F6F" w:rsidRDefault="00A14F6F" w:rsidP="00A14F6F">
    <w:pPr>
      <w:pStyle w:val="bpuHeadSpon"/>
    </w:pPr>
    <w:r>
      <w:fldChar w:fldCharType="begin"/>
    </w:r>
    <w:r>
      <w:instrText xml:space="preserve"> PAGE  \* MERGEFORMAT </w:instrText>
    </w:r>
    <w:r>
      <w:fldChar w:fldCharType="separate"/>
    </w:r>
    <w:r w:rsidR="00A25B43">
      <w:rPr>
        <w:noProof/>
      </w:rPr>
      <w:t>2</w:t>
    </w:r>
    <w:r>
      <w:fldChar w:fldCharType="end"/>
    </w:r>
  </w:p>
  <w:p w14:paraId="3D2E0012" w14:textId="77777777" w:rsidR="00A14F6F" w:rsidRDefault="00A14F6F" w:rsidP="00A14F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A1E"/>
    <w:rsid w:val="000051BD"/>
    <w:rsid w:val="00005C24"/>
    <w:rsid w:val="000160A5"/>
    <w:rsid w:val="0002335B"/>
    <w:rsid w:val="00024E63"/>
    <w:rsid w:val="000341A7"/>
    <w:rsid w:val="0003549A"/>
    <w:rsid w:val="000367AE"/>
    <w:rsid w:val="00043B22"/>
    <w:rsid w:val="00054975"/>
    <w:rsid w:val="00057D20"/>
    <w:rsid w:val="0006197C"/>
    <w:rsid w:val="0006281F"/>
    <w:rsid w:val="0008141C"/>
    <w:rsid w:val="00090A83"/>
    <w:rsid w:val="00092F6B"/>
    <w:rsid w:val="0009478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62E"/>
    <w:rsid w:val="001E6213"/>
    <w:rsid w:val="001F14C7"/>
    <w:rsid w:val="001F7405"/>
    <w:rsid w:val="00205533"/>
    <w:rsid w:val="00212B8D"/>
    <w:rsid w:val="002206C8"/>
    <w:rsid w:val="00222983"/>
    <w:rsid w:val="002370D0"/>
    <w:rsid w:val="00250F43"/>
    <w:rsid w:val="00255958"/>
    <w:rsid w:val="00257FA2"/>
    <w:rsid w:val="0026574A"/>
    <w:rsid w:val="002660BB"/>
    <w:rsid w:val="002720E8"/>
    <w:rsid w:val="00275293"/>
    <w:rsid w:val="002776B0"/>
    <w:rsid w:val="00286C7E"/>
    <w:rsid w:val="002A1029"/>
    <w:rsid w:val="002A3A1A"/>
    <w:rsid w:val="002A4692"/>
    <w:rsid w:val="002A51BA"/>
    <w:rsid w:val="002B0A1E"/>
    <w:rsid w:val="002B1277"/>
    <w:rsid w:val="002B1316"/>
    <w:rsid w:val="002B2E26"/>
    <w:rsid w:val="002B3FE6"/>
    <w:rsid w:val="002B41D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D4D"/>
    <w:rsid w:val="003702CA"/>
    <w:rsid w:val="00370617"/>
    <w:rsid w:val="00382F1F"/>
    <w:rsid w:val="003840E5"/>
    <w:rsid w:val="00391DA4"/>
    <w:rsid w:val="003A3C64"/>
    <w:rsid w:val="003A3F83"/>
    <w:rsid w:val="003B0F6D"/>
    <w:rsid w:val="003C43EF"/>
    <w:rsid w:val="003C5A6B"/>
    <w:rsid w:val="003C7FB2"/>
    <w:rsid w:val="003D24DE"/>
    <w:rsid w:val="003E26D4"/>
    <w:rsid w:val="003E3648"/>
    <w:rsid w:val="003E47BA"/>
    <w:rsid w:val="003F3B37"/>
    <w:rsid w:val="003F6873"/>
    <w:rsid w:val="0040195A"/>
    <w:rsid w:val="004024D1"/>
    <w:rsid w:val="00402DC0"/>
    <w:rsid w:val="00403676"/>
    <w:rsid w:val="00416C4B"/>
    <w:rsid w:val="0041751E"/>
    <w:rsid w:val="004211E5"/>
    <w:rsid w:val="00422091"/>
    <w:rsid w:val="0043386C"/>
    <w:rsid w:val="00436F2D"/>
    <w:rsid w:val="00436F5D"/>
    <w:rsid w:val="00441B42"/>
    <w:rsid w:val="00443631"/>
    <w:rsid w:val="00447162"/>
    <w:rsid w:val="0045118A"/>
    <w:rsid w:val="00452E44"/>
    <w:rsid w:val="00455D51"/>
    <w:rsid w:val="00456BF9"/>
    <w:rsid w:val="00461057"/>
    <w:rsid w:val="004704A8"/>
    <w:rsid w:val="00471102"/>
    <w:rsid w:val="00471F18"/>
    <w:rsid w:val="00474BEF"/>
    <w:rsid w:val="00484144"/>
    <w:rsid w:val="0048444C"/>
    <w:rsid w:val="00484C19"/>
    <w:rsid w:val="00485866"/>
    <w:rsid w:val="00492076"/>
    <w:rsid w:val="00493B1D"/>
    <w:rsid w:val="00497037"/>
    <w:rsid w:val="004A3009"/>
    <w:rsid w:val="004A6940"/>
    <w:rsid w:val="004A77A4"/>
    <w:rsid w:val="004C742C"/>
    <w:rsid w:val="004D578B"/>
    <w:rsid w:val="004E1F3E"/>
    <w:rsid w:val="004F21BD"/>
    <w:rsid w:val="004F4F1D"/>
    <w:rsid w:val="004F74DD"/>
    <w:rsid w:val="00501317"/>
    <w:rsid w:val="0050495C"/>
    <w:rsid w:val="00505DC9"/>
    <w:rsid w:val="00506E1E"/>
    <w:rsid w:val="00511BEC"/>
    <w:rsid w:val="00513C81"/>
    <w:rsid w:val="00527BFB"/>
    <w:rsid w:val="00532A32"/>
    <w:rsid w:val="00540B0B"/>
    <w:rsid w:val="0054460F"/>
    <w:rsid w:val="005536CD"/>
    <w:rsid w:val="00554051"/>
    <w:rsid w:val="005543AB"/>
    <w:rsid w:val="00557240"/>
    <w:rsid w:val="005629A4"/>
    <w:rsid w:val="005651F3"/>
    <w:rsid w:val="00572184"/>
    <w:rsid w:val="00577A15"/>
    <w:rsid w:val="00580533"/>
    <w:rsid w:val="00582D8E"/>
    <w:rsid w:val="005859A8"/>
    <w:rsid w:val="0059131D"/>
    <w:rsid w:val="005960FE"/>
    <w:rsid w:val="005B3F92"/>
    <w:rsid w:val="005B479C"/>
    <w:rsid w:val="005B561E"/>
    <w:rsid w:val="005C07E4"/>
    <w:rsid w:val="005C2124"/>
    <w:rsid w:val="005C336F"/>
    <w:rsid w:val="005C7F3C"/>
    <w:rsid w:val="005D3DE5"/>
    <w:rsid w:val="005D62F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C5C"/>
    <w:rsid w:val="00665CBC"/>
    <w:rsid w:val="00667A5C"/>
    <w:rsid w:val="00670FF9"/>
    <w:rsid w:val="00677316"/>
    <w:rsid w:val="00686AEB"/>
    <w:rsid w:val="006B5370"/>
    <w:rsid w:val="006B7897"/>
    <w:rsid w:val="006B7FA7"/>
    <w:rsid w:val="006C086A"/>
    <w:rsid w:val="006C1F32"/>
    <w:rsid w:val="006C21C1"/>
    <w:rsid w:val="006C7327"/>
    <w:rsid w:val="006D00E5"/>
    <w:rsid w:val="006D791B"/>
    <w:rsid w:val="006E2895"/>
    <w:rsid w:val="006F180D"/>
    <w:rsid w:val="006F4334"/>
    <w:rsid w:val="006F47AF"/>
    <w:rsid w:val="006F6B8A"/>
    <w:rsid w:val="006F7728"/>
    <w:rsid w:val="00707CD3"/>
    <w:rsid w:val="00716BB9"/>
    <w:rsid w:val="007256D1"/>
    <w:rsid w:val="007279FD"/>
    <w:rsid w:val="007502CB"/>
    <w:rsid w:val="00752D79"/>
    <w:rsid w:val="00752E20"/>
    <w:rsid w:val="00756EDE"/>
    <w:rsid w:val="00764456"/>
    <w:rsid w:val="00770937"/>
    <w:rsid w:val="00772A30"/>
    <w:rsid w:val="00781B4D"/>
    <w:rsid w:val="007824BF"/>
    <w:rsid w:val="00783B8D"/>
    <w:rsid w:val="00784033"/>
    <w:rsid w:val="00791A0C"/>
    <w:rsid w:val="00794B94"/>
    <w:rsid w:val="00794BD4"/>
    <w:rsid w:val="007A2F73"/>
    <w:rsid w:val="007A3061"/>
    <w:rsid w:val="007A5A0B"/>
    <w:rsid w:val="007A6F93"/>
    <w:rsid w:val="007B20D2"/>
    <w:rsid w:val="007C0E14"/>
    <w:rsid w:val="007C16C6"/>
    <w:rsid w:val="007C7DE4"/>
    <w:rsid w:val="007D40CB"/>
    <w:rsid w:val="007D5796"/>
    <w:rsid w:val="007D59C0"/>
    <w:rsid w:val="007D6652"/>
    <w:rsid w:val="007D7D9C"/>
    <w:rsid w:val="007F485D"/>
    <w:rsid w:val="007F6050"/>
    <w:rsid w:val="00813627"/>
    <w:rsid w:val="00825DF7"/>
    <w:rsid w:val="00832816"/>
    <w:rsid w:val="00837109"/>
    <w:rsid w:val="00840365"/>
    <w:rsid w:val="008406A3"/>
    <w:rsid w:val="00841D2C"/>
    <w:rsid w:val="00845F3C"/>
    <w:rsid w:val="008461B8"/>
    <w:rsid w:val="008462F1"/>
    <w:rsid w:val="008472DD"/>
    <w:rsid w:val="00847EF1"/>
    <w:rsid w:val="008538FA"/>
    <w:rsid w:val="008573B0"/>
    <w:rsid w:val="00866563"/>
    <w:rsid w:val="00867AC2"/>
    <w:rsid w:val="0087056E"/>
    <w:rsid w:val="00875402"/>
    <w:rsid w:val="00880BD7"/>
    <w:rsid w:val="00884D51"/>
    <w:rsid w:val="008916EC"/>
    <w:rsid w:val="00891E4F"/>
    <w:rsid w:val="008A31C5"/>
    <w:rsid w:val="008A4F9A"/>
    <w:rsid w:val="008B2850"/>
    <w:rsid w:val="008C79B3"/>
    <w:rsid w:val="008D77BD"/>
    <w:rsid w:val="008E284A"/>
    <w:rsid w:val="008E454C"/>
    <w:rsid w:val="008F1E5A"/>
    <w:rsid w:val="00901BDA"/>
    <w:rsid w:val="009121D8"/>
    <w:rsid w:val="00912D9C"/>
    <w:rsid w:val="009134B9"/>
    <w:rsid w:val="00916F7A"/>
    <w:rsid w:val="00917FE3"/>
    <w:rsid w:val="009318C7"/>
    <w:rsid w:val="00931C09"/>
    <w:rsid w:val="009348C2"/>
    <w:rsid w:val="009440D0"/>
    <w:rsid w:val="00945CAD"/>
    <w:rsid w:val="009523A3"/>
    <w:rsid w:val="009525B0"/>
    <w:rsid w:val="00960958"/>
    <w:rsid w:val="00963A46"/>
    <w:rsid w:val="00966A3E"/>
    <w:rsid w:val="00971493"/>
    <w:rsid w:val="00971AD9"/>
    <w:rsid w:val="00973069"/>
    <w:rsid w:val="00973523"/>
    <w:rsid w:val="00980766"/>
    <w:rsid w:val="009835D4"/>
    <w:rsid w:val="009865D4"/>
    <w:rsid w:val="00997152"/>
    <w:rsid w:val="009972CD"/>
    <w:rsid w:val="009A0E9C"/>
    <w:rsid w:val="009A1DB2"/>
    <w:rsid w:val="009A45DA"/>
    <w:rsid w:val="009B06D2"/>
    <w:rsid w:val="009B34EC"/>
    <w:rsid w:val="009B5D67"/>
    <w:rsid w:val="009B6176"/>
    <w:rsid w:val="009C0D22"/>
    <w:rsid w:val="009C2DD9"/>
    <w:rsid w:val="009C3E09"/>
    <w:rsid w:val="009C5630"/>
    <w:rsid w:val="009C7D52"/>
    <w:rsid w:val="009D0E5D"/>
    <w:rsid w:val="009D0F63"/>
    <w:rsid w:val="009D7934"/>
    <w:rsid w:val="009D7CCF"/>
    <w:rsid w:val="009E5961"/>
    <w:rsid w:val="009F4FAC"/>
    <w:rsid w:val="009F6278"/>
    <w:rsid w:val="00A017C0"/>
    <w:rsid w:val="00A11228"/>
    <w:rsid w:val="00A14F6F"/>
    <w:rsid w:val="00A222C2"/>
    <w:rsid w:val="00A25B43"/>
    <w:rsid w:val="00A305D6"/>
    <w:rsid w:val="00A342C4"/>
    <w:rsid w:val="00A35D95"/>
    <w:rsid w:val="00A50F6B"/>
    <w:rsid w:val="00A52237"/>
    <w:rsid w:val="00A551D6"/>
    <w:rsid w:val="00A5672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A97"/>
    <w:rsid w:val="00AD0EC0"/>
    <w:rsid w:val="00AD70D6"/>
    <w:rsid w:val="00AD75BC"/>
    <w:rsid w:val="00AD7BB0"/>
    <w:rsid w:val="00AD7BC9"/>
    <w:rsid w:val="00AE1871"/>
    <w:rsid w:val="00AF0DB9"/>
    <w:rsid w:val="00AF1A8C"/>
    <w:rsid w:val="00AF1B65"/>
    <w:rsid w:val="00AF1C61"/>
    <w:rsid w:val="00B0116D"/>
    <w:rsid w:val="00B01173"/>
    <w:rsid w:val="00B02F35"/>
    <w:rsid w:val="00B05A3C"/>
    <w:rsid w:val="00B07100"/>
    <w:rsid w:val="00B1138C"/>
    <w:rsid w:val="00B17CDA"/>
    <w:rsid w:val="00B2574A"/>
    <w:rsid w:val="00B35D8A"/>
    <w:rsid w:val="00B45B34"/>
    <w:rsid w:val="00B5087C"/>
    <w:rsid w:val="00B57047"/>
    <w:rsid w:val="00B61D86"/>
    <w:rsid w:val="00B6342D"/>
    <w:rsid w:val="00B67948"/>
    <w:rsid w:val="00B726BD"/>
    <w:rsid w:val="00B732BC"/>
    <w:rsid w:val="00B75F7F"/>
    <w:rsid w:val="00B90E33"/>
    <w:rsid w:val="00B940B2"/>
    <w:rsid w:val="00B9425F"/>
    <w:rsid w:val="00B9676B"/>
    <w:rsid w:val="00BA2EA5"/>
    <w:rsid w:val="00BA364B"/>
    <w:rsid w:val="00BB1190"/>
    <w:rsid w:val="00BB31D0"/>
    <w:rsid w:val="00BB3A11"/>
    <w:rsid w:val="00BB4DDB"/>
    <w:rsid w:val="00BB5BBE"/>
    <w:rsid w:val="00BB5D79"/>
    <w:rsid w:val="00BB5F02"/>
    <w:rsid w:val="00BC707E"/>
    <w:rsid w:val="00BC7892"/>
    <w:rsid w:val="00BE24D6"/>
    <w:rsid w:val="00BE7EFA"/>
    <w:rsid w:val="00BF06AD"/>
    <w:rsid w:val="00BF2C67"/>
    <w:rsid w:val="00C04F4D"/>
    <w:rsid w:val="00C12E48"/>
    <w:rsid w:val="00C13B24"/>
    <w:rsid w:val="00C13D14"/>
    <w:rsid w:val="00C15F53"/>
    <w:rsid w:val="00C23F09"/>
    <w:rsid w:val="00C25356"/>
    <w:rsid w:val="00C328D0"/>
    <w:rsid w:val="00C35A0F"/>
    <w:rsid w:val="00C46BC1"/>
    <w:rsid w:val="00C5235F"/>
    <w:rsid w:val="00C54CE2"/>
    <w:rsid w:val="00C631CF"/>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F6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53E"/>
    <w:rsid w:val="00D500E9"/>
    <w:rsid w:val="00D507BC"/>
    <w:rsid w:val="00D5785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E44"/>
    <w:rsid w:val="00E01B71"/>
    <w:rsid w:val="00E05CC9"/>
    <w:rsid w:val="00E15573"/>
    <w:rsid w:val="00E25A5B"/>
    <w:rsid w:val="00E373C7"/>
    <w:rsid w:val="00E4267B"/>
    <w:rsid w:val="00E42F13"/>
    <w:rsid w:val="00E452DF"/>
    <w:rsid w:val="00E543CF"/>
    <w:rsid w:val="00E546FD"/>
    <w:rsid w:val="00E608F1"/>
    <w:rsid w:val="00E611B9"/>
    <w:rsid w:val="00E7144F"/>
    <w:rsid w:val="00E7150A"/>
    <w:rsid w:val="00E73D74"/>
    <w:rsid w:val="00E76A79"/>
    <w:rsid w:val="00E80692"/>
    <w:rsid w:val="00E80C24"/>
    <w:rsid w:val="00E93836"/>
    <w:rsid w:val="00EA213A"/>
    <w:rsid w:val="00EA7C16"/>
    <w:rsid w:val="00EC5281"/>
    <w:rsid w:val="00EC791D"/>
    <w:rsid w:val="00EC7CA6"/>
    <w:rsid w:val="00ED3C5D"/>
    <w:rsid w:val="00ED4553"/>
    <w:rsid w:val="00EE2C2F"/>
    <w:rsid w:val="00F00D08"/>
    <w:rsid w:val="00F114E4"/>
    <w:rsid w:val="00F1350D"/>
    <w:rsid w:val="00F15583"/>
    <w:rsid w:val="00F17C18"/>
    <w:rsid w:val="00F200EE"/>
    <w:rsid w:val="00F22481"/>
    <w:rsid w:val="00F22FFD"/>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134"/>
    <w:rsid w:val="00FF096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BCFE9F"/>
  <w15:docId w15:val="{6E52A3BA-9797-4C88-94B2-4B27890F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C7D5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5543AB"/>
    <w:rPr>
      <w:sz w:val="16"/>
      <w:szCs w:val="16"/>
    </w:rPr>
  </w:style>
  <w:style w:type="paragraph" w:styleId="CommentText">
    <w:name w:val="annotation text"/>
    <w:basedOn w:val="Normal"/>
    <w:link w:val="CommentTextChar"/>
    <w:semiHidden/>
    <w:unhideWhenUsed/>
    <w:rsid w:val="005543AB"/>
    <w:pPr>
      <w:spacing w:line="240" w:lineRule="auto"/>
    </w:pPr>
    <w:rPr>
      <w:sz w:val="20"/>
      <w:szCs w:val="20"/>
    </w:rPr>
  </w:style>
  <w:style w:type="character" w:customStyle="1" w:styleId="CommentTextChar">
    <w:name w:val="Comment Text Char"/>
    <w:basedOn w:val="DefaultParagraphFont"/>
    <w:link w:val="CommentText"/>
    <w:semiHidden/>
    <w:rsid w:val="005543AB"/>
    <w:rPr>
      <w:spacing w:val="4"/>
    </w:rPr>
  </w:style>
  <w:style w:type="paragraph" w:styleId="CommentSubject">
    <w:name w:val="annotation subject"/>
    <w:basedOn w:val="CommentText"/>
    <w:next w:val="CommentText"/>
    <w:link w:val="CommentSubjectChar"/>
    <w:semiHidden/>
    <w:unhideWhenUsed/>
    <w:rsid w:val="005543AB"/>
    <w:rPr>
      <w:b/>
      <w:bCs/>
    </w:rPr>
  </w:style>
  <w:style w:type="character" w:customStyle="1" w:styleId="CommentSubjectChar">
    <w:name w:val="Comment Subject Char"/>
    <w:basedOn w:val="CommentTextChar"/>
    <w:link w:val="CommentSubject"/>
    <w:semiHidden/>
    <w:rsid w:val="005543AB"/>
    <w:rPr>
      <w:b/>
      <w:bCs/>
      <w:spacing w:val="4"/>
    </w:rPr>
  </w:style>
  <w:style w:type="paragraph" w:styleId="BalloonText">
    <w:name w:val="Balloon Text"/>
    <w:basedOn w:val="Normal"/>
    <w:link w:val="BalloonTextChar"/>
    <w:semiHidden/>
    <w:unhideWhenUsed/>
    <w:rsid w:val="005543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43AB"/>
    <w:rPr>
      <w:rFonts w:ascii="Segoe UI" w:hAnsi="Segoe UI" w:cs="Segoe UI"/>
      <w:spacing w:val="4"/>
      <w:sz w:val="18"/>
      <w:szCs w:val="18"/>
    </w:rPr>
  </w:style>
  <w:style w:type="paragraph" w:styleId="Revision">
    <w:name w:val="Revision"/>
    <w:hidden/>
    <w:uiPriority w:val="99"/>
    <w:semiHidden/>
    <w:rsid w:val="001E462E"/>
    <w:rPr>
      <w:spacing w:val="4"/>
      <w:sz w:val="24"/>
      <w:szCs w:val="24"/>
    </w:rPr>
  </w:style>
  <w:style w:type="character" w:styleId="LineNumber">
    <w:name w:val="line number"/>
    <w:basedOn w:val="DefaultParagraphFont"/>
    <w:semiHidden/>
    <w:unhideWhenUsed/>
    <w:rsid w:val="00A14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63326-ABFC-4E33-91B4-3CB9186B2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976</Words>
  <Characters>5375</Characters>
  <Application>Microsoft Office Word</Application>
  <DocSecurity>0</DocSecurity>
  <Lines>135</Lines>
  <Paragraphs>31</Paragraphs>
  <ScaleCrop>false</ScaleCrop>
  <HeadingPairs>
    <vt:vector size="2" baseType="variant">
      <vt:variant>
        <vt:lpstr>Title</vt:lpstr>
      </vt:variant>
      <vt:variant>
        <vt:i4>1</vt:i4>
      </vt:variant>
    </vt:vector>
  </HeadingPairs>
  <TitlesOfParts>
    <vt:vector size="1" baseType="lpstr">
      <vt:lpstr>SCR143</vt:lpstr>
    </vt:vector>
  </TitlesOfParts>
  <Manager>R225</Manager>
  <Company>NJ Office of Legislative Services</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SCR143</dc:title>
  <dc:subject/>
  <dc:creator>Senator  SINGER</dc:creator>
  <cp:keywords>SCR143|4|LG |324|92|247|N|0|</cp:keywords>
  <dc:description>INTRODUCED MARCH 9, 2021</dc:description>
  <cp:lastModifiedBy>Todaro, Vivian</cp:lastModifiedBy>
  <cp:revision>2</cp:revision>
  <cp:lastPrinted>2021-03-10T15:42:00Z</cp:lastPrinted>
  <dcterms:created xsi:type="dcterms:W3CDTF">2021-03-10T15:43:00Z</dcterms:created>
  <dcterms:modified xsi:type="dcterms:W3CDTF">2021-03-10T15:43:00Z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