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20D" w:rsidRDefault="00FD720D" w:rsidP="00FD720D">
      <w:pPr>
        <w:pStyle w:val="bpuBill"/>
      </w:pPr>
      <w:bookmarkStart w:id="0" w:name="bpuFrontPg"/>
      <w:bookmarkStart w:id="1" w:name="_GoBack"/>
      <w:bookmarkEnd w:id="0"/>
      <w:bookmarkEnd w:id="1"/>
      <w:r>
        <w:t xml:space="preserve">SENATE JOINT RESOLUTION </w:t>
      </w:r>
    </w:p>
    <w:p w:rsidR="00FD720D" w:rsidRDefault="00FD720D" w:rsidP="00FD720D">
      <w:pPr>
        <w:pStyle w:val="bpuBill"/>
      </w:pPr>
      <w:r>
        <w:t xml:space="preserve">No. 71 </w:t>
      </w:r>
    </w:p>
    <w:p w:rsidR="00FD720D" w:rsidRPr="009D38FF" w:rsidRDefault="00FD720D" w:rsidP="00FD72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626" r:id="rId7"/>
        </w:object>
      </w:r>
    </w:p>
    <w:p w:rsidR="00FD720D" w:rsidRDefault="00FD720D" w:rsidP="00FD720D">
      <w:pPr>
        <w:pStyle w:val="bpuState"/>
      </w:pPr>
      <w:r>
        <w:t>STATE OF NEW JERSEY</w:t>
      </w:r>
    </w:p>
    <w:p w:rsidR="00FD720D" w:rsidRDefault="00FD720D" w:rsidP="00FD720D">
      <w:pPr>
        <w:pStyle w:val="bpuLegislature"/>
      </w:pPr>
      <w:r>
        <w:t>219th LEGISLATURE</w:t>
      </w:r>
    </w:p>
    <w:p w:rsidR="00FD720D" w:rsidRDefault="00FD720D" w:rsidP="00FD720D">
      <w:pPr>
        <w:pStyle w:val="bpuWpGraphic"/>
      </w:pPr>
      <w:r>
        <w:object w:dxaOrig="8985" w:dyaOrig="255">
          <v:shape id="_x0000_i1026" type="#_x0000_t75" style="width:6in;height:12pt" o:ole="">
            <v:imagedata r:id="rId6" o:title=""/>
          </v:shape>
          <o:OLEObject Type="Embed" ProgID="WPWin6.1" ShapeID="_x0000_i1026" DrawAspect="Content" ObjectID="_1645942627" r:id="rId8"/>
        </w:object>
      </w:r>
      <w:r>
        <w:t xml:space="preserve">  </w:t>
      </w:r>
    </w:p>
    <w:p w:rsidR="00FD720D" w:rsidRDefault="00FD720D" w:rsidP="00FD720D">
      <w:pPr>
        <w:pStyle w:val="bpuIntro"/>
      </w:pPr>
      <w:r>
        <w:t>INTRODUCED MARCH 16, 2020</w:t>
      </w:r>
    </w:p>
    <w:p w:rsidR="00FD720D" w:rsidRDefault="00FD720D" w:rsidP="00FD720D">
      <w:pPr>
        <w:pStyle w:val="bpuIntro"/>
      </w:pPr>
    </w:p>
    <w:p w:rsidR="00FD720D" w:rsidRDefault="00FD720D" w:rsidP="00FD720D">
      <w:pPr>
        <w:pStyle w:val="bpuIntro"/>
        <w:sectPr w:rsidR="00FD720D" w:rsidSect="00FD720D">
          <w:headerReference w:type="even" r:id="rId9"/>
          <w:headerReference w:type="default" r:id="rId10"/>
          <w:pgSz w:w="12240" w:h="20160" w:code="5"/>
          <w:pgMar w:top="2160" w:right="1440" w:bottom="1440" w:left="1440" w:header="72" w:footer="720" w:gutter="0"/>
          <w:pgNumType w:start="1"/>
          <w:cols w:space="720"/>
          <w:docGrid w:linePitch="360"/>
        </w:sectPr>
      </w:pPr>
    </w:p>
    <w:p w:rsidR="00FD720D" w:rsidRDefault="00FD720D" w:rsidP="00FD720D">
      <w:pPr>
        <w:pStyle w:val="bpuIntro"/>
      </w:pPr>
    </w:p>
    <w:p w:rsidR="00FD720D" w:rsidRDefault="00FD720D" w:rsidP="00FD720D">
      <w:pPr>
        <w:pStyle w:val="bpuSponsor"/>
      </w:pPr>
      <w:r>
        <w:t>Sponsored by:</w:t>
      </w:r>
    </w:p>
    <w:p w:rsidR="00FD720D" w:rsidRDefault="00FD720D" w:rsidP="00FD720D">
      <w:pPr>
        <w:pStyle w:val="bpuSponsor"/>
      </w:pPr>
      <w:r>
        <w:t>Senator  JOSEPH F. VITALE</w:t>
      </w:r>
    </w:p>
    <w:p w:rsidR="00FD720D" w:rsidRDefault="00FD720D" w:rsidP="00FD720D">
      <w:pPr>
        <w:pStyle w:val="bpuSponsor"/>
      </w:pPr>
      <w:r>
        <w:t>District 19 (Middlesex)</w:t>
      </w:r>
    </w:p>
    <w:p w:rsidR="00FD720D" w:rsidRDefault="00FD720D" w:rsidP="00FD720D">
      <w:pPr>
        <w:pStyle w:val="bpuSponsor"/>
      </w:pPr>
    </w:p>
    <w:p w:rsidR="00FD720D" w:rsidRDefault="00FD720D" w:rsidP="00FD720D">
      <w:pPr>
        <w:pStyle w:val="bpuSponsor"/>
      </w:pPr>
    </w:p>
    <w:p w:rsidR="00FD720D" w:rsidRDefault="00FD720D" w:rsidP="00FD720D">
      <w:pPr>
        <w:pStyle w:val="bpuSponsor"/>
      </w:pPr>
    </w:p>
    <w:p w:rsidR="00FD720D" w:rsidRDefault="00FD720D" w:rsidP="00FD720D">
      <w:pPr>
        <w:pStyle w:val="bpuSponsor"/>
      </w:pPr>
    </w:p>
    <w:p w:rsidR="00FD720D" w:rsidRDefault="00FD720D" w:rsidP="00FD720D">
      <w:pPr>
        <w:pStyle w:val="bpuSponsor"/>
      </w:pPr>
      <w:r>
        <w:t>SYNOPSIS</w:t>
      </w:r>
    </w:p>
    <w:p w:rsidR="00FD720D" w:rsidRDefault="00FD720D" w:rsidP="00FD720D">
      <w:pPr>
        <w:pStyle w:val="bpuNormText"/>
      </w:pPr>
      <w:r>
        <w:tab/>
        <w:t xml:space="preserve">Permanently designating January 18th as “Alexandra ‘Alex’ Scott Day” in New Jersey. </w:t>
      </w:r>
    </w:p>
    <w:p w:rsidR="00FD720D" w:rsidRDefault="00FD720D" w:rsidP="00FD720D">
      <w:pPr>
        <w:pStyle w:val="bpuNormText"/>
      </w:pPr>
    </w:p>
    <w:p w:rsidR="00FD720D" w:rsidRDefault="00FD720D" w:rsidP="00FD720D">
      <w:pPr>
        <w:pStyle w:val="bpuSponsor"/>
      </w:pPr>
      <w:r>
        <w:t xml:space="preserve">CURRENT VERSION OF TEXT </w:t>
      </w:r>
    </w:p>
    <w:p w:rsidR="00FD720D" w:rsidRDefault="00FD720D" w:rsidP="00FD720D">
      <w:pPr>
        <w:pStyle w:val="bpuNormText"/>
      </w:pPr>
      <w:r>
        <w:tab/>
        <w:t>As introduced.</w:t>
      </w:r>
    </w:p>
    <w:p w:rsidR="00FD720D" w:rsidRDefault="00FD720D" w:rsidP="00FD72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720D" w:rsidRDefault="00FD720D" w:rsidP="008916EC">
      <w:pPr>
        <w:pStyle w:val="FronterPage"/>
        <w:tabs>
          <w:tab w:val="clear" w:pos="720"/>
          <w:tab w:val="clear" w:pos="1440"/>
          <w:tab w:val="clear" w:pos="2160"/>
          <w:tab w:val="clear" w:pos="2880"/>
          <w:tab w:val="clear" w:pos="3600"/>
          <w:tab w:val="clear" w:pos="4320"/>
          <w:tab w:val="clear" w:pos="5040"/>
        </w:tabs>
        <w:sectPr w:rsidR="00FD720D" w:rsidSect="00FD720D">
          <w:type w:val="continuous"/>
          <w:pgSz w:w="12240" w:h="20160" w:code="5"/>
          <w:pgMar w:top="1440" w:right="2275" w:bottom="1440" w:left="2275" w:header="72" w:footer="720" w:gutter="0"/>
          <w:pgNumType w:start="1"/>
          <w:cols w:space="720"/>
          <w:docGrid w:linePitch="360"/>
        </w:sectPr>
      </w:pPr>
    </w:p>
    <w:p w:rsidR="009F713B" w:rsidRDefault="009F713B" w:rsidP="009F713B">
      <w:pPr>
        <w:pStyle w:val="HangingAnAct"/>
        <w:rPr>
          <w:rStyle w:val="HangingAnActChar"/>
        </w:rPr>
      </w:pPr>
      <w:r w:rsidRPr="009F713B">
        <w:rPr>
          <w:rStyle w:val="BillHead"/>
        </w:rPr>
        <w:lastRenderedPageBreak/>
        <w:t>A Joint Resolution</w:t>
      </w:r>
      <w:r w:rsidRPr="006B7FA7">
        <w:rPr>
          <w:rStyle w:val="HangingAnActChar"/>
        </w:rPr>
        <w:t xml:space="preserve"> </w:t>
      </w:r>
      <w:r>
        <w:t>permanently designating January 18th as “Alexandra ‘Alex’ Scott Day” in New Jersey.</w:t>
      </w:r>
    </w:p>
    <w:p w:rsidR="009F713B" w:rsidRDefault="009F713B" w:rsidP="009F713B"/>
    <w:p w:rsidR="009F713B" w:rsidRDefault="009F713B" w:rsidP="009F713B">
      <w:pPr>
        <w:pStyle w:val="IndentHang"/>
      </w:pPr>
      <w:r w:rsidRPr="00391B81">
        <w:rPr>
          <w:b/>
          <w:bCs/>
          <w:smallCaps/>
        </w:rPr>
        <w:t>Whereas,</w:t>
      </w:r>
      <w:r w:rsidRPr="001C43C8">
        <w:t xml:space="preserve"> </w:t>
      </w:r>
      <w:r>
        <w:t>Alexandra “Alex” Scott was born to Liz and Jay Scott in Manchester Connecticut on January 18, 1996; and</w:t>
      </w:r>
    </w:p>
    <w:p w:rsidR="009F713B" w:rsidRDefault="009F713B" w:rsidP="009F713B">
      <w:pPr>
        <w:pStyle w:val="IndentHang"/>
      </w:pPr>
      <w:r w:rsidRPr="00391B81">
        <w:rPr>
          <w:b/>
          <w:bCs/>
          <w:smallCaps/>
        </w:rPr>
        <w:t>Whereas,</w:t>
      </w:r>
      <w:r w:rsidRPr="001C43C8">
        <w:t xml:space="preserve"> </w:t>
      </w:r>
      <w:r>
        <w:t xml:space="preserve">Shortly after her first birthday, Alex was diagnosed with </w:t>
      </w:r>
      <w:proofErr w:type="spellStart"/>
      <w:r>
        <w:t>neuroblastoma</w:t>
      </w:r>
      <w:proofErr w:type="spellEnd"/>
      <w:r>
        <w:t>, a type of childhood cancer; and</w:t>
      </w:r>
    </w:p>
    <w:p w:rsidR="009F713B" w:rsidRDefault="009F713B" w:rsidP="009F713B">
      <w:pPr>
        <w:pStyle w:val="IndentHang"/>
      </w:pPr>
      <w:r w:rsidRPr="00391B81">
        <w:rPr>
          <w:b/>
          <w:bCs/>
          <w:smallCaps/>
        </w:rPr>
        <w:t>Whereas,</w:t>
      </w:r>
      <w:r w:rsidRPr="001C43C8">
        <w:t xml:space="preserve"> </w:t>
      </w:r>
      <w:r>
        <w:t>Alex was a determined, courageous, confident, and inspiring child who overcame many obstacles while battling cancer; and</w:t>
      </w:r>
    </w:p>
    <w:p w:rsidR="009F713B" w:rsidRDefault="009F713B" w:rsidP="009F713B">
      <w:pPr>
        <w:pStyle w:val="IndentHang"/>
      </w:pPr>
      <w:r w:rsidRPr="00391B81">
        <w:rPr>
          <w:b/>
          <w:bCs/>
          <w:smallCaps/>
        </w:rPr>
        <w:t>Whereas,</w:t>
      </w:r>
      <w:r w:rsidRPr="001C43C8">
        <w:t xml:space="preserve"> </w:t>
      </w:r>
      <w:r>
        <w:t>In 2000, the day after her fourth birthday, Alex received a stem cell transplant.  She told her mother, “When I get out of the hospital I want to have a lemonade stand.” She wanted to raise money for the doctors that cared for her so they could “help other kids, like they helped me”; and</w:t>
      </w:r>
    </w:p>
    <w:p w:rsidR="009F713B" w:rsidRDefault="009F713B" w:rsidP="009F713B">
      <w:pPr>
        <w:pStyle w:val="IndentHang"/>
      </w:pPr>
      <w:r w:rsidRPr="00391B81">
        <w:rPr>
          <w:b/>
          <w:bCs/>
          <w:smallCaps/>
        </w:rPr>
        <w:t>Whereas,</w:t>
      </w:r>
      <w:r w:rsidRPr="001C43C8">
        <w:t xml:space="preserve"> </w:t>
      </w:r>
      <w:r>
        <w:t>Later that year, Alex held her first lemonade stand and, with the help of her older brother, raised $2,000 for her doctors and hospital; and</w:t>
      </w:r>
    </w:p>
    <w:p w:rsidR="009F713B" w:rsidRDefault="009F713B" w:rsidP="009F713B">
      <w:pPr>
        <w:pStyle w:val="IndentHang"/>
      </w:pPr>
      <w:r w:rsidRPr="00391B81">
        <w:rPr>
          <w:b/>
          <w:bCs/>
          <w:smallCaps/>
        </w:rPr>
        <w:t>Whereas,</w:t>
      </w:r>
      <w:r w:rsidRPr="001C43C8">
        <w:t xml:space="preserve"> </w:t>
      </w:r>
      <w:r>
        <w:t>While bravely battling her own cancer, Alex and her family continued to hold yearly lemonade stands in their front yard to benefit childhood cancer research; and</w:t>
      </w:r>
    </w:p>
    <w:p w:rsidR="009F713B" w:rsidRDefault="009F713B" w:rsidP="009F713B">
      <w:pPr>
        <w:pStyle w:val="IndentHang"/>
      </w:pPr>
      <w:r w:rsidRPr="00391B81">
        <w:rPr>
          <w:b/>
          <w:bCs/>
          <w:smallCaps/>
        </w:rPr>
        <w:t>Whereas,</w:t>
      </w:r>
      <w:r w:rsidRPr="001C43C8">
        <w:t xml:space="preserve"> </w:t>
      </w:r>
      <w:r>
        <w:t>News spread of Alex and her dedication to helping other children suffering from cancer.  People from all over the world, inspired by her story, held their own lemonade stands and donated the proceeds to Alex and her cause; and</w:t>
      </w:r>
    </w:p>
    <w:p w:rsidR="009F713B" w:rsidRDefault="009F713B" w:rsidP="009F713B">
      <w:pPr>
        <w:pStyle w:val="IndentHang"/>
      </w:pPr>
      <w:r w:rsidRPr="00391B81">
        <w:rPr>
          <w:b/>
          <w:bCs/>
          <w:smallCaps/>
        </w:rPr>
        <w:t>Whereas,</w:t>
      </w:r>
      <w:r w:rsidRPr="001C43C8">
        <w:t xml:space="preserve"> </w:t>
      </w:r>
      <w:r>
        <w:t>By 2004, when Alex passed away at the age of eight, her lemonade stand raised more than one million dollars to help find a cure for childhood cancer; and</w:t>
      </w:r>
    </w:p>
    <w:p w:rsidR="009F713B" w:rsidRDefault="009F713B" w:rsidP="009F713B">
      <w:pPr>
        <w:pStyle w:val="IndentHang"/>
      </w:pPr>
      <w:r w:rsidRPr="00391B81">
        <w:rPr>
          <w:b/>
          <w:bCs/>
          <w:smallCaps/>
        </w:rPr>
        <w:t>Whereas,</w:t>
      </w:r>
      <w:r w:rsidRPr="001C43C8">
        <w:t xml:space="preserve"> </w:t>
      </w:r>
      <w:r>
        <w:t>In 2005, her parents started the Alex’s Lemonade Stand Foundation; and</w:t>
      </w:r>
    </w:p>
    <w:p w:rsidR="009F713B" w:rsidRDefault="009F713B" w:rsidP="009F713B">
      <w:pPr>
        <w:pStyle w:val="IndentHang"/>
      </w:pPr>
      <w:r w:rsidRPr="00391B81">
        <w:rPr>
          <w:b/>
          <w:bCs/>
          <w:smallCaps/>
        </w:rPr>
        <w:t>Whereas,</w:t>
      </w:r>
      <w:r w:rsidRPr="001C43C8">
        <w:t xml:space="preserve"> </w:t>
      </w:r>
      <w:r>
        <w:t>The mission of the foundation is to change the lives of children with cancer by funding cutting edge research, raising public awareness, supporting families, and empowering the public to help cure childhood cancer; and</w:t>
      </w:r>
    </w:p>
    <w:p w:rsidR="009F713B" w:rsidRDefault="009F713B" w:rsidP="009F713B">
      <w:pPr>
        <w:pStyle w:val="IndentHang"/>
      </w:pPr>
      <w:r w:rsidRPr="00391B81">
        <w:rPr>
          <w:b/>
          <w:bCs/>
          <w:smallCaps/>
        </w:rPr>
        <w:t>Whereas,</w:t>
      </w:r>
      <w:r w:rsidRPr="001C43C8">
        <w:t xml:space="preserve"> </w:t>
      </w:r>
      <w:r>
        <w:t>Alex’s family and supporters around the world are committed to continuing her inspiring legacy through the continuing work of the Alex’s Lemonade Stand Foundation; now, therefore,</w:t>
      </w:r>
    </w:p>
    <w:p w:rsidR="009F713B" w:rsidRPr="00383CCE" w:rsidRDefault="009F713B" w:rsidP="009F713B"/>
    <w:p w:rsidR="009F713B" w:rsidRPr="00AA7880" w:rsidRDefault="009F713B" w:rsidP="009F713B">
      <w:r>
        <w:tab/>
      </w:r>
      <w:r>
        <w:rPr>
          <w:rStyle w:val="BillHeading2"/>
        </w:rPr>
        <w:t xml:space="preserve">Be It Resolved </w:t>
      </w:r>
      <w:r>
        <w:rPr>
          <w:rStyle w:val="BillLanguage"/>
        </w:rPr>
        <w:t>by the Senate and General Assembly of the State of New Jersey:</w:t>
      </w:r>
    </w:p>
    <w:p w:rsidR="009F713B" w:rsidRPr="00D71D68" w:rsidRDefault="009F713B" w:rsidP="009F713B"/>
    <w:p w:rsidR="009F713B" w:rsidRDefault="00C719E0" w:rsidP="009F713B">
      <w:r>
        <w:tab/>
        <w:t>1.</w:t>
      </w:r>
      <w:r>
        <w:tab/>
      </w:r>
      <w:r w:rsidR="009F713B">
        <w:t>January 18th</w:t>
      </w:r>
      <w:r w:rsidR="009F713B" w:rsidRPr="00383CCE">
        <w:t xml:space="preserve"> shall be permanently designated as </w:t>
      </w:r>
      <w:r w:rsidR="009F713B">
        <w:t>“Alexandra ‘Alex’ Scott Day”</w:t>
      </w:r>
      <w:r w:rsidR="009F713B" w:rsidRPr="00383CCE">
        <w:t xml:space="preserve"> in the State of New Jersey in order to raise public awareness </w:t>
      </w:r>
      <w:r w:rsidR="009F713B">
        <w:t>about childhood cancer, commemorate the anniversary of the Alex’s birth, and to celebrate her inspiring legacy through the continuing work of the Alex’s Lemonade Stand Foundation</w:t>
      </w:r>
      <w:r w:rsidR="009F713B" w:rsidRPr="00383CCE">
        <w:t>.</w:t>
      </w:r>
    </w:p>
    <w:p w:rsidR="009F713B" w:rsidRDefault="00C719E0" w:rsidP="009F713B">
      <w:r>
        <w:tab/>
        <w:t>2.</w:t>
      </w:r>
      <w:r>
        <w:tab/>
      </w:r>
      <w:r w:rsidR="009F713B" w:rsidRPr="00383CCE">
        <w:t xml:space="preserve">The Governor is respectively requested to annually issue a proclamation recognizing </w:t>
      </w:r>
      <w:r w:rsidR="009F713B">
        <w:t>January 18th as “Alexandra ‘Alex’ Scott Day”</w:t>
      </w:r>
      <w:r w:rsidR="009F713B" w:rsidRPr="00383CCE">
        <w:t xml:space="preserve"> in New Jersey, and calling upon public officials and the citizens of this State to observe the </w:t>
      </w:r>
      <w:r w:rsidR="009F713B">
        <w:t xml:space="preserve">day </w:t>
      </w:r>
      <w:r w:rsidR="009F713B" w:rsidRPr="00383CCE">
        <w:t>with appropriate activities and programs.</w:t>
      </w:r>
    </w:p>
    <w:p w:rsidR="009F713B" w:rsidRDefault="009F713B" w:rsidP="009F713B"/>
    <w:p w:rsidR="009F713B" w:rsidRDefault="00C719E0" w:rsidP="009F713B">
      <w:r>
        <w:tab/>
        <w:t>3.</w:t>
      </w:r>
      <w:r>
        <w:tab/>
      </w:r>
      <w:r w:rsidR="009F713B">
        <w:t>Copies of this resolution, as filed with the Secretary of State, shall be transmitted by the Clerk of the General Assembly or the Secretary of the Senate to the Alex’s Lemonade Stand Foundation.</w:t>
      </w:r>
    </w:p>
    <w:p w:rsidR="009F713B" w:rsidRDefault="009F713B" w:rsidP="009F713B"/>
    <w:p w:rsidR="009F713B" w:rsidRDefault="00C719E0" w:rsidP="009F713B">
      <w:r>
        <w:tab/>
        <w:t>4.</w:t>
      </w:r>
      <w:r>
        <w:tab/>
      </w:r>
      <w:r w:rsidR="009F713B">
        <w:t>This joint resolution shall take effect immediately.</w:t>
      </w:r>
    </w:p>
    <w:p w:rsidR="009F713B" w:rsidRPr="00AA7880" w:rsidRDefault="009F713B" w:rsidP="009F713B"/>
    <w:p w:rsidR="009F713B" w:rsidRPr="00CE7BD8" w:rsidRDefault="009F713B" w:rsidP="009F713B"/>
    <w:p w:rsidR="009F713B" w:rsidRPr="00AA7880" w:rsidRDefault="009F713B" w:rsidP="009F713B">
      <w:pPr>
        <w:jc w:val="center"/>
      </w:pPr>
      <w:r w:rsidRPr="00D71D68">
        <w:t>STATEMENT</w:t>
      </w:r>
    </w:p>
    <w:p w:rsidR="009F713B" w:rsidRDefault="009F713B" w:rsidP="009F713B"/>
    <w:p w:rsidR="009F713B" w:rsidRDefault="009F713B">
      <w:r>
        <w:tab/>
        <w:t xml:space="preserve">This joint resolution permanently designates </w:t>
      </w:r>
      <w:r w:rsidRPr="00C56719">
        <w:t xml:space="preserve">January 18th as “Alexandra </w:t>
      </w:r>
      <w:r>
        <w:t>‘</w:t>
      </w:r>
      <w:r w:rsidRPr="00C56719">
        <w:t>Alex</w:t>
      </w:r>
      <w:r>
        <w:t>’</w:t>
      </w:r>
      <w:r w:rsidRPr="00C56719">
        <w:t xml:space="preserve"> Scott Day” in the State of New Jersey </w:t>
      </w:r>
      <w:r w:rsidRPr="0080284C">
        <w:t>in order to raise public awareness about childhood cancer, commemorate the anniversary of the Alex’s birth, and to celebrate her inspiring legacy through the continuing work of the A</w:t>
      </w:r>
      <w:r>
        <w:t>lex’s Lemonade Stand Foundation.</w:t>
      </w:r>
    </w:p>
    <w:sectPr w:rsidR="009F713B" w:rsidSect="00FD720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97A" w:rsidRDefault="0082697A">
      <w:r>
        <w:separator/>
      </w:r>
    </w:p>
  </w:endnote>
  <w:endnote w:type="continuationSeparator" w:id="0">
    <w:p w:rsidR="0082697A" w:rsidRDefault="0082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97A" w:rsidRDefault="0082697A">
      <w:r>
        <w:separator/>
      </w:r>
    </w:p>
  </w:footnote>
  <w:footnote w:type="continuationSeparator" w:id="0">
    <w:p w:rsidR="0082697A" w:rsidRDefault="00826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16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720D" w:rsidRDefault="00FD720D" w:rsidP="00FD720D">
    <w:pPr>
      <w:pStyle w:val="bpuHeadSpon"/>
    </w:pPr>
    <w:r w:rsidRPr="00FD720D">
      <w:rPr>
        <w:rStyle w:val="bpuHeadSponChar"/>
      </w:rPr>
      <w:t>SJR71</w:t>
    </w:r>
    <w:r>
      <w:t xml:space="preserve"> VITALE</w:t>
    </w:r>
  </w:p>
  <w:p w:rsidR="00FD720D" w:rsidRDefault="00FD720D" w:rsidP="00FD720D">
    <w:pPr>
      <w:pStyle w:val="bpuHeadSpon"/>
    </w:pPr>
    <w:r>
      <w:fldChar w:fldCharType="begin"/>
    </w:r>
    <w:r>
      <w:instrText xml:space="preserve"> PAGE  \* MERGEFORMAT </w:instrText>
    </w:r>
    <w:r>
      <w:fldChar w:fldCharType="separate"/>
    </w:r>
    <w:r w:rsidR="008A16CD">
      <w:rPr>
        <w:noProof/>
      </w:rPr>
      <w:t>3</w:t>
    </w:r>
    <w:r>
      <w:fldChar w:fldCharType="end"/>
    </w:r>
  </w:p>
  <w:p w:rsidR="00FD720D" w:rsidRDefault="00FD720D" w:rsidP="00FD72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720D" w:rsidRDefault="00FD720D" w:rsidP="00FD720D">
    <w:pPr>
      <w:pStyle w:val="bpuHeadSpon"/>
    </w:pPr>
    <w:r w:rsidRPr="00FD720D">
      <w:rPr>
        <w:rStyle w:val="bpuHeadSponChar"/>
      </w:rPr>
      <w:t>SJR71</w:t>
    </w:r>
    <w:r>
      <w:t xml:space="preserve"> VITALE</w:t>
    </w:r>
  </w:p>
  <w:p w:rsidR="00FD720D" w:rsidRDefault="00FD720D" w:rsidP="00FD720D">
    <w:pPr>
      <w:pStyle w:val="bpuHeadSpon"/>
    </w:pPr>
    <w:r>
      <w:fldChar w:fldCharType="begin"/>
    </w:r>
    <w:r>
      <w:instrText xml:space="preserve"> PAGE  \* MERGEFORMAT </w:instrText>
    </w:r>
    <w:r>
      <w:fldChar w:fldCharType="separate"/>
    </w:r>
    <w:r w:rsidR="008A16CD">
      <w:rPr>
        <w:noProof/>
      </w:rPr>
      <w:t>2</w:t>
    </w:r>
    <w:r>
      <w:fldChar w:fldCharType="end"/>
    </w:r>
  </w:p>
  <w:p w:rsidR="00FD720D" w:rsidRDefault="00FD720D" w:rsidP="00FD72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536"/>
    <w:rsid w:val="00181676"/>
    <w:rsid w:val="00183603"/>
    <w:rsid w:val="00191D3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145"/>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AB5"/>
    <w:rsid w:val="005E017C"/>
    <w:rsid w:val="005E50C6"/>
    <w:rsid w:val="005F2A97"/>
    <w:rsid w:val="005F399B"/>
    <w:rsid w:val="006019F8"/>
    <w:rsid w:val="00605B20"/>
    <w:rsid w:val="0061156F"/>
    <w:rsid w:val="0061288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97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6CD"/>
    <w:rsid w:val="008A31C5"/>
    <w:rsid w:val="008A4F9A"/>
    <w:rsid w:val="008B2850"/>
    <w:rsid w:val="008B6D07"/>
    <w:rsid w:val="008C79B3"/>
    <w:rsid w:val="008D77BD"/>
    <w:rsid w:val="008E454C"/>
    <w:rsid w:val="008F1E5A"/>
    <w:rsid w:val="008F5E8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2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BFF"/>
    <w:rsid w:val="009D7934"/>
    <w:rsid w:val="009D7CCF"/>
    <w:rsid w:val="009E5961"/>
    <w:rsid w:val="009F4FAC"/>
    <w:rsid w:val="009F713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9E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06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720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838C07-49DF-4274-9463-2FCF937BB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F7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D7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565</Words>
  <Characters>2967</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SJR71</vt:lpstr>
    </vt:vector>
  </TitlesOfParts>
  <Manager>R56</Manager>
  <Company>NJ Office of Legislative Services</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SJR71</dc:title>
  <dc:subject>20-1477</dc:subject>
  <dc:creator>Senator  VITALE</dc:creator>
  <cp:keywords>SJR71|3|HS |122|0|122|N|0|</cp:keywords>
  <dc:description>INTRODUCED MARCH 16, 2020</dc:description>
  <cp:lastModifiedBy>Todaro, Vivian</cp:lastModifiedBy>
  <cp:revision>2</cp:revision>
  <cp:lastPrinted>2020-03-11T19:06:00Z</cp:lastPrinted>
  <dcterms:created xsi:type="dcterms:W3CDTF">2020-03-17T13:29:00Z</dcterms:created>
  <dcterms:modified xsi:type="dcterms:W3CDTF">2020-03-17T13:29:00Z</dcterms:modified>
  <cp:category>ss.1-3 – C.36:2-377 et seq.;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