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1A3213" w14:textId="00FFDE05" w:rsidR="00DF6346" w:rsidRDefault="00DF6346" w:rsidP="00DF6346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3CA44AF5" w14:textId="3B51D30B" w:rsidR="00493BD4" w:rsidRDefault="00493BD4" w:rsidP="00493BD4">
      <w:pPr>
        <w:pStyle w:val="bpuBill"/>
      </w:pPr>
      <w:r>
        <w:t xml:space="preserve">SENATE JOINT RESOLUTION </w:t>
      </w:r>
    </w:p>
    <w:p w14:paraId="5A1B1119" w14:textId="5135B92A" w:rsidR="00493BD4" w:rsidRDefault="00493BD4" w:rsidP="00493BD4">
      <w:pPr>
        <w:pStyle w:val="bpuBill"/>
      </w:pPr>
      <w:r>
        <w:t xml:space="preserve">No. 85 </w:t>
      </w:r>
    </w:p>
    <w:p w14:paraId="150D590D" w14:textId="66A1F508" w:rsidR="00493BD4" w:rsidRPr="009D38FF" w:rsidRDefault="00493BD4" w:rsidP="00493BD4">
      <w:pPr>
        <w:pStyle w:val="bpuWpGraphic"/>
      </w:pPr>
      <w:r>
        <w:object w:dxaOrig="8985" w:dyaOrig="255" w14:anchorId="3C1E04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7717756" r:id="rId7"/>
        </w:object>
      </w:r>
    </w:p>
    <w:p w14:paraId="13C41D4C" w14:textId="77777777" w:rsidR="00493BD4" w:rsidRDefault="00493BD4" w:rsidP="00493BD4">
      <w:pPr>
        <w:pStyle w:val="bpuState"/>
      </w:pPr>
      <w:r>
        <w:t>STATE OF NEW JERSEY</w:t>
      </w:r>
    </w:p>
    <w:p w14:paraId="33B33648" w14:textId="77777777" w:rsidR="00493BD4" w:rsidRDefault="00493BD4" w:rsidP="00493BD4">
      <w:pPr>
        <w:pStyle w:val="bpuLegislature"/>
      </w:pPr>
      <w:r>
        <w:t>219th LEGISLATURE</w:t>
      </w:r>
    </w:p>
    <w:p w14:paraId="76622C4D" w14:textId="238EFC55" w:rsidR="00493BD4" w:rsidRDefault="00493BD4" w:rsidP="00493BD4">
      <w:pPr>
        <w:pStyle w:val="bpuWpGraphic"/>
      </w:pPr>
      <w:r>
        <w:object w:dxaOrig="8985" w:dyaOrig="255" w14:anchorId="7D3634A8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7717757" r:id="rId8"/>
        </w:object>
      </w:r>
      <w:r>
        <w:t xml:space="preserve">  </w:t>
      </w:r>
    </w:p>
    <w:p w14:paraId="64CC0EA7" w14:textId="77777777" w:rsidR="00493BD4" w:rsidRDefault="00493BD4" w:rsidP="00493BD4">
      <w:pPr>
        <w:pStyle w:val="bpuIntro"/>
      </w:pPr>
      <w:r>
        <w:t>INTRODUCED JUNE 29, 2020</w:t>
      </w:r>
    </w:p>
    <w:p w14:paraId="56E8A5C8" w14:textId="77777777" w:rsidR="00493BD4" w:rsidRDefault="00493BD4" w:rsidP="00493BD4">
      <w:pPr>
        <w:pStyle w:val="bpuIntro"/>
      </w:pPr>
    </w:p>
    <w:p w14:paraId="6F3D8655" w14:textId="77777777" w:rsidR="00493BD4" w:rsidRDefault="00493BD4" w:rsidP="00493BD4">
      <w:pPr>
        <w:pStyle w:val="bpuIntro"/>
        <w:sectPr w:rsidR="00493BD4" w:rsidSect="002E28A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E9AA5A7" w14:textId="77777777" w:rsidR="00493BD4" w:rsidRDefault="00493BD4" w:rsidP="00493BD4">
      <w:pPr>
        <w:pStyle w:val="bpuIntro"/>
      </w:pPr>
    </w:p>
    <w:p w14:paraId="12337C4F" w14:textId="77777777" w:rsidR="00493BD4" w:rsidRDefault="00493BD4" w:rsidP="00493BD4">
      <w:pPr>
        <w:pStyle w:val="bpuSponsor"/>
      </w:pPr>
      <w:r>
        <w:t>Sponsored by:</w:t>
      </w:r>
    </w:p>
    <w:p w14:paraId="5EB9133E" w14:textId="77777777" w:rsidR="00493BD4" w:rsidRDefault="00493BD4" w:rsidP="00493BD4">
      <w:pPr>
        <w:pStyle w:val="bpuSponsor"/>
      </w:pPr>
      <w:r>
        <w:t>Senator  ANTHONY M. BUCCO</w:t>
      </w:r>
    </w:p>
    <w:p w14:paraId="223C3115" w14:textId="77777777" w:rsidR="00493BD4" w:rsidRDefault="00493BD4" w:rsidP="00493BD4">
      <w:pPr>
        <w:pStyle w:val="bpuSponsor"/>
      </w:pPr>
      <w:r>
        <w:t>District 25 (Morris and Somerset)</w:t>
      </w:r>
    </w:p>
    <w:p w14:paraId="4905F74D" w14:textId="77777777" w:rsidR="00493BD4" w:rsidRDefault="00493BD4" w:rsidP="00493BD4">
      <w:pPr>
        <w:pStyle w:val="bpuSponsor"/>
      </w:pPr>
      <w:r>
        <w:t>Senator  DAWN MARIE ADDIEGO</w:t>
      </w:r>
    </w:p>
    <w:p w14:paraId="03F8F23E" w14:textId="77777777" w:rsidR="00493BD4" w:rsidRDefault="00493BD4" w:rsidP="00493BD4">
      <w:pPr>
        <w:pStyle w:val="bpuSponsor"/>
      </w:pPr>
      <w:r>
        <w:t>District 8 (Atlantic, Burlington and Camden)</w:t>
      </w:r>
    </w:p>
    <w:p w14:paraId="2A7CB517" w14:textId="77777777" w:rsidR="00493BD4" w:rsidRDefault="00493BD4" w:rsidP="00493BD4">
      <w:pPr>
        <w:pStyle w:val="bpuSponsor"/>
      </w:pPr>
    </w:p>
    <w:p w14:paraId="5274641D" w14:textId="7D3CFDD7" w:rsidR="00493BD4" w:rsidRDefault="001E1C07" w:rsidP="001E1C07">
      <w:pPr>
        <w:pStyle w:val="bpuSponsor"/>
      </w:pPr>
      <w:r>
        <w:t>Co-Sponsored by:</w:t>
      </w:r>
    </w:p>
    <w:p w14:paraId="27E32D73" w14:textId="5153507F" w:rsidR="001E1C07" w:rsidRPr="001E1C07" w:rsidRDefault="001E1C07" w:rsidP="001E1C07">
      <w:pPr>
        <w:pStyle w:val="bpuSponsor"/>
      </w:pPr>
      <w:r w:rsidRPr="001E1C07">
        <w:t xml:space="preserve">Senator </w:t>
      </w:r>
      <w:proofErr w:type="spellStart"/>
      <w:r w:rsidRPr="001E1C07">
        <w:t>Testa</w:t>
      </w:r>
      <w:proofErr w:type="spellEnd"/>
    </w:p>
    <w:p w14:paraId="47B8D318" w14:textId="0443E910" w:rsidR="00493BD4" w:rsidRDefault="00493BD4" w:rsidP="00493BD4">
      <w:pPr>
        <w:pStyle w:val="bpuSponsor"/>
      </w:pPr>
    </w:p>
    <w:p w14:paraId="3C50C4E2" w14:textId="019DE32E" w:rsidR="001E1C07" w:rsidRDefault="001E1C07" w:rsidP="001E1C07"/>
    <w:p w14:paraId="2120FD5B" w14:textId="77777777" w:rsidR="001E1C07" w:rsidRPr="001E1C07" w:rsidRDefault="001E1C07" w:rsidP="001E1C07"/>
    <w:p w14:paraId="117959CC" w14:textId="77777777" w:rsidR="00493BD4" w:rsidRDefault="00493BD4" w:rsidP="00493BD4">
      <w:pPr>
        <w:pStyle w:val="bpuSponsor"/>
      </w:pPr>
    </w:p>
    <w:p w14:paraId="5A270EAF" w14:textId="77777777" w:rsidR="00493BD4" w:rsidRDefault="00493BD4" w:rsidP="00493BD4">
      <w:pPr>
        <w:pStyle w:val="bpuSponsor"/>
      </w:pPr>
      <w:r>
        <w:t>SYNOPSIS</w:t>
      </w:r>
    </w:p>
    <w:p w14:paraId="01F56237" w14:textId="77777777" w:rsidR="00493BD4" w:rsidRDefault="00493BD4" w:rsidP="00493BD4">
      <w:pPr>
        <w:pStyle w:val="bpuNormText"/>
      </w:pPr>
      <w:r>
        <w:tab/>
        <w:t xml:space="preserve">Designates August 31 of each year “Overdose Awareness Day” in New Jersey. </w:t>
      </w:r>
    </w:p>
    <w:p w14:paraId="604FC47C" w14:textId="77777777" w:rsidR="00493BD4" w:rsidRDefault="00493BD4" w:rsidP="00493BD4">
      <w:pPr>
        <w:pStyle w:val="bpuNormText"/>
      </w:pPr>
    </w:p>
    <w:p w14:paraId="0DCED3C5" w14:textId="77777777" w:rsidR="00493BD4" w:rsidRDefault="00493BD4" w:rsidP="00493BD4">
      <w:pPr>
        <w:pStyle w:val="bpuSponsor"/>
      </w:pPr>
      <w:r>
        <w:t xml:space="preserve">CURRENT VERSION OF TEXT </w:t>
      </w:r>
    </w:p>
    <w:p w14:paraId="1868592F" w14:textId="504C5A4C" w:rsidR="00493BD4" w:rsidRDefault="00DF6346" w:rsidP="00493BD4">
      <w:pPr>
        <w:pStyle w:val="bpuNormText"/>
      </w:pPr>
      <w:r>
        <w:tab/>
        <w:t>As reported by the Senate Health, Human Services and Senior Citizens Committee on July 22, 2020, with amendments.</w:t>
      </w:r>
    </w:p>
    <w:p w14:paraId="7A4F24F0" w14:textId="76321771" w:rsidR="00493BD4" w:rsidRDefault="00493BD4" w:rsidP="00493BD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ABA532B" wp14:editId="292ACFB7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9E8F97D" w14:textId="77777777" w:rsidR="00493BD4" w:rsidRDefault="00493BD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93BD4" w:rsidSect="00493BD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4F692D1" w14:textId="2F8058B5" w:rsidR="00F53F4B" w:rsidRDefault="00431F25" w:rsidP="00F53F4B">
      <w:pPr>
        <w:pStyle w:val="HangingAnAct"/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B02F15">
        <w:t>designating August 31 of each year as “Overdose Awareness Day” in New Jersey</w:t>
      </w:r>
      <w:r w:rsidR="00F53F4B">
        <w:t>.</w:t>
      </w:r>
    </w:p>
    <w:p w14:paraId="19B58AF7" w14:textId="77777777" w:rsidR="00F53F4B" w:rsidRPr="00F53F4B" w:rsidRDefault="00F53F4B" w:rsidP="00F53F4B"/>
    <w:p w14:paraId="4E5B9C9B" w14:textId="77777777" w:rsidR="00DF6346" w:rsidRPr="00DF6346" w:rsidRDefault="00DF6346" w:rsidP="00DF634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ind w:left="288" w:hanging="288"/>
        <w:rPr>
          <w:spacing w:val="0"/>
        </w:rPr>
      </w:pPr>
      <w:r w:rsidRPr="00DF6346">
        <w:rPr>
          <w:b/>
          <w:bCs/>
          <w:smallCaps/>
          <w:spacing w:val="0"/>
        </w:rPr>
        <w:t>Whereas,</w:t>
      </w:r>
      <w:r w:rsidRPr="00DF6346">
        <w:rPr>
          <w:spacing w:val="0"/>
        </w:rPr>
        <w:t xml:space="preserve">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rPr>
          <w:spacing w:val="0"/>
        </w:rPr>
        <w:t>Drug addiction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spacing w:val="0"/>
        </w:rPr>
        <w:t xml:space="preserve"> </w:t>
      </w:r>
      <w:r w:rsidRPr="00DF6346">
        <w:rPr>
          <w:spacing w:val="0"/>
          <w:u w:val="single"/>
        </w:rPr>
        <w:t>Substance use disorder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is a chronic disease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rPr>
          <w:spacing w:val="0"/>
        </w:rPr>
        <w:t>,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characterized by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  <w:u w:val="single"/>
        </w:rPr>
        <w:t>the problematic,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compulsive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  <w:u w:val="single"/>
        </w:rPr>
        <w:t>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or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rPr>
          <w:spacing w:val="0"/>
        </w:rPr>
        <w:t>difficult to control drug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spacing w:val="0"/>
        </w:rPr>
        <w:t xml:space="preserve"> </w:t>
      </w:r>
      <w:r w:rsidRPr="00DF6346">
        <w:rPr>
          <w:spacing w:val="0"/>
          <w:u w:val="single"/>
        </w:rPr>
        <w:t>difficult-to-control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use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  <w:u w:val="single"/>
        </w:rPr>
        <w:t>of drugs and other substances,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despite harmful consequences; and </w:t>
      </w:r>
    </w:p>
    <w:p w14:paraId="2B93CCAA" w14:textId="77777777" w:rsidR="00DF6346" w:rsidRPr="00DF6346" w:rsidRDefault="00DF6346" w:rsidP="00DF634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ind w:left="288" w:hanging="288"/>
        <w:rPr>
          <w:spacing w:val="0"/>
        </w:rPr>
      </w:pPr>
      <w:r w:rsidRPr="00DF6346">
        <w:rPr>
          <w:b/>
          <w:bCs/>
          <w:smallCaps/>
          <w:spacing w:val="0"/>
        </w:rPr>
        <w:t>Whereas,</w:t>
      </w:r>
      <w:r w:rsidRPr="00DF6346">
        <w:rPr>
          <w:spacing w:val="0"/>
        </w:rPr>
        <w:t xml:space="preserve">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rPr>
          <w:spacing w:val="0"/>
        </w:rPr>
        <w:t>Drug addiction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spacing w:val="0"/>
        </w:rPr>
        <w:t xml:space="preserve"> </w:t>
      </w:r>
      <w:r w:rsidRPr="00DF6346">
        <w:rPr>
          <w:spacing w:val="0"/>
          <w:u w:val="single"/>
        </w:rPr>
        <w:t>Substance use disorder, particularly when it involves opioid drugs,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is seen by both the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  <w:u w:val="single"/>
        </w:rPr>
        <w:t>federal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Centers for Disease Control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  <w:u w:val="single"/>
        </w:rPr>
        <w:t>and Prevention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and the World Health Organization as a fast-growing epidemic that can all too easily lead to overdose and death; and </w:t>
      </w:r>
    </w:p>
    <w:p w14:paraId="601F4DE1" w14:textId="77777777" w:rsidR="00DF6346" w:rsidRPr="00DF6346" w:rsidRDefault="00DF6346" w:rsidP="00DF634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ind w:left="288" w:hanging="288"/>
        <w:rPr>
          <w:spacing w:val="0"/>
        </w:rPr>
      </w:pPr>
      <w:r w:rsidRPr="00DF6346">
        <w:rPr>
          <w:b/>
          <w:bCs/>
          <w:smallCaps/>
          <w:spacing w:val="0"/>
        </w:rPr>
        <w:t xml:space="preserve">Whereas, </w:t>
      </w:r>
      <w:r w:rsidRPr="00DF6346">
        <w:rPr>
          <w:spacing w:val="0"/>
        </w:rPr>
        <w:t>In 2018, 67,367 individuals died from drug overdoses in the United States; and</w:t>
      </w:r>
    </w:p>
    <w:p w14:paraId="2BFB8C74" w14:textId="77777777" w:rsidR="00DF6346" w:rsidRPr="00DF6346" w:rsidRDefault="00DF6346" w:rsidP="00DF634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ind w:left="288" w:hanging="288"/>
        <w:rPr>
          <w:spacing w:val="0"/>
        </w:rPr>
      </w:pPr>
      <w:r w:rsidRPr="00DF6346">
        <w:rPr>
          <w:b/>
          <w:bCs/>
          <w:smallCaps/>
          <w:spacing w:val="0"/>
        </w:rPr>
        <w:t xml:space="preserve">Whereas, </w:t>
      </w:r>
      <w:r w:rsidRPr="00DF6346">
        <w:rPr>
          <w:spacing w:val="0"/>
        </w:rPr>
        <w:t>In New Jersey alone, 2,900 people died from drug overdoses in 2018; and</w:t>
      </w:r>
    </w:p>
    <w:p w14:paraId="6C47FE34" w14:textId="77777777" w:rsidR="00DF6346" w:rsidRPr="00DF6346" w:rsidRDefault="00DF6346" w:rsidP="00DF634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ind w:left="288" w:hanging="288"/>
        <w:rPr>
          <w:spacing w:val="0"/>
        </w:rPr>
      </w:pPr>
      <w:r w:rsidRPr="00DF6346">
        <w:rPr>
          <w:b/>
          <w:bCs/>
          <w:smallCaps/>
          <w:spacing w:val="0"/>
        </w:rPr>
        <w:t xml:space="preserve">Whereas, </w:t>
      </w:r>
      <w:r w:rsidRPr="00DF6346">
        <w:rPr>
          <w:spacing w:val="0"/>
        </w:rPr>
        <w:t xml:space="preserve">Furthermore, for every drug overdose that results in death, there are many more nonfatal overdoses, each taking an emotional and economic toll on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rPr>
          <w:spacing w:val="0"/>
        </w:rPr>
        <w:t>the individual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spacing w:val="0"/>
        </w:rPr>
        <w:t xml:space="preserve"> </w:t>
      </w:r>
      <w:r w:rsidRPr="00DF6346">
        <w:rPr>
          <w:spacing w:val="0"/>
          <w:u w:val="single"/>
        </w:rPr>
        <w:t>individuals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, their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rPr>
          <w:spacing w:val="0"/>
        </w:rPr>
        <w:t>family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spacing w:val="0"/>
        </w:rPr>
        <w:t xml:space="preserve"> </w:t>
      </w:r>
      <w:r w:rsidRPr="00DF6346">
        <w:rPr>
          <w:spacing w:val="0"/>
          <w:u w:val="single"/>
        </w:rPr>
        <w:t>families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, and the community at large; and</w:t>
      </w:r>
    </w:p>
    <w:p w14:paraId="20EFF659" w14:textId="77777777" w:rsidR="00DF6346" w:rsidRPr="00DF6346" w:rsidRDefault="00DF6346" w:rsidP="00DF634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ind w:left="288" w:hanging="288"/>
        <w:rPr>
          <w:spacing w:val="0"/>
        </w:rPr>
      </w:pPr>
      <w:r w:rsidRPr="00DF6346">
        <w:rPr>
          <w:b/>
          <w:bCs/>
          <w:smallCaps/>
          <w:spacing w:val="0"/>
        </w:rPr>
        <w:t>Whereas,</w:t>
      </w:r>
      <w:r w:rsidRPr="00DF6346">
        <w:rPr>
          <w:spacing w:val="0"/>
        </w:rPr>
        <w:t xml:space="preserve">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rPr>
          <w:spacing w:val="0"/>
        </w:rPr>
        <w:t>Drug addiction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spacing w:val="0"/>
        </w:rPr>
        <w:t xml:space="preserve"> </w:t>
      </w:r>
      <w:r w:rsidRPr="00DF6346">
        <w:rPr>
          <w:spacing w:val="0"/>
          <w:u w:val="single"/>
        </w:rPr>
        <w:t>A substance use disorder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can fuel feelings of shame, guilt, embarrassment, depression, and hopelessness, causing individuals to resist seeking treatment and support; and</w:t>
      </w:r>
    </w:p>
    <w:p w14:paraId="30CA65B6" w14:textId="77777777" w:rsidR="00DF6346" w:rsidRPr="00DF6346" w:rsidRDefault="00DF6346" w:rsidP="00DF634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ind w:left="288" w:hanging="288"/>
        <w:rPr>
          <w:spacing w:val="0"/>
        </w:rPr>
      </w:pPr>
      <w:r w:rsidRPr="00DF6346">
        <w:rPr>
          <w:b/>
          <w:bCs/>
          <w:smallCaps/>
          <w:spacing w:val="0"/>
        </w:rPr>
        <w:t xml:space="preserve">Whereas, </w:t>
      </w:r>
      <w:r w:rsidRPr="00DF6346">
        <w:rPr>
          <w:spacing w:val="0"/>
        </w:rPr>
        <w:t xml:space="preserve">Overdose Awareness Day is a global event held on August 31 of each year that aims to raise awareness of drug overdoses, reduce the stigma of a drug-related death, and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rPr>
          <w:spacing w:val="0"/>
        </w:rPr>
        <w:t>to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acknowledge the grief felt by families and friends remembering those who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rPr>
          <w:spacing w:val="0"/>
        </w:rPr>
        <w:t>have died or had a permanent injury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spacing w:val="0"/>
        </w:rPr>
        <w:t xml:space="preserve"> </w:t>
      </w:r>
      <w:r w:rsidRPr="00DF6346">
        <w:rPr>
          <w:spacing w:val="0"/>
          <w:u w:val="single"/>
        </w:rPr>
        <w:t>died or were permanently injured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spacing w:val="0"/>
        </w:rPr>
        <w:t xml:space="preserve"> as a result of a drug overdose; and</w:t>
      </w:r>
    </w:p>
    <w:p w14:paraId="5FACC57E" w14:textId="77777777" w:rsidR="00DF6346" w:rsidRPr="00DF6346" w:rsidRDefault="00DF6346" w:rsidP="00DF634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ind w:left="288" w:hanging="288"/>
        <w:rPr>
          <w:spacing w:val="0"/>
        </w:rPr>
      </w:pPr>
      <w:bookmarkStart w:id="2" w:name="_Hlk38966362"/>
      <w:r w:rsidRPr="00DF6346">
        <w:rPr>
          <w:b/>
          <w:bCs/>
          <w:smallCaps/>
          <w:spacing w:val="0"/>
        </w:rPr>
        <w:t>Whereas,</w:t>
      </w:r>
      <w:r w:rsidRPr="00DF6346">
        <w:rPr>
          <w:spacing w:val="0"/>
        </w:rPr>
        <w:t xml:space="preserve"> To further the goals of Overdose Awareness Day, all flags throughout the State should be flown at half-staff for the day’s duration; an</w:t>
      </w:r>
      <w:bookmarkEnd w:id="2"/>
      <w:r w:rsidRPr="00DF6346">
        <w:rPr>
          <w:spacing w:val="0"/>
        </w:rPr>
        <w:t xml:space="preserve">d </w:t>
      </w:r>
    </w:p>
    <w:p w14:paraId="02214C77" w14:textId="77777777" w:rsidR="00DF6346" w:rsidRPr="00DF6346" w:rsidRDefault="00DF6346" w:rsidP="00DF6346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ind w:left="288" w:hanging="288"/>
        <w:rPr>
          <w:spacing w:val="0"/>
        </w:rPr>
      </w:pPr>
      <w:r w:rsidRPr="00DF6346">
        <w:rPr>
          <w:b/>
          <w:bCs/>
          <w:smallCaps/>
          <w:spacing w:val="0"/>
        </w:rPr>
        <w:t>Whereas,</w:t>
      </w:r>
      <w:r w:rsidRPr="00DF6346">
        <w:rPr>
          <w:spacing w:val="0"/>
        </w:rPr>
        <w:t xml:space="preserve"> </w:t>
      </w:r>
      <w:r w:rsidRPr="00DF6346">
        <w:rPr>
          <w:color w:val="212121"/>
          <w:spacing w:val="0"/>
          <w:shd w:val="clear" w:color="auto" w:fill="FFFFFF"/>
        </w:rPr>
        <w:t xml:space="preserve">Recognizing Overdose Awareness Day in New Jersey sends a strong message to former </w:t>
      </w:r>
      <w:r w:rsidRPr="00DF6346">
        <w:rPr>
          <w:rFonts w:ascii="Albertus Extra Bold" w:hAnsi="Albertus Extra Bold"/>
          <w:b/>
          <w:color w:val="212121"/>
          <w:shd w:val="clear" w:color="auto" w:fill="FFFFFF"/>
          <w:vertAlign w:val="superscript"/>
        </w:rPr>
        <w:t>1</w:t>
      </w:r>
      <w:r w:rsidRPr="00DF6346">
        <w:rPr>
          <w:rFonts w:ascii="Albertus Extra Bold" w:hAnsi="Albertus Extra Bold"/>
          <w:b/>
          <w:color w:val="212121"/>
          <w:shd w:val="clear" w:color="auto" w:fill="FFFFFF"/>
        </w:rPr>
        <w:t>[</w:t>
      </w:r>
      <w:r w:rsidRPr="00DF6346">
        <w:rPr>
          <w:color w:val="212121"/>
          <w:spacing w:val="0"/>
          <w:shd w:val="clear" w:color="auto" w:fill="FFFFFF"/>
        </w:rPr>
        <w:t>or</w:t>
      </w:r>
      <w:r w:rsidRPr="00DF6346">
        <w:rPr>
          <w:rFonts w:ascii="Albertus Extra Bold" w:hAnsi="Albertus Extra Bold"/>
          <w:b/>
          <w:shd w:val="clear" w:color="auto" w:fill="FFFFFF"/>
        </w:rPr>
        <w:t>]</w:t>
      </w:r>
      <w:r w:rsidRPr="00DF6346">
        <w:rPr>
          <w:spacing w:val="0"/>
        </w:rPr>
        <w:t xml:space="preserve"> </w:t>
      </w:r>
      <w:r w:rsidRPr="00DF6346">
        <w:rPr>
          <w:spacing w:val="0"/>
          <w:u w:val="single"/>
        </w:rPr>
        <w:t>and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color w:val="212121"/>
          <w:spacing w:val="0"/>
          <w:shd w:val="clear" w:color="auto" w:fill="FFFFFF"/>
        </w:rPr>
        <w:t xml:space="preserve"> current substance users, namely, that they are valued, and that overdose death is preventable; now, therefore</w:t>
      </w:r>
      <w:r w:rsidRPr="00DF6346">
        <w:rPr>
          <w:spacing w:val="0"/>
        </w:rPr>
        <w:t>,</w:t>
      </w:r>
    </w:p>
    <w:p w14:paraId="394A714E" w14:textId="0F7F8FF9" w:rsidR="000B1054" w:rsidRPr="00D71D68" w:rsidRDefault="000B1054" w:rsidP="000B1054"/>
    <w:p w14:paraId="77E97CCC" w14:textId="77777777" w:rsidR="00686AEB" w:rsidRPr="00AA7880" w:rsidRDefault="00686AEB" w:rsidP="00686AEB">
      <w:r>
        <w:tab/>
      </w:r>
      <w:r w:rsidR="00431F25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431F25">
        <w:rPr>
          <w:rStyle w:val="BillLanguage"/>
        </w:rPr>
        <w:t>by the Senate and General Assembly of the State of New Jersey:</w:t>
      </w:r>
    </w:p>
    <w:p w14:paraId="5365988B" w14:textId="77777777" w:rsidR="00686AEB" w:rsidRPr="00D71D68" w:rsidRDefault="00686AEB" w:rsidP="00686AEB"/>
    <w:p w14:paraId="652913A4" w14:textId="3CDA99D8" w:rsidR="00F53F4B" w:rsidRDefault="007B5CF1" w:rsidP="00F53F4B">
      <w:r>
        <w:tab/>
      </w:r>
      <w:r w:rsidR="00EB36EE">
        <w:t>1.</w:t>
      </w:r>
      <w:r w:rsidR="00EB36EE">
        <w:tab/>
      </w:r>
      <w:r w:rsidR="00E62281">
        <w:t>August 31</w:t>
      </w:r>
      <w:r w:rsidR="00F53F4B">
        <w:t xml:space="preserve"> of each year shall be designated as “</w:t>
      </w:r>
      <w:r w:rsidR="00E62281">
        <w:t>Overdose Awareness Day</w:t>
      </w:r>
      <w:r w:rsidR="00F53F4B">
        <w:t xml:space="preserve">” in New Jersey to </w:t>
      </w:r>
      <w:r w:rsidR="00E62281" w:rsidRPr="00E62281">
        <w:t>raise awareness of overdose and reduce the stigma of a drug-related death</w:t>
      </w:r>
      <w:r w:rsidR="00F53F4B">
        <w:t>.</w:t>
      </w:r>
    </w:p>
    <w:p w14:paraId="754F65D7" w14:textId="271ABB58" w:rsidR="00F53F4B" w:rsidRDefault="00DF6346" w:rsidP="00F53F4B">
      <w:pPr>
        <w:rPr>
          <w:rFonts w:ascii="Albertus Extra Bold" w:hAnsi="Albertus Extra Bold"/>
          <w:b/>
          <w:vertAlign w:val="superscript"/>
        </w:rPr>
      </w:pPr>
      <w:r>
        <w:lastRenderedPageBreak/>
        <w:tab/>
        <w:t>2.</w:t>
      </w:r>
      <w:r>
        <w:tab/>
        <w:t xml:space="preserve">The Governor is respectfully requested to order flags be flown at half-staff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on August 31 of each year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and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annually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issue a proclamation calling upon public officials and the citizens of this State to observe “Overdose Awareness Day” with appropriate activities and programs </w:t>
      </w:r>
      <w:r>
        <w:rPr>
          <w:rFonts w:ascii="Albertus Extra Bold" w:hAnsi="Albertus Extra Bold"/>
          <w:b/>
          <w:vertAlign w:val="superscript"/>
        </w:rPr>
        <w:t>1</w:t>
      </w:r>
      <w:r w:rsidRPr="006732BE">
        <w:rPr>
          <w:rFonts w:ascii="Albertus Extra Bold" w:hAnsi="Albertus Extra Bold"/>
          <w:b/>
        </w:rPr>
        <w:t>[</w:t>
      </w:r>
      <w:r>
        <w:t>each year</w:t>
      </w:r>
      <w:r w:rsidRPr="006732B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</w:p>
    <w:p w14:paraId="4791F895" w14:textId="77777777" w:rsidR="00DF6346" w:rsidRDefault="00DF6346" w:rsidP="00F53F4B"/>
    <w:p w14:paraId="44C92BD6" w14:textId="72D5C18A" w:rsidR="00EB36EE" w:rsidRDefault="00EB36EE" w:rsidP="00EB36EE">
      <w:r>
        <w:tab/>
        <w:t>3.</w:t>
      </w:r>
      <w:r>
        <w:tab/>
      </w:r>
      <w:r w:rsidR="00F53F4B">
        <w:t>This joint resolution shall take effect immediately.</w:t>
      </w:r>
    </w:p>
    <w:sectPr w:rsidR="00EB36EE" w:rsidSect="00DF634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911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A33B3" w14:textId="77777777" w:rsidR="00C10CD0" w:rsidRDefault="00C10CD0">
      <w:r>
        <w:separator/>
      </w:r>
    </w:p>
  </w:endnote>
  <w:endnote w:type="continuationSeparator" w:id="0">
    <w:p w14:paraId="4B66A5A7" w14:textId="77777777" w:rsidR="00C10CD0" w:rsidRDefault="00C1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576CD" w14:textId="1594BBDC" w:rsidR="002E28AC" w:rsidRDefault="002E28AC" w:rsidP="002E28AC">
    <w:pPr>
      <w:pStyle w:val="sponUdate"/>
    </w:pPr>
    <w:r>
      <w:t>(Sponsorship Updated As Of: 7/30/2020)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A65D9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5806A" w14:textId="77777777" w:rsidR="00DF6346" w:rsidRPr="00921C91" w:rsidRDefault="00DF634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7A3C2DF5" w14:textId="77777777" w:rsidR="00DF6346" w:rsidRPr="00921C91" w:rsidRDefault="00DF6346">
    <w:pPr>
      <w:pStyle w:val="Footer"/>
      <w:rPr>
        <w:szCs w:val="18"/>
      </w:rPr>
    </w:pPr>
  </w:p>
  <w:p w14:paraId="71BC0CD5" w14:textId="77777777" w:rsidR="00DF6346" w:rsidRPr="00921C91" w:rsidRDefault="00DF634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09B6956B" w14:textId="6A63777A" w:rsidR="00DF6346" w:rsidRDefault="00DF6346" w:rsidP="00686AEB">
    <w:pPr>
      <w:pStyle w:val="Footer"/>
    </w:pPr>
    <w:r>
      <w:tab/>
      <w:t>Matter enclosed in superscript numerals has been adopted as follows:</w:t>
    </w:r>
  </w:p>
  <w:p w14:paraId="04EB7B0F" w14:textId="67C62D5B" w:rsidR="00DF6346" w:rsidRDefault="00DF634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July 22,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21679" w14:textId="77777777" w:rsidR="00C10CD0" w:rsidRDefault="00C10CD0">
      <w:r>
        <w:separator/>
      </w:r>
    </w:p>
  </w:footnote>
  <w:footnote w:type="continuationSeparator" w:id="0">
    <w:p w14:paraId="6B6B32E7" w14:textId="77777777" w:rsidR="00C10CD0" w:rsidRDefault="00C10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97C7F" w14:textId="77777777" w:rsidR="00665CBC" w:rsidRDefault="000F64D6">
    <w:pPr>
      <w:pStyle w:val="Header"/>
    </w:pPr>
    <w:r>
      <w:rPr>
        <w:noProof/>
      </w:rPr>
      <w:pict w14:anchorId="7C71F5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4924A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A424E" w14:textId="229AF3A8" w:rsidR="00665CBC" w:rsidRDefault="00665CBC" w:rsidP="00686AEB">
    <w:pPr>
      <w:pStyle w:val="Header"/>
      <w:jc w:val="center"/>
      <w:rPr>
        <w:rStyle w:val="PageNumber"/>
      </w:rPr>
    </w:pPr>
  </w:p>
  <w:p w14:paraId="2D822FE7" w14:textId="401C068B" w:rsidR="00493BD4" w:rsidRDefault="00493BD4" w:rsidP="00493BD4">
    <w:pPr>
      <w:pStyle w:val="bpuHeadSpon"/>
    </w:pPr>
    <w:r w:rsidRPr="00493BD4">
      <w:rPr>
        <w:rStyle w:val="bpuHeadSponChar"/>
      </w:rPr>
      <w:t>SJR85</w:t>
    </w:r>
    <w:r>
      <w:t xml:space="preserve"> </w:t>
    </w:r>
    <w:r w:rsidR="00DF6346">
      <w:t xml:space="preserve">[1R] </w:t>
    </w:r>
    <w:r>
      <w:t>A.M.BUCCO, ADDIEGO</w:t>
    </w:r>
  </w:p>
  <w:p w14:paraId="14CC154F" w14:textId="69F7EC52" w:rsidR="00493BD4" w:rsidRDefault="00493BD4" w:rsidP="00493BD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E2E10">
      <w:rPr>
        <w:noProof/>
      </w:rPr>
      <w:t>3</w:t>
    </w:r>
    <w:r>
      <w:fldChar w:fldCharType="end"/>
    </w:r>
  </w:p>
  <w:p w14:paraId="4657A97B" w14:textId="77777777" w:rsidR="00493BD4" w:rsidRDefault="00493BD4" w:rsidP="00493BD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48146" w14:textId="01B5E2A4" w:rsidR="00665CBC" w:rsidRDefault="00665CBC">
    <w:pPr>
      <w:pStyle w:val="Header"/>
    </w:pPr>
  </w:p>
  <w:p w14:paraId="39C44D46" w14:textId="17920DF1" w:rsidR="00493BD4" w:rsidRDefault="00493BD4" w:rsidP="00493BD4">
    <w:pPr>
      <w:pStyle w:val="bpuHeadSpon"/>
    </w:pPr>
    <w:r w:rsidRPr="00493BD4">
      <w:rPr>
        <w:rStyle w:val="bpuHeadSponChar"/>
      </w:rPr>
      <w:t>SJR85</w:t>
    </w:r>
    <w:r>
      <w:t xml:space="preserve"> </w:t>
    </w:r>
    <w:r w:rsidR="00DF6346">
      <w:t xml:space="preserve">[1R] </w:t>
    </w:r>
    <w:r>
      <w:t>A.M.BUCCO, ADDIEGO</w:t>
    </w:r>
  </w:p>
  <w:p w14:paraId="4C1D5178" w14:textId="25512FC3" w:rsidR="00493BD4" w:rsidRDefault="00493BD4" w:rsidP="00493BD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F64D6">
      <w:rPr>
        <w:noProof/>
      </w:rPr>
      <w:t>2</w:t>
    </w:r>
    <w:r>
      <w:fldChar w:fldCharType="end"/>
    </w:r>
  </w:p>
  <w:p w14:paraId="533E616B" w14:textId="77777777" w:rsidR="00493BD4" w:rsidRDefault="00493BD4" w:rsidP="00493BD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58"/>
    <w:rsid w:val="000051BD"/>
    <w:rsid w:val="000160A5"/>
    <w:rsid w:val="0002335B"/>
    <w:rsid w:val="0003549A"/>
    <w:rsid w:val="000367AE"/>
    <w:rsid w:val="00043B22"/>
    <w:rsid w:val="00054975"/>
    <w:rsid w:val="000577C2"/>
    <w:rsid w:val="000579A8"/>
    <w:rsid w:val="00057D20"/>
    <w:rsid w:val="0006197C"/>
    <w:rsid w:val="0006281F"/>
    <w:rsid w:val="0008141C"/>
    <w:rsid w:val="00081DA7"/>
    <w:rsid w:val="00094A55"/>
    <w:rsid w:val="000A44A7"/>
    <w:rsid w:val="000B1054"/>
    <w:rsid w:val="000B3411"/>
    <w:rsid w:val="000C054C"/>
    <w:rsid w:val="000C12C2"/>
    <w:rsid w:val="000C24BF"/>
    <w:rsid w:val="000D11AF"/>
    <w:rsid w:val="000D6255"/>
    <w:rsid w:val="000D6262"/>
    <w:rsid w:val="000D7B4A"/>
    <w:rsid w:val="000E4006"/>
    <w:rsid w:val="000F3DA2"/>
    <w:rsid w:val="000F5FDE"/>
    <w:rsid w:val="000F64D6"/>
    <w:rsid w:val="000F7466"/>
    <w:rsid w:val="0013000E"/>
    <w:rsid w:val="00133F81"/>
    <w:rsid w:val="00135943"/>
    <w:rsid w:val="001645FB"/>
    <w:rsid w:val="001665C1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D1C"/>
    <w:rsid w:val="001C7C52"/>
    <w:rsid w:val="001D25F3"/>
    <w:rsid w:val="001D38A9"/>
    <w:rsid w:val="001E15F1"/>
    <w:rsid w:val="001E16FA"/>
    <w:rsid w:val="001E1C07"/>
    <w:rsid w:val="001E6213"/>
    <w:rsid w:val="001F14C7"/>
    <w:rsid w:val="001F7405"/>
    <w:rsid w:val="00205533"/>
    <w:rsid w:val="00211A37"/>
    <w:rsid w:val="00212B8D"/>
    <w:rsid w:val="00214E32"/>
    <w:rsid w:val="00222983"/>
    <w:rsid w:val="00226311"/>
    <w:rsid w:val="00227535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0740"/>
    <w:rsid w:val="002B2E26"/>
    <w:rsid w:val="002B3FE6"/>
    <w:rsid w:val="002B6398"/>
    <w:rsid w:val="002C2D81"/>
    <w:rsid w:val="002C461E"/>
    <w:rsid w:val="002C6CEC"/>
    <w:rsid w:val="002D5FED"/>
    <w:rsid w:val="002E09CE"/>
    <w:rsid w:val="002E28AC"/>
    <w:rsid w:val="002E69D1"/>
    <w:rsid w:val="002E71B0"/>
    <w:rsid w:val="002F3BA6"/>
    <w:rsid w:val="00315320"/>
    <w:rsid w:val="00321711"/>
    <w:rsid w:val="00325776"/>
    <w:rsid w:val="00325C24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EB1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391F"/>
    <w:rsid w:val="003C43EF"/>
    <w:rsid w:val="003C5A6B"/>
    <w:rsid w:val="003C7FB2"/>
    <w:rsid w:val="003D24DE"/>
    <w:rsid w:val="003E26D4"/>
    <w:rsid w:val="003E2E10"/>
    <w:rsid w:val="003E47BA"/>
    <w:rsid w:val="003F3B37"/>
    <w:rsid w:val="0040195A"/>
    <w:rsid w:val="00402DC0"/>
    <w:rsid w:val="00416C4B"/>
    <w:rsid w:val="0041751E"/>
    <w:rsid w:val="00421156"/>
    <w:rsid w:val="004211E5"/>
    <w:rsid w:val="00422091"/>
    <w:rsid w:val="00431F25"/>
    <w:rsid w:val="0043386C"/>
    <w:rsid w:val="00436F2D"/>
    <w:rsid w:val="00436F5D"/>
    <w:rsid w:val="0044192B"/>
    <w:rsid w:val="00441B42"/>
    <w:rsid w:val="0045118A"/>
    <w:rsid w:val="00451F58"/>
    <w:rsid w:val="00453DF9"/>
    <w:rsid w:val="00455D51"/>
    <w:rsid w:val="00456BF9"/>
    <w:rsid w:val="00461057"/>
    <w:rsid w:val="0046461E"/>
    <w:rsid w:val="004704A8"/>
    <w:rsid w:val="00471102"/>
    <w:rsid w:val="00471F18"/>
    <w:rsid w:val="00484144"/>
    <w:rsid w:val="00484C19"/>
    <w:rsid w:val="00485866"/>
    <w:rsid w:val="00492076"/>
    <w:rsid w:val="00493B1D"/>
    <w:rsid w:val="00493BD4"/>
    <w:rsid w:val="004964C8"/>
    <w:rsid w:val="00497037"/>
    <w:rsid w:val="004A3009"/>
    <w:rsid w:val="004A6940"/>
    <w:rsid w:val="004A77A4"/>
    <w:rsid w:val="004C0DA8"/>
    <w:rsid w:val="004C742C"/>
    <w:rsid w:val="004E1F3E"/>
    <w:rsid w:val="004F21BD"/>
    <w:rsid w:val="004F4F1D"/>
    <w:rsid w:val="004F74DD"/>
    <w:rsid w:val="00501317"/>
    <w:rsid w:val="0050495C"/>
    <w:rsid w:val="00505DC9"/>
    <w:rsid w:val="005061D0"/>
    <w:rsid w:val="00506E1E"/>
    <w:rsid w:val="00513C81"/>
    <w:rsid w:val="00527BFB"/>
    <w:rsid w:val="00532A32"/>
    <w:rsid w:val="00540B0B"/>
    <w:rsid w:val="0054460F"/>
    <w:rsid w:val="005456D6"/>
    <w:rsid w:val="00552E78"/>
    <w:rsid w:val="005531DF"/>
    <w:rsid w:val="005536CD"/>
    <w:rsid w:val="00554051"/>
    <w:rsid w:val="005544FF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7C9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454C"/>
    <w:rsid w:val="00645E6A"/>
    <w:rsid w:val="00665CBC"/>
    <w:rsid w:val="00667A5C"/>
    <w:rsid w:val="0067092C"/>
    <w:rsid w:val="00677316"/>
    <w:rsid w:val="006848C4"/>
    <w:rsid w:val="00685351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3F29"/>
    <w:rsid w:val="007A5A0B"/>
    <w:rsid w:val="007A61AC"/>
    <w:rsid w:val="007B5CF1"/>
    <w:rsid w:val="007C0E14"/>
    <w:rsid w:val="007C7DE4"/>
    <w:rsid w:val="007D40CB"/>
    <w:rsid w:val="007D5796"/>
    <w:rsid w:val="007D59C0"/>
    <w:rsid w:val="007D7D9C"/>
    <w:rsid w:val="007E2916"/>
    <w:rsid w:val="007E4E27"/>
    <w:rsid w:val="007E61D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76B3"/>
    <w:rsid w:val="008C79B3"/>
    <w:rsid w:val="008D77BD"/>
    <w:rsid w:val="008E3F09"/>
    <w:rsid w:val="008E454C"/>
    <w:rsid w:val="008F1E5A"/>
    <w:rsid w:val="008F67E6"/>
    <w:rsid w:val="00901BDA"/>
    <w:rsid w:val="009121D8"/>
    <w:rsid w:val="00916F7A"/>
    <w:rsid w:val="00917FE3"/>
    <w:rsid w:val="009318C7"/>
    <w:rsid w:val="00931C09"/>
    <w:rsid w:val="0093212E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B18"/>
    <w:rsid w:val="009D7934"/>
    <w:rsid w:val="009D7CCF"/>
    <w:rsid w:val="009E5961"/>
    <w:rsid w:val="009F4FAC"/>
    <w:rsid w:val="00A017C0"/>
    <w:rsid w:val="00A06602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15"/>
    <w:rsid w:val="00B02F35"/>
    <w:rsid w:val="00B05A3C"/>
    <w:rsid w:val="00B07100"/>
    <w:rsid w:val="00B1138C"/>
    <w:rsid w:val="00B2574A"/>
    <w:rsid w:val="00B25A85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28F9"/>
    <w:rsid w:val="00BB31D0"/>
    <w:rsid w:val="00BB3A11"/>
    <w:rsid w:val="00BB4B99"/>
    <w:rsid w:val="00BB4DDB"/>
    <w:rsid w:val="00BB5D79"/>
    <w:rsid w:val="00BB5F02"/>
    <w:rsid w:val="00BC7892"/>
    <w:rsid w:val="00BD469E"/>
    <w:rsid w:val="00BD5B61"/>
    <w:rsid w:val="00BE24D6"/>
    <w:rsid w:val="00BE7EFA"/>
    <w:rsid w:val="00BF06AD"/>
    <w:rsid w:val="00BF2C67"/>
    <w:rsid w:val="00C04F4D"/>
    <w:rsid w:val="00C10CD0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5579"/>
    <w:rsid w:val="00CD0F93"/>
    <w:rsid w:val="00CD1BD1"/>
    <w:rsid w:val="00CD528D"/>
    <w:rsid w:val="00CE3F0A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6346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2281"/>
    <w:rsid w:val="00E7144F"/>
    <w:rsid w:val="00E73D74"/>
    <w:rsid w:val="00E76A79"/>
    <w:rsid w:val="00E80692"/>
    <w:rsid w:val="00E80C24"/>
    <w:rsid w:val="00E93836"/>
    <w:rsid w:val="00EA7C16"/>
    <w:rsid w:val="00EB36EE"/>
    <w:rsid w:val="00EC5281"/>
    <w:rsid w:val="00EC60F3"/>
    <w:rsid w:val="00EC791D"/>
    <w:rsid w:val="00EC7CA6"/>
    <w:rsid w:val="00ED3C5D"/>
    <w:rsid w:val="00ED4553"/>
    <w:rsid w:val="00F00D08"/>
    <w:rsid w:val="00F15583"/>
    <w:rsid w:val="00F200EE"/>
    <w:rsid w:val="00F22481"/>
    <w:rsid w:val="00F234C4"/>
    <w:rsid w:val="00F241A1"/>
    <w:rsid w:val="00F2542E"/>
    <w:rsid w:val="00F27278"/>
    <w:rsid w:val="00F344E3"/>
    <w:rsid w:val="00F34D58"/>
    <w:rsid w:val="00F41A9D"/>
    <w:rsid w:val="00F44314"/>
    <w:rsid w:val="00F53F4B"/>
    <w:rsid w:val="00F54B9C"/>
    <w:rsid w:val="00F56984"/>
    <w:rsid w:val="00F56E96"/>
    <w:rsid w:val="00F573DD"/>
    <w:rsid w:val="00F61E59"/>
    <w:rsid w:val="00F63D99"/>
    <w:rsid w:val="00F6426B"/>
    <w:rsid w:val="00F709B3"/>
    <w:rsid w:val="00F71A5E"/>
    <w:rsid w:val="00F81307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6AA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8FE403F"/>
  <w15:docId w15:val="{ECF73EEE-DA88-46B9-9D90-838495E9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F53F4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53F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53F4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53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53F4B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F53F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3F4B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F53F4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493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480</Words>
  <Characters>2604</Characters>
  <Application>Microsoft Office Word</Application>
  <DocSecurity>0</DocSecurity>
  <Lines>83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SJR85 1R</vt:lpstr>
    </vt:vector>
  </TitlesOfParts>
  <Manager>R229</Manager>
  <Company>NJ Office of Legislative Services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SJR85 1R</dc:title>
  <dc:subject/>
  <dc:creator>Senators  BUCCO and ADDIEGO</dc:creator>
  <cp:keywords>SJR85|3|HS |259|122|219|!||</cp:keywords>
  <dc:description>INTRODUCED JUNE 29, 2020_x000d_
AMENDED JULY 22, 2020</dc:description>
  <cp:lastModifiedBy>Franks, Denise</cp:lastModifiedBy>
  <cp:revision>2</cp:revision>
  <cp:lastPrinted>2020-07-31T20:20:00Z</cp:lastPrinted>
  <dcterms:created xsi:type="dcterms:W3CDTF">2020-07-31T20:20:00Z</dcterms:created>
  <dcterms:modified xsi:type="dcterms:W3CDTF">2020-07-31T20:20:00Z</dcterms:modified>
  <cp:category>s.1-2: C.36: 2-394 et seq. to 2019/JR33_x000d_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