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D2E" w:rsidRDefault="00CB0D2E" w:rsidP="00CB0D2E">
      <w:pPr>
        <w:pStyle w:val="bpuBill"/>
      </w:pPr>
      <w:bookmarkStart w:id="0" w:name="bpuFrontPg"/>
      <w:bookmarkStart w:id="1" w:name="_GoBack"/>
      <w:bookmarkEnd w:id="0"/>
      <w:bookmarkEnd w:id="1"/>
      <w:r>
        <w:t xml:space="preserve">SENATE JOINT RESOLUTION </w:t>
      </w:r>
    </w:p>
    <w:p w:rsidR="00CB0D2E" w:rsidRDefault="00CB0D2E" w:rsidP="00CB0D2E">
      <w:pPr>
        <w:pStyle w:val="bpuBill"/>
      </w:pPr>
      <w:r>
        <w:t xml:space="preserve">No. 92 </w:t>
      </w:r>
    </w:p>
    <w:p w:rsidR="00CB0D2E" w:rsidRPr="009D38FF" w:rsidRDefault="00CB0D2E" w:rsidP="00CB0D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43543" r:id="rId7"/>
        </w:object>
      </w:r>
    </w:p>
    <w:p w:rsidR="00CB0D2E" w:rsidRDefault="00CB0D2E" w:rsidP="00CB0D2E">
      <w:pPr>
        <w:pStyle w:val="bpuState"/>
      </w:pPr>
      <w:r>
        <w:t>STATE OF NEW JERSEY</w:t>
      </w:r>
    </w:p>
    <w:p w:rsidR="00CB0D2E" w:rsidRDefault="00CB0D2E" w:rsidP="00CB0D2E">
      <w:pPr>
        <w:pStyle w:val="bpuLegislature"/>
      </w:pPr>
      <w:r>
        <w:t>219th LEGISLATURE</w:t>
      </w:r>
    </w:p>
    <w:p w:rsidR="00CB0D2E" w:rsidRDefault="00CB0D2E" w:rsidP="00CB0D2E">
      <w:pPr>
        <w:pStyle w:val="bpuWpGraphic"/>
      </w:pPr>
      <w:r>
        <w:object w:dxaOrig="8985" w:dyaOrig="255">
          <v:shape id="_x0000_i1026" type="#_x0000_t75" style="width:6in;height:12pt" o:ole="">
            <v:imagedata r:id="rId6" o:title=""/>
          </v:shape>
          <o:OLEObject Type="Embed" ProgID="WPWin6.1" ShapeID="_x0000_i1026" DrawAspect="Content" ObjectID="_1662543544" r:id="rId8"/>
        </w:object>
      </w:r>
      <w:r>
        <w:t xml:space="preserve">  </w:t>
      </w:r>
    </w:p>
    <w:p w:rsidR="00CB0D2E" w:rsidRDefault="00CB0D2E" w:rsidP="00CB0D2E">
      <w:pPr>
        <w:pStyle w:val="bpuIntro"/>
      </w:pPr>
      <w:r>
        <w:t>INTRODUCED AUGUST 17, 2020</w:t>
      </w:r>
    </w:p>
    <w:p w:rsidR="00CB0D2E" w:rsidRDefault="00CB0D2E" w:rsidP="00CB0D2E">
      <w:pPr>
        <w:pStyle w:val="bpuIntro"/>
      </w:pPr>
    </w:p>
    <w:p w:rsidR="00CB0D2E" w:rsidRDefault="00CB0D2E" w:rsidP="00CB0D2E">
      <w:pPr>
        <w:pStyle w:val="bpuIntro"/>
        <w:sectPr w:rsidR="00CB0D2E" w:rsidSect="006E4C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0D2E" w:rsidRDefault="00CB0D2E" w:rsidP="00CB0D2E">
      <w:pPr>
        <w:pStyle w:val="bpuIntro"/>
      </w:pPr>
    </w:p>
    <w:p w:rsidR="00CB0D2E" w:rsidRDefault="00CB0D2E" w:rsidP="00CB0D2E">
      <w:pPr>
        <w:pStyle w:val="bpuSponsor"/>
      </w:pPr>
      <w:r>
        <w:t>Sponsored by:</w:t>
      </w:r>
    </w:p>
    <w:p w:rsidR="00CB0D2E" w:rsidRDefault="00CB0D2E" w:rsidP="00CB0D2E">
      <w:pPr>
        <w:pStyle w:val="bpuSponsor"/>
      </w:pPr>
      <w:r>
        <w:t>Senator  JOSEPH F. VITALE</w:t>
      </w:r>
    </w:p>
    <w:p w:rsidR="00CB0D2E" w:rsidRDefault="00CB0D2E" w:rsidP="00CB0D2E">
      <w:pPr>
        <w:pStyle w:val="bpuSponsor"/>
      </w:pPr>
      <w:r>
        <w:t>District 19 (Middlesex)</w:t>
      </w:r>
    </w:p>
    <w:p w:rsidR="00CB0D2E" w:rsidRDefault="001B2C25" w:rsidP="001B2C25">
      <w:pPr>
        <w:pStyle w:val="bpuSponsor"/>
      </w:pPr>
      <w:r>
        <w:t>Senator  KRISTIN M. CORRADO</w:t>
      </w:r>
    </w:p>
    <w:p w:rsidR="001B2C25" w:rsidRDefault="001B2C25" w:rsidP="001B2C25">
      <w:pPr>
        <w:pStyle w:val="bpuSponsor"/>
      </w:pPr>
      <w:r>
        <w:t>District 40 (Bergen, Essex, Morris and Passaic)</w:t>
      </w:r>
    </w:p>
    <w:p w:rsidR="001B2C25" w:rsidRDefault="006E4CD6" w:rsidP="006E4CD6">
      <w:pPr>
        <w:pStyle w:val="bpuSponsor"/>
      </w:pPr>
      <w:r>
        <w:t>Assemblyman  HERB CONAWAY, JR.</w:t>
      </w:r>
    </w:p>
    <w:p w:rsidR="006E4CD6" w:rsidRDefault="006E4CD6" w:rsidP="006E4CD6">
      <w:pPr>
        <w:pStyle w:val="bpuSponsor"/>
      </w:pPr>
      <w:r>
        <w:t>District 7 (Burlington)</w:t>
      </w:r>
    </w:p>
    <w:p w:rsidR="006E4CD6" w:rsidRDefault="006E4CD6" w:rsidP="006E4CD6">
      <w:pPr>
        <w:pStyle w:val="bpuSponsor"/>
      </w:pPr>
      <w:r>
        <w:t>Assemblywoman  CAROL A. MURPHY</w:t>
      </w:r>
    </w:p>
    <w:p w:rsidR="006E4CD6" w:rsidRDefault="006E4CD6" w:rsidP="006E4CD6">
      <w:pPr>
        <w:pStyle w:val="bpuSponsor"/>
      </w:pPr>
      <w:r>
        <w:t>District 7 (Burlington)</w:t>
      </w:r>
    </w:p>
    <w:p w:rsidR="006E4CD6" w:rsidRDefault="006E4CD6" w:rsidP="006E4CD6">
      <w:pPr>
        <w:pStyle w:val="bpuSponsor"/>
      </w:pPr>
      <w:r>
        <w:t>Assemblyman  JAY WEBBER</w:t>
      </w:r>
    </w:p>
    <w:p w:rsidR="006E4CD6" w:rsidRDefault="006E4CD6" w:rsidP="006E4CD6">
      <w:pPr>
        <w:pStyle w:val="bpuSponsor"/>
      </w:pPr>
      <w:r>
        <w:t>District 26 (Essex, Morris and Passaic)</w:t>
      </w:r>
    </w:p>
    <w:p w:rsidR="006E4CD6" w:rsidRPr="006E4CD6" w:rsidRDefault="006E4CD6" w:rsidP="006E4CD6"/>
    <w:p w:rsidR="00CB0D2E" w:rsidRDefault="006E4CD6" w:rsidP="006E4CD6">
      <w:pPr>
        <w:pStyle w:val="bpuSponsor"/>
      </w:pPr>
      <w:r>
        <w:t>Co-Sponsored by:</w:t>
      </w:r>
    </w:p>
    <w:p w:rsidR="006E4CD6" w:rsidRPr="006E4CD6" w:rsidRDefault="006E4CD6" w:rsidP="006E4CD6">
      <w:pPr>
        <w:pStyle w:val="bpuSponsor"/>
      </w:pPr>
      <w:r w:rsidRPr="006E4CD6">
        <w:t xml:space="preserve">Assemblymen </w:t>
      </w:r>
      <w:proofErr w:type="spellStart"/>
      <w:r w:rsidRPr="006E4CD6">
        <w:t>Wirths</w:t>
      </w:r>
      <w:proofErr w:type="spellEnd"/>
      <w:r w:rsidRPr="006E4CD6">
        <w:t xml:space="preserve">, Space and Assemblywoman </w:t>
      </w:r>
      <w:proofErr w:type="spellStart"/>
      <w:r w:rsidRPr="006E4CD6">
        <w:t>Pinkin</w:t>
      </w:r>
      <w:proofErr w:type="spellEnd"/>
    </w:p>
    <w:p w:rsidR="00CB0D2E" w:rsidRDefault="00CB0D2E" w:rsidP="00CB0D2E">
      <w:pPr>
        <w:pStyle w:val="bpuSponsor"/>
      </w:pPr>
    </w:p>
    <w:p w:rsidR="006E4CD6" w:rsidRDefault="006E4CD6" w:rsidP="006E4CD6"/>
    <w:p w:rsidR="006E4CD6" w:rsidRPr="006E4CD6" w:rsidRDefault="006E4CD6" w:rsidP="006E4CD6"/>
    <w:p w:rsidR="00CB0D2E" w:rsidRDefault="00CB0D2E" w:rsidP="00CB0D2E">
      <w:pPr>
        <w:pStyle w:val="bpuSponsor"/>
      </w:pPr>
    </w:p>
    <w:p w:rsidR="00CB0D2E" w:rsidRDefault="00CB0D2E" w:rsidP="00CB0D2E">
      <w:pPr>
        <w:pStyle w:val="bpuSponsor"/>
      </w:pPr>
      <w:r>
        <w:t>SYNOPSIS</w:t>
      </w:r>
    </w:p>
    <w:p w:rsidR="00CB0D2E" w:rsidRDefault="00CB0D2E" w:rsidP="00CB0D2E">
      <w:pPr>
        <w:pStyle w:val="bpuNormText"/>
      </w:pPr>
      <w:r>
        <w:tab/>
        <w:t xml:space="preserve">Designates September of each year as “Safe Haven Awareness Month” in New Jersey. </w:t>
      </w:r>
    </w:p>
    <w:p w:rsidR="00CB0D2E" w:rsidRDefault="00CB0D2E" w:rsidP="00CB0D2E">
      <w:pPr>
        <w:pStyle w:val="bpuNormText"/>
      </w:pPr>
    </w:p>
    <w:p w:rsidR="00CB0D2E" w:rsidRDefault="00CB0D2E" w:rsidP="00CB0D2E">
      <w:pPr>
        <w:pStyle w:val="bpuSponsor"/>
      </w:pPr>
      <w:r>
        <w:t xml:space="preserve">CURRENT VERSION OF TEXT </w:t>
      </w:r>
    </w:p>
    <w:p w:rsidR="00CB0D2E" w:rsidRDefault="00CB0D2E" w:rsidP="00CB0D2E">
      <w:pPr>
        <w:pStyle w:val="bpuNormText"/>
      </w:pPr>
      <w:r>
        <w:tab/>
        <w:t>As introduced.</w:t>
      </w:r>
    </w:p>
    <w:p w:rsidR="00CB0D2E" w:rsidRDefault="00CB0D2E" w:rsidP="00CB0D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D2E" w:rsidRDefault="00CB0D2E" w:rsidP="008916EC">
      <w:pPr>
        <w:pStyle w:val="FronterPage"/>
        <w:tabs>
          <w:tab w:val="clear" w:pos="720"/>
          <w:tab w:val="clear" w:pos="1440"/>
          <w:tab w:val="clear" w:pos="2160"/>
          <w:tab w:val="clear" w:pos="2880"/>
          <w:tab w:val="clear" w:pos="3600"/>
          <w:tab w:val="clear" w:pos="4320"/>
          <w:tab w:val="clear" w:pos="5040"/>
        </w:tabs>
        <w:sectPr w:rsidR="00CB0D2E" w:rsidSect="00CB0D2E">
          <w:type w:val="continuous"/>
          <w:pgSz w:w="12240" w:h="20160" w:code="5"/>
          <w:pgMar w:top="1440" w:right="2275" w:bottom="1440" w:left="2275" w:header="72" w:footer="720" w:gutter="0"/>
          <w:pgNumType w:start="1"/>
          <w:cols w:space="720"/>
          <w:docGrid w:linePitch="360"/>
        </w:sectPr>
      </w:pPr>
    </w:p>
    <w:p w:rsidR="00EE15B0" w:rsidRDefault="00EE15B0" w:rsidP="00EE15B0">
      <w:pPr>
        <w:pStyle w:val="HangingAnAct"/>
        <w:rPr>
          <w:rStyle w:val="HangingAnActChar"/>
        </w:rPr>
      </w:pPr>
      <w:r>
        <w:rPr>
          <w:rStyle w:val="BillHead"/>
        </w:rPr>
        <w:lastRenderedPageBreak/>
        <w:t>A Joint Resolution</w:t>
      </w:r>
      <w:r w:rsidRPr="006B7FA7">
        <w:rPr>
          <w:rStyle w:val="HangingAnActChar"/>
        </w:rPr>
        <w:t xml:space="preserve"> </w:t>
      </w:r>
      <w:r>
        <w:rPr>
          <w:rStyle w:val="HangingAnActChar"/>
        </w:rPr>
        <w:t>designating September of</w:t>
      </w:r>
      <w:r w:rsidRPr="00E02F7A">
        <w:rPr>
          <w:rStyle w:val="HangingAnActChar"/>
        </w:rPr>
        <w:t xml:space="preserve"> each year as “Safe Haven Awareness Month” in New Jersey.</w:t>
      </w:r>
    </w:p>
    <w:p w:rsidR="00EE15B0" w:rsidRDefault="00EE15B0" w:rsidP="00EE15B0"/>
    <w:p w:rsidR="00EE15B0" w:rsidRPr="001C43C8" w:rsidRDefault="00EE15B0" w:rsidP="00EE15B0">
      <w:pPr>
        <w:pStyle w:val="IndentHang"/>
      </w:pPr>
      <w:r w:rsidRPr="00391B81">
        <w:rPr>
          <w:b/>
          <w:bCs/>
          <w:smallCaps/>
        </w:rPr>
        <w:t>Whereas,</w:t>
      </w:r>
      <w:r w:rsidRPr="001C43C8">
        <w:t xml:space="preserve"> </w:t>
      </w:r>
      <w:r>
        <w:t>Safe Haven laws have been</w:t>
      </w:r>
      <w:r w:rsidRPr="00273890">
        <w:t xml:space="preserve"> enacted in</w:t>
      </w:r>
      <w:r>
        <w:t xml:space="preserve"> several states across the nation </w:t>
      </w:r>
      <w:r w:rsidRPr="00273890">
        <w:t xml:space="preserve">in order to prevent unsafe infant abandonments and fatalities as reported in several high profile cases that generated nationwide </w:t>
      </w:r>
      <w:r>
        <w:t>media attention</w:t>
      </w:r>
      <w:r w:rsidRPr="00273890">
        <w:t>; and</w:t>
      </w:r>
    </w:p>
    <w:p w:rsidR="00EE15B0" w:rsidRDefault="00EE15B0" w:rsidP="00EE15B0">
      <w:pPr>
        <w:pStyle w:val="IndentHang"/>
      </w:pPr>
      <w:r w:rsidRPr="00391B81">
        <w:rPr>
          <w:b/>
          <w:bCs/>
          <w:smallCaps/>
        </w:rPr>
        <w:t>Whereas,</w:t>
      </w:r>
      <w:r w:rsidRPr="001C43C8">
        <w:t xml:space="preserve"> </w:t>
      </w:r>
      <w:r w:rsidRPr="009A5E9B">
        <w:t>New Jersey was one of the first five</w:t>
      </w:r>
      <w:r>
        <w:t xml:space="preserve"> states to enact a Safe Haven l</w:t>
      </w:r>
      <w:r w:rsidR="007E3948">
        <w:t>aw for</w:t>
      </w:r>
      <w:r w:rsidRPr="009A5E9B">
        <w:t xml:space="preserve"> infants</w:t>
      </w:r>
      <w:r w:rsidR="007E3948">
        <w:t xml:space="preserve"> who are unable to be cared for</w:t>
      </w:r>
      <w:r w:rsidRPr="009A5E9B">
        <w:t>, with the</w:t>
      </w:r>
      <w:r>
        <w:t xml:space="preserve"> enactment of the </w:t>
      </w:r>
      <w:r w:rsidRPr="009A5E9B">
        <w:t>"New Jersey S</w:t>
      </w:r>
      <w:r>
        <w:t>afe Haven Infant Protection Act" (Safe Haven law) in 2000</w:t>
      </w:r>
      <w:r w:rsidRPr="009A5E9B">
        <w:t>; and</w:t>
      </w:r>
    </w:p>
    <w:p w:rsidR="00EE15B0" w:rsidRDefault="00EE15B0" w:rsidP="00EE15B0">
      <w:pPr>
        <w:pStyle w:val="IndentHang"/>
      </w:pPr>
      <w:r w:rsidRPr="00391B81">
        <w:rPr>
          <w:b/>
          <w:bCs/>
          <w:smallCaps/>
        </w:rPr>
        <w:t>Whereas,</w:t>
      </w:r>
      <w:r w:rsidRPr="001C43C8">
        <w:t xml:space="preserve"> </w:t>
      </w:r>
      <w:r>
        <w:t>The Safe Haven law</w:t>
      </w:r>
      <w:r w:rsidRPr="008F02C9">
        <w:t xml:space="preserve"> allows a distressed parent or someone on his or her be</w:t>
      </w:r>
      <w:r>
        <w:t xml:space="preserve">half to safely, legally, and anonymously surrender an unharmed infant </w:t>
      </w:r>
      <w:r w:rsidRPr="008F02C9">
        <w:t>to a staff member at one of New Jersey's legally designated Safe Haven sites</w:t>
      </w:r>
      <w:r>
        <w:t xml:space="preserve"> within 30 days of the child’s birth</w:t>
      </w:r>
      <w:r w:rsidRPr="008F02C9">
        <w:t>;</w:t>
      </w:r>
      <w:r>
        <w:t xml:space="preserve"> and</w:t>
      </w:r>
    </w:p>
    <w:p w:rsidR="00EE15B0" w:rsidRPr="00F85A42" w:rsidRDefault="00EE15B0" w:rsidP="00EE15B0">
      <w:pPr>
        <w:pStyle w:val="IndentHang"/>
      </w:pPr>
      <w:r w:rsidRPr="00391B81">
        <w:rPr>
          <w:b/>
          <w:bCs/>
          <w:smallCaps/>
        </w:rPr>
        <w:t>Whereas,</w:t>
      </w:r>
      <w:r w:rsidRPr="001C43C8">
        <w:t xml:space="preserve"> </w:t>
      </w:r>
      <w:r>
        <w:t>L</w:t>
      </w:r>
      <w:r w:rsidRPr="00C35C4C">
        <w:t xml:space="preserve">egally designated sites in New Jersey include hospital emergency rooms, police and fire stations, </w:t>
      </w:r>
      <w:r>
        <w:t xml:space="preserve">and </w:t>
      </w:r>
      <w:r w:rsidRPr="00C35C4C">
        <w:t>amb</w:t>
      </w:r>
      <w:r>
        <w:t>ulance and first aid squads; and</w:t>
      </w:r>
    </w:p>
    <w:p w:rsidR="00EE15B0" w:rsidRDefault="00EE15B0" w:rsidP="00EE15B0">
      <w:pPr>
        <w:pStyle w:val="IndentHang"/>
      </w:pPr>
      <w:r w:rsidRPr="00391B81">
        <w:rPr>
          <w:b/>
          <w:bCs/>
          <w:smallCaps/>
        </w:rPr>
        <w:t>Whereas,</w:t>
      </w:r>
      <w:r w:rsidRPr="001C43C8">
        <w:t xml:space="preserve"> </w:t>
      </w:r>
      <w:r>
        <w:t xml:space="preserve">Under the Safe Haven law, the Department of Children and Families (DCF) ensures that an infant is placed in a foster or pre-adoptive loving home; and  </w:t>
      </w:r>
    </w:p>
    <w:p w:rsidR="00EE15B0" w:rsidRDefault="00EE15B0" w:rsidP="00EE15B0">
      <w:pPr>
        <w:pStyle w:val="IndentHang"/>
      </w:pPr>
      <w:r w:rsidRPr="00391B81">
        <w:rPr>
          <w:b/>
          <w:bCs/>
          <w:smallCaps/>
        </w:rPr>
        <w:t>Whereas,</w:t>
      </w:r>
      <w:r w:rsidRPr="001C43C8">
        <w:t xml:space="preserve"> </w:t>
      </w:r>
      <w:r>
        <w:t xml:space="preserve">The DCF is the State department tasked with promoting the Safe Haven law in New Jersey in partnership with public and private agencies, the Legislature, schools, community organizations, and community leaders; and  </w:t>
      </w:r>
    </w:p>
    <w:p w:rsidR="00EE15B0" w:rsidRDefault="00EE15B0" w:rsidP="00EE15B0">
      <w:pPr>
        <w:pStyle w:val="IndentHang"/>
      </w:pPr>
      <w:r w:rsidRPr="00391B81">
        <w:rPr>
          <w:b/>
          <w:bCs/>
          <w:smallCaps/>
        </w:rPr>
        <w:t>Whereas,</w:t>
      </w:r>
      <w:r w:rsidRPr="001C43C8">
        <w:t xml:space="preserve"> </w:t>
      </w:r>
      <w:r>
        <w:t>The DCF promotes the Safe Haven law through annual public awareness campaigns, conferences, workshops, community events, and</w:t>
      </w:r>
      <w:r w:rsidRPr="00622A94">
        <w:t xml:space="preserve"> </w:t>
      </w:r>
      <w:r>
        <w:t xml:space="preserve">the distribution of educational materials; and </w:t>
      </w:r>
    </w:p>
    <w:p w:rsidR="00EE15B0" w:rsidRDefault="00EE15B0" w:rsidP="00EE15B0">
      <w:pPr>
        <w:pStyle w:val="IndentHang"/>
      </w:pPr>
      <w:r w:rsidRPr="00391B81">
        <w:rPr>
          <w:b/>
          <w:bCs/>
          <w:smallCaps/>
        </w:rPr>
        <w:t>Whereas,</w:t>
      </w:r>
      <w:r w:rsidRPr="001C43C8">
        <w:t xml:space="preserve"> </w:t>
      </w:r>
      <w:r>
        <w:t>New Jersey schools will begin teaching high school students about the Safe Haven law in the upcoming school year; and</w:t>
      </w:r>
    </w:p>
    <w:p w:rsidR="00EE15B0" w:rsidRPr="00F85A42" w:rsidRDefault="00EE15B0" w:rsidP="00EE15B0">
      <w:pPr>
        <w:pStyle w:val="IndentHang"/>
      </w:pPr>
      <w:r w:rsidRPr="00391B81">
        <w:rPr>
          <w:b/>
          <w:bCs/>
          <w:smallCaps/>
        </w:rPr>
        <w:t>Whereas,</w:t>
      </w:r>
      <w:r w:rsidRPr="001C43C8">
        <w:t xml:space="preserve"> </w:t>
      </w:r>
      <w:r>
        <w:t xml:space="preserve"> </w:t>
      </w:r>
      <w:r w:rsidRPr="00D4678F">
        <w:t>Since the enactment of New Jersey’s Safe Haven law in 2000, the law has suc</w:t>
      </w:r>
      <w:r w:rsidR="007E3948">
        <w:t>cessfully saved the lives of 77</w:t>
      </w:r>
      <w:r w:rsidRPr="00D4678F">
        <w:t xml:space="preserve"> infants in this State</w:t>
      </w:r>
      <w:r w:rsidRPr="008F02C9">
        <w:t>;</w:t>
      </w:r>
      <w:r>
        <w:t xml:space="preserve"> and</w:t>
      </w:r>
    </w:p>
    <w:p w:rsidR="00EE15B0" w:rsidRPr="001C43C8" w:rsidRDefault="00EE15B0" w:rsidP="00EE15B0">
      <w:pPr>
        <w:pStyle w:val="IndentHang"/>
      </w:pPr>
      <w:r w:rsidRPr="00391B81">
        <w:rPr>
          <w:b/>
          <w:bCs/>
          <w:smallCaps/>
        </w:rPr>
        <w:t>Whereas,</w:t>
      </w:r>
      <w:r w:rsidRPr="001C43C8">
        <w:t xml:space="preserve"> </w:t>
      </w:r>
      <w:r>
        <w:t>On the 20th anniversary of the enactment of the Safe Haven law, it is altogether fitting, proper, and in the public interest for New Jersey to designate September as “Safe Haven Awareness Month” in order to strengthen the State’s efforts in raising awarene</w:t>
      </w:r>
      <w:r w:rsidR="00710DB4">
        <w:t>ss and saving infant lives; now, therefore,</w:t>
      </w:r>
    </w:p>
    <w:p w:rsidR="00EE15B0" w:rsidRPr="00D71D68" w:rsidRDefault="00EE15B0" w:rsidP="00EE15B0"/>
    <w:p w:rsidR="00EE15B0" w:rsidRPr="00AA7880" w:rsidRDefault="00EE15B0" w:rsidP="00EE15B0">
      <w:r>
        <w:tab/>
      </w:r>
      <w:r>
        <w:rPr>
          <w:rStyle w:val="BillHeading2"/>
        </w:rPr>
        <w:t xml:space="preserve">Be It Resolved </w:t>
      </w:r>
      <w:r>
        <w:rPr>
          <w:rStyle w:val="BillLanguage"/>
        </w:rPr>
        <w:t>by the Senate and General Assembly of the State of New Jersey:</w:t>
      </w:r>
    </w:p>
    <w:p w:rsidR="00EE15B0" w:rsidRPr="00D71D68" w:rsidRDefault="00EE15B0" w:rsidP="00EE15B0"/>
    <w:p w:rsidR="00EE15B0" w:rsidRDefault="00EE15B0" w:rsidP="0090613B">
      <w:r>
        <w:tab/>
        <w:t>1.</w:t>
      </w:r>
      <w:r>
        <w:tab/>
        <w:t xml:space="preserve">September of each year is designated </w:t>
      </w:r>
      <w:r w:rsidRPr="00E02F7A">
        <w:rPr>
          <w:rStyle w:val="HangingAnActChar"/>
        </w:rPr>
        <w:t>as “Safe Haven Awareness Month</w:t>
      </w:r>
      <w:r>
        <w:rPr>
          <w:rStyle w:val="HangingAnActChar"/>
        </w:rPr>
        <w:t>.</w:t>
      </w:r>
      <w:r w:rsidRPr="00E02F7A">
        <w:rPr>
          <w:rStyle w:val="HangingAnActChar"/>
        </w:rPr>
        <w:t>”</w:t>
      </w:r>
    </w:p>
    <w:p w:rsidR="00EE15B0" w:rsidRPr="00D71D68" w:rsidRDefault="00EE15B0" w:rsidP="00EE15B0"/>
    <w:p w:rsidR="00EE15B0" w:rsidRPr="00821C42" w:rsidRDefault="00EE15B0" w:rsidP="0090613B">
      <w:r>
        <w:tab/>
        <w:t>2.</w:t>
      </w:r>
      <w:r>
        <w:tab/>
      </w:r>
      <w:r w:rsidRPr="00821C42">
        <w:t xml:space="preserve">The Governor </w:t>
      </w:r>
      <w:r w:rsidRPr="00926B23">
        <w:t xml:space="preserve">may </w:t>
      </w:r>
      <w:r w:rsidRPr="00821C42">
        <w:t xml:space="preserve">annually issue a proclamation recognizing </w:t>
      </w:r>
      <w:r>
        <w:rPr>
          <w:rStyle w:val="HangingAnActChar"/>
        </w:rPr>
        <w:t xml:space="preserve">September </w:t>
      </w:r>
      <w:r w:rsidRPr="00E02F7A">
        <w:rPr>
          <w:rStyle w:val="HangingAnActChar"/>
        </w:rPr>
        <w:t xml:space="preserve">as “Safe Haven Awareness Month” </w:t>
      </w:r>
      <w:r w:rsidRPr="00821C42">
        <w:t xml:space="preserve">and call </w:t>
      </w:r>
      <w:r w:rsidRPr="00821C42">
        <w:lastRenderedPageBreak/>
        <w:t>upon public officials and the residents of the State of New Jersey to observe the month with appropriate activities and programs.</w:t>
      </w:r>
    </w:p>
    <w:p w:rsidR="00EE15B0" w:rsidRDefault="00EE15B0" w:rsidP="00EE15B0"/>
    <w:p w:rsidR="00EE15B0" w:rsidRPr="00AA7880" w:rsidRDefault="00EE15B0" w:rsidP="0090613B">
      <w:r>
        <w:tab/>
        <w:t>3.</w:t>
      </w:r>
      <w:r>
        <w:tab/>
        <w:t>This joint resolution shall take effect immediately.</w:t>
      </w:r>
    </w:p>
    <w:p w:rsidR="00EE15B0" w:rsidRPr="00AA7880" w:rsidRDefault="00EE15B0" w:rsidP="00EE15B0"/>
    <w:p w:rsidR="00EE15B0" w:rsidRPr="00CE7BD8" w:rsidRDefault="00EE15B0" w:rsidP="00EE15B0"/>
    <w:p w:rsidR="00EE15B0" w:rsidRPr="00AA7880" w:rsidRDefault="00EE15B0" w:rsidP="00EE15B0">
      <w:pPr>
        <w:jc w:val="center"/>
      </w:pPr>
      <w:r w:rsidRPr="00D71D68">
        <w:t>STATEMENT</w:t>
      </w:r>
    </w:p>
    <w:p w:rsidR="00EE15B0" w:rsidRDefault="00EE15B0" w:rsidP="00EE15B0"/>
    <w:p w:rsidR="00EE15B0" w:rsidRDefault="00EE15B0" w:rsidP="00EE15B0">
      <w:r>
        <w:tab/>
        <w:t>This joint resolution designates September of</w:t>
      </w:r>
      <w:r w:rsidRPr="00E02F7A">
        <w:t xml:space="preserve"> each year as “Safe Haven Awareness Month” in New Jersey.</w:t>
      </w:r>
    </w:p>
    <w:p w:rsidR="00EE15B0" w:rsidRDefault="00EE15B0" w:rsidP="00EE15B0">
      <w:r>
        <w:tab/>
        <w:t xml:space="preserve">Safe Haven laws have been enacted in several states across the nation in order to prevent unsafe infant abandonments and fatalities as reported in several high profile cases that generated nationwide media attention.  </w:t>
      </w:r>
    </w:p>
    <w:p w:rsidR="00EE15B0" w:rsidRDefault="00EE15B0" w:rsidP="00EE15B0">
      <w:r>
        <w:tab/>
        <w:t>New Jersey was one of the first five states to ena</w:t>
      </w:r>
      <w:r w:rsidR="007E3948">
        <w:t>ct a Safe Haven law for</w:t>
      </w:r>
      <w:r>
        <w:t xml:space="preserve"> infants</w:t>
      </w:r>
      <w:r w:rsidR="007E3948">
        <w:t xml:space="preserve"> for</w:t>
      </w:r>
      <w:r w:rsidR="007E3948" w:rsidRPr="009A5E9B">
        <w:t xml:space="preserve"> infants</w:t>
      </w:r>
      <w:r w:rsidR="007E3948">
        <w:t xml:space="preserve"> who are unable to be cared for</w:t>
      </w:r>
      <w:r>
        <w:t>, with the enactment of the "New Jersey Safe Haven Infant Protection Act" (Safe Haven law) in 2000.  The Safe Haven law allows a distressed parent or someone on his or her behalf to safely, legally, and anonymously surrender an unharmed infant to a staff member at one of New Jersey's legally designated Safe Haven sites within 30 days of the child’s birth.  Legally designated sites in New Jersey include hospital emergency rooms, police and fire stations, and ambulance and first aid squads.</w:t>
      </w:r>
    </w:p>
    <w:p w:rsidR="00EE15B0" w:rsidRDefault="00EE15B0" w:rsidP="00EE15B0">
      <w:r>
        <w:tab/>
        <w:t>Under the Safe Haven law, the Department of Children and Families (DCF) ensures that an infant is placed in a foster or pre-adoptive loving home.  The DCF is the State department tasked with promoting the Safe Haven law in New Jersey in partnership with public and private agencies, the Legislature, schools, community organizations, and community leaders.  The DCF promotes the Safe Haven law through annual public awareness campaigns, conferences, workshops, community events, and</w:t>
      </w:r>
      <w:r w:rsidRPr="00622A94">
        <w:t xml:space="preserve"> </w:t>
      </w:r>
      <w:r>
        <w:t>the distribution of educational materials.  New Jersey schools will begin teaching high school students about the Safe Haven law in the upcoming school year.</w:t>
      </w:r>
    </w:p>
    <w:p w:rsidR="00EE15B0" w:rsidRDefault="00EE15B0" w:rsidP="00EE15B0">
      <w:r>
        <w:tab/>
        <w:t>Since the enactment of New Jersey’s Safe Haven law in 2000, the law has suc</w:t>
      </w:r>
      <w:r w:rsidR="007E3948">
        <w:t>cessfully saved the lives of 77</w:t>
      </w:r>
      <w:r>
        <w:t xml:space="preserve"> infants in this State.</w:t>
      </w:r>
    </w:p>
    <w:sectPr w:rsidR="00EE15B0" w:rsidSect="00CB0D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E21" w:rsidRDefault="00CD3E21">
      <w:r>
        <w:separator/>
      </w:r>
    </w:p>
  </w:endnote>
  <w:endnote w:type="continuationSeparator" w:id="0">
    <w:p w:rsidR="00CD3E21" w:rsidRDefault="00CD3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C25" w:rsidRDefault="006E4CD6" w:rsidP="006E4CD6">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E21" w:rsidRDefault="00CD3E21">
      <w:r>
        <w:separator/>
      </w:r>
    </w:p>
  </w:footnote>
  <w:footnote w:type="continuationSeparator" w:id="0">
    <w:p w:rsidR="00CD3E21" w:rsidRDefault="00CD3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28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D2E" w:rsidRDefault="00CB0D2E" w:rsidP="00CB0D2E">
    <w:pPr>
      <w:pStyle w:val="bpuHeadSpon"/>
    </w:pPr>
    <w:r w:rsidRPr="00CB0D2E">
      <w:rPr>
        <w:rStyle w:val="bpuHeadSponChar"/>
      </w:rPr>
      <w:t>SJR92</w:t>
    </w:r>
    <w:r>
      <w:t xml:space="preserve"> VITALE</w:t>
    </w:r>
    <w:r w:rsidR="001B2C25">
      <w:t>, CORRADO</w:t>
    </w:r>
  </w:p>
  <w:p w:rsidR="00CB0D2E" w:rsidRDefault="00CB0D2E" w:rsidP="00CB0D2E">
    <w:pPr>
      <w:pStyle w:val="bpuHeadSpon"/>
    </w:pPr>
    <w:r>
      <w:fldChar w:fldCharType="begin"/>
    </w:r>
    <w:r>
      <w:instrText xml:space="preserve"> PAGE  \* MERGEFORMAT </w:instrText>
    </w:r>
    <w:r>
      <w:fldChar w:fldCharType="separate"/>
    </w:r>
    <w:r w:rsidR="00EF1448">
      <w:rPr>
        <w:noProof/>
      </w:rPr>
      <w:t>3</w:t>
    </w:r>
    <w:r>
      <w:fldChar w:fldCharType="end"/>
    </w:r>
  </w:p>
  <w:p w:rsidR="00CB0D2E" w:rsidRDefault="00CB0D2E" w:rsidP="00CB0D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D2E" w:rsidRDefault="00CB0D2E" w:rsidP="00CB0D2E">
    <w:pPr>
      <w:pStyle w:val="bpuHeadSpon"/>
    </w:pPr>
    <w:r w:rsidRPr="00CB0D2E">
      <w:rPr>
        <w:rStyle w:val="bpuHeadSponChar"/>
      </w:rPr>
      <w:t>SJR92</w:t>
    </w:r>
    <w:r>
      <w:t xml:space="preserve"> VITALE</w:t>
    </w:r>
    <w:r w:rsidR="001B2C25">
      <w:t>, CORRADO</w:t>
    </w:r>
  </w:p>
  <w:p w:rsidR="00CB0D2E" w:rsidRDefault="00CB0D2E" w:rsidP="00CB0D2E">
    <w:pPr>
      <w:pStyle w:val="bpuHeadSpon"/>
    </w:pPr>
    <w:r>
      <w:fldChar w:fldCharType="begin"/>
    </w:r>
    <w:r>
      <w:instrText xml:space="preserve"> PAGE  \* MERGEFORMAT </w:instrText>
    </w:r>
    <w:r>
      <w:fldChar w:fldCharType="separate"/>
    </w:r>
    <w:r w:rsidR="007C7B29">
      <w:rPr>
        <w:noProof/>
      </w:rPr>
      <w:t>2</w:t>
    </w:r>
    <w:r>
      <w:fldChar w:fldCharType="end"/>
    </w:r>
  </w:p>
  <w:p w:rsidR="00CB0D2E" w:rsidRDefault="00CB0D2E" w:rsidP="00CB0D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E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BFA"/>
    <w:rsid w:val="0013000E"/>
    <w:rsid w:val="00133F81"/>
    <w:rsid w:val="00135943"/>
    <w:rsid w:val="0014664C"/>
    <w:rsid w:val="001514A0"/>
    <w:rsid w:val="001645FB"/>
    <w:rsid w:val="00173D2B"/>
    <w:rsid w:val="00181676"/>
    <w:rsid w:val="00183603"/>
    <w:rsid w:val="0018410E"/>
    <w:rsid w:val="00194E78"/>
    <w:rsid w:val="0019707B"/>
    <w:rsid w:val="00197E8B"/>
    <w:rsid w:val="00197FA4"/>
    <w:rsid w:val="001A161A"/>
    <w:rsid w:val="001A3B79"/>
    <w:rsid w:val="001A66B6"/>
    <w:rsid w:val="001B2C2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C3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27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04F"/>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CD6"/>
    <w:rsid w:val="006F180D"/>
    <w:rsid w:val="006F4334"/>
    <w:rsid w:val="006F47AF"/>
    <w:rsid w:val="006F6B8A"/>
    <w:rsid w:val="00707CD3"/>
    <w:rsid w:val="00710DB4"/>
    <w:rsid w:val="00716BB9"/>
    <w:rsid w:val="007222A8"/>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B29"/>
    <w:rsid w:val="007C7DE4"/>
    <w:rsid w:val="007D40CB"/>
    <w:rsid w:val="007D5796"/>
    <w:rsid w:val="007D59C0"/>
    <w:rsid w:val="007D7D9C"/>
    <w:rsid w:val="007E3948"/>
    <w:rsid w:val="007F485D"/>
    <w:rsid w:val="007F6050"/>
    <w:rsid w:val="00800272"/>
    <w:rsid w:val="00813627"/>
    <w:rsid w:val="008141C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B1D"/>
    <w:rsid w:val="00901BDA"/>
    <w:rsid w:val="0090613B"/>
    <w:rsid w:val="009121D8"/>
    <w:rsid w:val="00916F7A"/>
    <w:rsid w:val="00917FE3"/>
    <w:rsid w:val="009318C7"/>
    <w:rsid w:val="00931C09"/>
    <w:rsid w:val="009348C2"/>
    <w:rsid w:val="009440D0"/>
    <w:rsid w:val="009523A3"/>
    <w:rsid w:val="00960958"/>
    <w:rsid w:val="00963A46"/>
    <w:rsid w:val="00966A3E"/>
    <w:rsid w:val="009712D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F02"/>
    <w:rsid w:val="00AD70D6"/>
    <w:rsid w:val="00AD75BC"/>
    <w:rsid w:val="00AD7BB0"/>
    <w:rsid w:val="00AD7BC9"/>
    <w:rsid w:val="00AE1871"/>
    <w:rsid w:val="00AF1A8C"/>
    <w:rsid w:val="00AF50A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D2E"/>
    <w:rsid w:val="00CB6246"/>
    <w:rsid w:val="00CC0A17"/>
    <w:rsid w:val="00CD0F93"/>
    <w:rsid w:val="00CD1BD1"/>
    <w:rsid w:val="00CD3E2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146"/>
    <w:rsid w:val="00E93836"/>
    <w:rsid w:val="00EA7C16"/>
    <w:rsid w:val="00EC5281"/>
    <w:rsid w:val="00EC791D"/>
    <w:rsid w:val="00EC7CA6"/>
    <w:rsid w:val="00ED3C5D"/>
    <w:rsid w:val="00ED4553"/>
    <w:rsid w:val="00EE15B0"/>
    <w:rsid w:val="00EF1448"/>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15535F"/>
  <w15:docId w15:val="{833F77CA-DC8A-4554-BB47-6B3A407F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EE15B0"/>
    <w:rPr>
      <w:b/>
      <w:sz w:val="18"/>
      <w:szCs w:val="24"/>
    </w:rPr>
  </w:style>
  <w:style w:type="character" w:customStyle="1" w:styleId="HeaderChar">
    <w:name w:val="Header Char"/>
    <w:basedOn w:val="DefaultParagraphFont"/>
    <w:link w:val="Header"/>
    <w:rsid w:val="00EE15B0"/>
    <w:rPr>
      <w:sz w:val="24"/>
      <w:szCs w:val="24"/>
    </w:rPr>
  </w:style>
  <w:style w:type="paragraph" w:customStyle="1" w:styleId="IndentHang">
    <w:name w:val="IndentHang"/>
    <w:basedOn w:val="Normal"/>
    <w:next w:val="Normal"/>
    <w:rsid w:val="00EE15B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B0D2E"/>
  </w:style>
  <w:style w:type="paragraph" w:styleId="BalloonText">
    <w:name w:val="Balloon Text"/>
    <w:basedOn w:val="Normal"/>
    <w:link w:val="BalloonTextChar"/>
    <w:semiHidden/>
    <w:unhideWhenUsed/>
    <w:rsid w:val="001514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14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782</Words>
  <Characters>4100</Characters>
  <Application>Microsoft Office Word</Application>
  <DocSecurity>0</DocSecurity>
  <Lines>121</Lines>
  <Paragraphs>43</Paragraphs>
  <ScaleCrop>false</ScaleCrop>
  <HeadingPairs>
    <vt:vector size="2" baseType="variant">
      <vt:variant>
        <vt:lpstr>Title</vt:lpstr>
      </vt:variant>
      <vt:variant>
        <vt:i4>1</vt:i4>
      </vt:variant>
    </vt:vector>
  </HeadingPairs>
  <TitlesOfParts>
    <vt:vector size="1" baseType="lpstr">
      <vt:lpstr>SJR92</vt:lpstr>
    </vt:vector>
  </TitlesOfParts>
  <Manager>R225</Manager>
  <Company>NJ Office of Legislative Services</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SJR92</dc:title>
  <dc:subject>Health</dc:subject>
  <dc:creator>Senator  VITALE</dc:creator>
  <cp:keywords>SJR92|3|HS |263|219|254|N|0|</cp:keywords>
  <dc:description>INTRODUCED AUGUST 17, 2020</dc:description>
  <cp:lastModifiedBy>Todaro, Vivian</cp:lastModifiedBy>
  <cp:revision>2</cp:revision>
  <cp:lastPrinted>2020-09-25T16:52:00Z</cp:lastPrinted>
  <dcterms:created xsi:type="dcterms:W3CDTF">2020-09-25T16:52:00Z</dcterms:created>
  <dcterms:modified xsi:type="dcterms:W3CDTF">2020-09-25T16:52:00Z</dcterms:modified>
  <cp:category>ss.1-2: C:36:2-394 et seq.; s.3: Effective date and note to ss.1-2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