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043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043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2C78DB" w:rsidRDefault="002C78DB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2C78DB" w:rsidRPr="004721EF" w:rsidRDefault="002C78DB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4144CF" w:rsidRPr="00982DFA" w:rsidRDefault="00D33775" w:rsidP="00982DFA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043E">
        <w:rPr>
          <w:caps/>
          <w:szCs w:val="24"/>
        </w:rPr>
        <w:t>MARCH 4, 2021</w:t>
      </w:r>
    </w:p>
    <w:p w:rsidR="00655CA3" w:rsidRDefault="00655CA3" w:rsidP="0083060A"/>
    <w:p w:rsidR="001F0214" w:rsidRDefault="001F0214" w:rsidP="00982DFA">
      <w:r>
        <w:tab/>
      </w:r>
      <w:r w:rsidRPr="001F0214">
        <w:t xml:space="preserve">The Senate Environment and Energy Committee favorably reports Senate </w:t>
      </w:r>
      <w:r>
        <w:t>Resolution No. 102</w:t>
      </w:r>
      <w:r w:rsidRPr="001F0214">
        <w:t xml:space="preserve"> with committee amendments.</w:t>
      </w:r>
    </w:p>
    <w:p w:rsidR="00982DFA" w:rsidRDefault="00982DFA" w:rsidP="00982DFA">
      <w:r>
        <w:tab/>
        <w:t>This resolution urges the United States Fish and Wildlife Service to list the monarch butterfly as a threatened species.</w:t>
      </w:r>
    </w:p>
    <w:p w:rsidR="004B2ABF" w:rsidRDefault="00982DFA" w:rsidP="00126877">
      <w:r>
        <w:tab/>
        <w:t xml:space="preserve">The </w:t>
      </w:r>
      <w:r w:rsidR="002C78DB">
        <w:t>committee amendments</w:t>
      </w:r>
      <w:r w:rsidR="006B3E76">
        <w:t xml:space="preserve"> </w:t>
      </w:r>
      <w:r w:rsidR="002C78DB">
        <w:t>update an item of information in the preamble.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043E" w:rsidRDefault="009D043E">
      <w:r>
        <w:separator/>
      </w:r>
    </w:p>
  </w:endnote>
  <w:endnote w:type="continuationSeparator" w:id="0">
    <w:p w:rsidR="009D043E" w:rsidRDefault="009D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043E" w:rsidRDefault="009D043E">
      <w:r>
        <w:separator/>
      </w:r>
    </w:p>
  </w:footnote>
  <w:footnote w:type="continuationSeparator" w:id="0">
    <w:p w:rsidR="009D043E" w:rsidRDefault="009D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26877" w:rsidP="0012687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26877" w:rsidRDefault="00126877" w:rsidP="0012687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43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03EF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6877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669"/>
    <w:rsid w:val="00194AA9"/>
    <w:rsid w:val="001968DB"/>
    <w:rsid w:val="001A5566"/>
    <w:rsid w:val="001B46AC"/>
    <w:rsid w:val="001C5767"/>
    <w:rsid w:val="001C5A13"/>
    <w:rsid w:val="001D0158"/>
    <w:rsid w:val="001E11F2"/>
    <w:rsid w:val="001F0214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333"/>
    <w:rsid w:val="00243505"/>
    <w:rsid w:val="002437FC"/>
    <w:rsid w:val="00244AC5"/>
    <w:rsid w:val="00246107"/>
    <w:rsid w:val="00246613"/>
    <w:rsid w:val="00246FD7"/>
    <w:rsid w:val="00262A58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78DB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3621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3E76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2DFA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043E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1A8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E5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93B2D99B-E064-4263-908A-15A3FA637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67</Words>
  <Characters>387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SR102 SEN Statement 3/4/21</vt:lpstr>
    </vt:vector>
  </TitlesOfParts>
  <Manager>R229</Manager>
  <Company>NJ OLS DMU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SR102 SEN Statement 3/4/21</dc:title>
  <dc:subject/>
  <dc:creator>Senate SEN</dc:creator>
  <cp:keywords>SR102|1|EA |300|0|0|!||</cp:keywords>
  <dc:description/>
  <cp:lastModifiedBy>Bell, Careema</cp:lastModifiedBy>
  <cp:revision>2</cp:revision>
  <cp:lastPrinted>1999-09-30T17:29:00Z</cp:lastPrinted>
  <dcterms:created xsi:type="dcterms:W3CDTF">2021-03-05T15:47:00Z</dcterms:created>
  <dcterms:modified xsi:type="dcterms:W3CDTF">2021-03-05T15:47:00Z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