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AC83D" w14:textId="5247558F" w:rsidR="00121680" w:rsidRDefault="00121680" w:rsidP="00121680">
      <w:pPr>
        <w:pStyle w:val="bpuBill"/>
      </w:pPr>
      <w:bookmarkStart w:id="0" w:name="bpuFrontPg"/>
      <w:bookmarkStart w:id="1" w:name="_GoBack"/>
      <w:bookmarkEnd w:id="0"/>
      <w:bookmarkEnd w:id="1"/>
      <w:r>
        <w:t xml:space="preserve">SENATE RESOLUTION No. 105 </w:t>
      </w:r>
    </w:p>
    <w:p w14:paraId="15AA3EF8" w14:textId="5AAC251C" w:rsidR="00121680" w:rsidRPr="009D38FF" w:rsidRDefault="00121680" w:rsidP="00121680">
      <w:pPr>
        <w:pStyle w:val="bpuWpGraphic"/>
      </w:pPr>
      <w:r>
        <w:object w:dxaOrig="8985" w:dyaOrig="255" w14:anchorId="3F3E78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894950" r:id="rId7"/>
        </w:object>
      </w:r>
    </w:p>
    <w:p w14:paraId="2C9BCD37" w14:textId="77777777" w:rsidR="00121680" w:rsidRDefault="00121680" w:rsidP="00121680">
      <w:pPr>
        <w:pStyle w:val="bpuState"/>
      </w:pPr>
      <w:r>
        <w:t>STATE OF NEW JERSEY</w:t>
      </w:r>
    </w:p>
    <w:p w14:paraId="3574ADA8" w14:textId="77777777" w:rsidR="00121680" w:rsidRDefault="00121680" w:rsidP="00121680">
      <w:pPr>
        <w:pStyle w:val="bpuLegislature"/>
      </w:pPr>
      <w:r>
        <w:t>219th LEGISLATURE</w:t>
      </w:r>
    </w:p>
    <w:p w14:paraId="6E29367D" w14:textId="4BAA6605" w:rsidR="00121680" w:rsidRDefault="00121680" w:rsidP="00121680">
      <w:pPr>
        <w:pStyle w:val="bpuWpGraphic"/>
      </w:pPr>
      <w:r>
        <w:object w:dxaOrig="8985" w:dyaOrig="255" w14:anchorId="5836DC33">
          <v:shape id="_x0000_i1026" type="#_x0000_t75" style="width:6in;height:12pt" o:ole="">
            <v:imagedata r:id="rId6" o:title=""/>
          </v:shape>
          <o:OLEObject Type="Embed" ProgID="WPWin6.1" ShapeID="_x0000_i1026" DrawAspect="Content" ObjectID="_1671894951" r:id="rId8"/>
        </w:object>
      </w:r>
      <w:r>
        <w:t xml:space="preserve">  </w:t>
      </w:r>
    </w:p>
    <w:p w14:paraId="52F64D74" w14:textId="77777777" w:rsidR="00121680" w:rsidRDefault="00121680" w:rsidP="00121680">
      <w:pPr>
        <w:pStyle w:val="bpuIntro"/>
      </w:pPr>
      <w:r>
        <w:t>INTRODUCED JANUARY 11, 2021</w:t>
      </w:r>
    </w:p>
    <w:p w14:paraId="6130BB93" w14:textId="77777777" w:rsidR="00121680" w:rsidRDefault="00121680" w:rsidP="00121680">
      <w:pPr>
        <w:pStyle w:val="bpuIntro"/>
      </w:pPr>
    </w:p>
    <w:p w14:paraId="7639C0FF" w14:textId="77777777" w:rsidR="00121680" w:rsidRDefault="00121680" w:rsidP="00121680">
      <w:pPr>
        <w:pStyle w:val="bpuIntro"/>
        <w:sectPr w:rsidR="00121680" w:rsidSect="00121680">
          <w:headerReference w:type="even" r:id="rId9"/>
          <w:headerReference w:type="default" r:id="rId10"/>
          <w:pgSz w:w="12240" w:h="20160" w:code="5"/>
          <w:pgMar w:top="2160" w:right="1440" w:bottom="1440" w:left="1440" w:header="72" w:footer="720" w:gutter="0"/>
          <w:pgNumType w:start="1"/>
          <w:cols w:space="720"/>
          <w:docGrid w:linePitch="360"/>
        </w:sectPr>
      </w:pPr>
    </w:p>
    <w:p w14:paraId="4D84609C" w14:textId="77777777" w:rsidR="00121680" w:rsidRDefault="00121680" w:rsidP="00121680">
      <w:pPr>
        <w:pStyle w:val="bpuIntro"/>
      </w:pPr>
    </w:p>
    <w:p w14:paraId="3186C218" w14:textId="77777777" w:rsidR="00121680" w:rsidRDefault="00121680" w:rsidP="00121680">
      <w:pPr>
        <w:pStyle w:val="bpuSponsor"/>
      </w:pPr>
      <w:r>
        <w:t>Sponsored by:</w:t>
      </w:r>
    </w:p>
    <w:p w14:paraId="786459E3" w14:textId="77777777" w:rsidR="00121680" w:rsidRDefault="00121680" w:rsidP="00121680">
      <w:pPr>
        <w:pStyle w:val="bpuSponsor"/>
      </w:pPr>
      <w:r>
        <w:t>Senator  STEPHEN M. SWEENEY</w:t>
      </w:r>
    </w:p>
    <w:p w14:paraId="4B542C9A" w14:textId="77777777" w:rsidR="00121680" w:rsidRDefault="00121680" w:rsidP="00121680">
      <w:pPr>
        <w:pStyle w:val="bpuSponsor"/>
      </w:pPr>
      <w:r>
        <w:t>District 3 (Cumberland, Gloucester and Salem)</w:t>
      </w:r>
    </w:p>
    <w:p w14:paraId="68D9229F" w14:textId="77777777" w:rsidR="00121680" w:rsidRDefault="00121680" w:rsidP="00121680">
      <w:pPr>
        <w:pStyle w:val="bpuSponsor"/>
      </w:pPr>
    </w:p>
    <w:p w14:paraId="6BF33FFD" w14:textId="77777777" w:rsidR="00121680" w:rsidRDefault="00121680" w:rsidP="00121680">
      <w:pPr>
        <w:pStyle w:val="bpuSponsor"/>
      </w:pPr>
    </w:p>
    <w:p w14:paraId="61813DAA" w14:textId="77777777" w:rsidR="00121680" w:rsidRDefault="00121680" w:rsidP="00121680">
      <w:pPr>
        <w:pStyle w:val="bpuSponsor"/>
      </w:pPr>
    </w:p>
    <w:p w14:paraId="24624591" w14:textId="77777777" w:rsidR="00121680" w:rsidRDefault="00121680" w:rsidP="00121680">
      <w:pPr>
        <w:pStyle w:val="bpuSponsor"/>
      </w:pPr>
    </w:p>
    <w:p w14:paraId="14F79AD9" w14:textId="77777777" w:rsidR="00121680" w:rsidRDefault="00121680" w:rsidP="00121680">
      <w:pPr>
        <w:pStyle w:val="bpuSponsor"/>
      </w:pPr>
      <w:r>
        <w:t>SYNOPSIS</w:t>
      </w:r>
    </w:p>
    <w:p w14:paraId="2ED255A6" w14:textId="77777777" w:rsidR="00121680" w:rsidRDefault="00121680" w:rsidP="00121680">
      <w:pPr>
        <w:pStyle w:val="bpuNormText"/>
      </w:pPr>
      <w:r>
        <w:tab/>
        <w:t xml:space="preserve">Expresses appreciation and support for essential workers with disabilities or who are blind. </w:t>
      </w:r>
    </w:p>
    <w:p w14:paraId="07C19232" w14:textId="77777777" w:rsidR="00121680" w:rsidRDefault="00121680" w:rsidP="00121680">
      <w:pPr>
        <w:pStyle w:val="bpuNormText"/>
      </w:pPr>
    </w:p>
    <w:p w14:paraId="24C35090" w14:textId="77777777" w:rsidR="00121680" w:rsidRDefault="00121680" w:rsidP="00121680">
      <w:pPr>
        <w:pStyle w:val="bpuSponsor"/>
      </w:pPr>
      <w:r>
        <w:t xml:space="preserve">CURRENT VERSION OF TEXT </w:t>
      </w:r>
    </w:p>
    <w:p w14:paraId="67189334" w14:textId="77777777" w:rsidR="00121680" w:rsidRDefault="00121680" w:rsidP="00121680">
      <w:pPr>
        <w:pStyle w:val="bpuNormText"/>
      </w:pPr>
      <w:r>
        <w:tab/>
        <w:t>As introduced.</w:t>
      </w:r>
    </w:p>
    <w:p w14:paraId="5EE1E6D5" w14:textId="34D41DF0" w:rsidR="00121680" w:rsidRDefault="00121680" w:rsidP="00121680">
      <w:pPr>
        <w:pStyle w:val="bpuNormText"/>
      </w:pPr>
      <w:r>
        <w:rPr>
          <w:noProof/>
        </w:rPr>
        <w:drawing>
          <wp:anchor distT="0" distB="0" distL="114300" distR="114300" simplePos="0" relativeHeight="251659264" behindDoc="1" locked="0" layoutInCell="1" allowOverlap="1" wp14:anchorId="488D572E" wp14:editId="180CAF8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5577905" w14:textId="77777777" w:rsidR="00121680" w:rsidRDefault="00121680" w:rsidP="008916EC">
      <w:pPr>
        <w:pStyle w:val="FronterPage"/>
        <w:tabs>
          <w:tab w:val="clear" w:pos="720"/>
          <w:tab w:val="clear" w:pos="1440"/>
          <w:tab w:val="clear" w:pos="2160"/>
          <w:tab w:val="clear" w:pos="2880"/>
          <w:tab w:val="clear" w:pos="3600"/>
          <w:tab w:val="clear" w:pos="4320"/>
          <w:tab w:val="clear" w:pos="5040"/>
        </w:tabs>
        <w:sectPr w:rsidR="00121680" w:rsidSect="00121680">
          <w:type w:val="continuous"/>
          <w:pgSz w:w="12240" w:h="20160" w:code="5"/>
          <w:pgMar w:top="1440" w:right="2275" w:bottom="1440" w:left="2275" w:header="72" w:footer="720" w:gutter="0"/>
          <w:pgNumType w:start="1"/>
          <w:cols w:space="720"/>
          <w:docGrid w:linePitch="360"/>
        </w:sectPr>
      </w:pPr>
    </w:p>
    <w:p w14:paraId="656FE8F6" w14:textId="6918B052" w:rsidR="00686AEB" w:rsidRPr="002478BB" w:rsidRDefault="00C46D47" w:rsidP="003E47BA">
      <w:pPr>
        <w:pStyle w:val="HangingAnAct"/>
        <w:rPr>
          <w:rStyle w:val="HangingAnActChar"/>
        </w:rPr>
      </w:pPr>
      <w:r w:rsidRPr="002478BB">
        <w:rPr>
          <w:rStyle w:val="BillHead"/>
        </w:rPr>
        <w:lastRenderedPageBreak/>
        <w:t xml:space="preserve">A </w:t>
      </w:r>
      <w:r w:rsidR="0050314C" w:rsidRPr="002478BB">
        <w:rPr>
          <w:rStyle w:val="BillHead"/>
        </w:rPr>
        <w:t>Senate</w:t>
      </w:r>
      <w:r w:rsidRPr="002478BB">
        <w:rPr>
          <w:rStyle w:val="BillHead"/>
        </w:rPr>
        <w:t xml:space="preserve"> Resolution</w:t>
      </w:r>
      <w:r w:rsidR="00686AEB" w:rsidRPr="002478BB">
        <w:rPr>
          <w:rStyle w:val="HangingAnActChar"/>
        </w:rPr>
        <w:t xml:space="preserve"> </w:t>
      </w:r>
      <w:r w:rsidR="004D277C" w:rsidRPr="002478BB">
        <w:t>expressing appreciation and support for essential workers with disabilities or who are blind</w:t>
      </w:r>
      <w:r w:rsidR="00015415" w:rsidRPr="002478BB">
        <w:t>.</w:t>
      </w:r>
    </w:p>
    <w:p w14:paraId="11491C82" w14:textId="707EC23E" w:rsidR="000B1054" w:rsidRPr="002478BB" w:rsidRDefault="000B1054" w:rsidP="000B1054"/>
    <w:p w14:paraId="70D394F3" w14:textId="7CAA0F9F" w:rsidR="00DF05D6" w:rsidRPr="002478BB" w:rsidRDefault="0079413B" w:rsidP="00E205F1">
      <w:pPr>
        <w:pStyle w:val="IndentHang"/>
        <w:rPr>
          <w:rStyle w:val="HangingAnActChar"/>
          <w:spacing w:val="0"/>
        </w:rPr>
      </w:pPr>
      <w:r w:rsidRPr="002478BB">
        <w:rPr>
          <w:b/>
          <w:bCs/>
          <w:smallCaps/>
        </w:rPr>
        <w:t>Whereas,</w:t>
      </w:r>
      <w:r w:rsidRPr="002478BB">
        <w:t xml:space="preserve">  </w:t>
      </w:r>
      <w:r w:rsidR="00E03E3D" w:rsidRPr="002478BB">
        <w:rPr>
          <w:color w:val="333333"/>
        </w:rPr>
        <w:t xml:space="preserve">The current coronavirus disease 2019 pandemic has </w:t>
      </w:r>
      <w:r w:rsidR="002A2951" w:rsidRPr="002478BB">
        <w:rPr>
          <w:color w:val="333333"/>
        </w:rPr>
        <w:t>required</w:t>
      </w:r>
      <w:r w:rsidR="00E03E3D" w:rsidRPr="002478BB">
        <w:rPr>
          <w:color w:val="333333"/>
        </w:rPr>
        <w:t xml:space="preserve"> the continuation of essential services throughout the pandemic, especially in areas where most businesses and government buildings have closed</w:t>
      </w:r>
      <w:r w:rsidR="00DF05D6" w:rsidRPr="002478BB">
        <w:rPr>
          <w:rStyle w:val="HangingAnActChar"/>
        </w:rPr>
        <w:t>; and</w:t>
      </w:r>
    </w:p>
    <w:p w14:paraId="02803795" w14:textId="6DC88025" w:rsidR="00F561F2" w:rsidRPr="002478BB" w:rsidRDefault="0079413B" w:rsidP="0079413B">
      <w:pPr>
        <w:pStyle w:val="IndentHang"/>
        <w:rPr>
          <w:rStyle w:val="HangingAnActChar"/>
          <w:spacing w:val="0"/>
        </w:rPr>
      </w:pPr>
      <w:r w:rsidRPr="002478BB">
        <w:rPr>
          <w:b/>
          <w:bCs/>
          <w:smallCaps/>
        </w:rPr>
        <w:t>Whereas,</w:t>
      </w:r>
      <w:r w:rsidRPr="002478BB">
        <w:t xml:space="preserve">  </w:t>
      </w:r>
      <w:r w:rsidR="00E03E3D" w:rsidRPr="002478BB">
        <w:rPr>
          <w:color w:val="333333"/>
        </w:rPr>
        <w:t>Essential services include performing daily janitorial services deep cleaning and sanitizing services, emergency cleaning, document management, document pickup and shredding, supporting State efforts to establish temporary hospitals, and sourcing and providing other essential supplies and services necessary for State operations across many State and local government locations and buildings</w:t>
      </w:r>
      <w:r w:rsidR="00F561F2" w:rsidRPr="002478BB">
        <w:rPr>
          <w:rStyle w:val="HangingAnActChar"/>
        </w:rPr>
        <w:t>; and</w:t>
      </w:r>
    </w:p>
    <w:p w14:paraId="452196B1" w14:textId="3060CE3A" w:rsidR="00F561F2" w:rsidRPr="002478BB" w:rsidRDefault="00E205F1" w:rsidP="00E205F1">
      <w:pPr>
        <w:pStyle w:val="IndentHang"/>
        <w:rPr>
          <w:rStyle w:val="HangingAnActChar"/>
          <w:spacing w:val="0"/>
        </w:rPr>
      </w:pPr>
      <w:r w:rsidRPr="002478BB">
        <w:rPr>
          <w:b/>
          <w:bCs/>
          <w:smallCaps/>
        </w:rPr>
        <w:t>Whereas,</w:t>
      </w:r>
      <w:r w:rsidRPr="002478BB">
        <w:t xml:space="preserve">  </w:t>
      </w:r>
      <w:r w:rsidR="00E03E3D" w:rsidRPr="002478BB">
        <w:rPr>
          <w:color w:val="333333"/>
        </w:rPr>
        <w:t xml:space="preserve">Essential services are performed in large part by essential workers with disabilities or who are blind </w:t>
      </w:r>
      <w:r w:rsidR="001B2E33" w:rsidRPr="002478BB">
        <w:rPr>
          <w:color w:val="333333"/>
        </w:rPr>
        <w:t xml:space="preserve">that </w:t>
      </w:r>
      <w:r w:rsidR="00E03E3D" w:rsidRPr="002478BB">
        <w:rPr>
          <w:color w:val="333333"/>
        </w:rPr>
        <w:t>work through disability service providers that provide training, job coaches, transportation, or any other needed supports to help these essential workers in performing essential work</w:t>
      </w:r>
      <w:r w:rsidR="00F561F2" w:rsidRPr="002478BB">
        <w:rPr>
          <w:rStyle w:val="HangingAnActChar"/>
        </w:rPr>
        <w:t>; and</w:t>
      </w:r>
    </w:p>
    <w:p w14:paraId="4A55DA3F" w14:textId="730953D3" w:rsidR="001C28C4" w:rsidRPr="002478BB" w:rsidRDefault="00E205F1" w:rsidP="00E205F1">
      <w:pPr>
        <w:pStyle w:val="IndentHang"/>
        <w:rPr>
          <w:rStyle w:val="HangingAnActChar"/>
          <w:spacing w:val="0"/>
        </w:rPr>
      </w:pPr>
      <w:r w:rsidRPr="002478BB">
        <w:rPr>
          <w:b/>
          <w:bCs/>
          <w:smallCaps/>
        </w:rPr>
        <w:t>Whereas,</w:t>
      </w:r>
      <w:r w:rsidRPr="002478BB">
        <w:t xml:space="preserve">  </w:t>
      </w:r>
      <w:r w:rsidR="00E03E3D" w:rsidRPr="002478BB">
        <w:rPr>
          <w:color w:val="333333"/>
        </w:rPr>
        <w:t>The State has recognized the importance of the</w:t>
      </w:r>
      <w:r w:rsidR="00FA1A23" w:rsidRPr="002478BB">
        <w:rPr>
          <w:color w:val="333333"/>
        </w:rPr>
        <w:t>se</w:t>
      </w:r>
      <w:r w:rsidR="00E03E3D" w:rsidRPr="002478BB">
        <w:rPr>
          <w:color w:val="333333"/>
        </w:rPr>
        <w:t xml:space="preserve"> essential service jobs by passing laws that support the hiring of individuals with disabilities or who are blind to fill the need for essential services</w:t>
      </w:r>
      <w:r w:rsidR="001C28C4" w:rsidRPr="002478BB">
        <w:rPr>
          <w:rStyle w:val="HangingAnActChar"/>
        </w:rPr>
        <w:t>; and</w:t>
      </w:r>
    </w:p>
    <w:p w14:paraId="7762C9BD" w14:textId="5F156EB5" w:rsidR="00823E9E" w:rsidRPr="002478BB" w:rsidRDefault="00D53C8B" w:rsidP="00D53C8B">
      <w:pPr>
        <w:pStyle w:val="IndentHang"/>
        <w:rPr>
          <w:rStyle w:val="HangingAnActChar"/>
          <w:spacing w:val="0"/>
        </w:rPr>
      </w:pPr>
      <w:r w:rsidRPr="002478BB">
        <w:rPr>
          <w:b/>
          <w:bCs/>
          <w:smallCaps/>
        </w:rPr>
        <w:t>Whereas,</w:t>
      </w:r>
      <w:r w:rsidRPr="002478BB">
        <w:t xml:space="preserve">  </w:t>
      </w:r>
      <w:r w:rsidR="00E03E3D" w:rsidRPr="002478BB">
        <w:rPr>
          <w:color w:val="333333"/>
        </w:rPr>
        <w:t>The essential workforce is vital to the economy of the State of New Jersey and these essential jobs are vital to the personal economies and well-being of the essential workforce, many of whom have disabilities or are blind</w:t>
      </w:r>
      <w:r w:rsidR="001D1B36" w:rsidRPr="002478BB">
        <w:rPr>
          <w:rStyle w:val="HangingAnActChar"/>
        </w:rPr>
        <w:t xml:space="preserve">; </w:t>
      </w:r>
      <w:r w:rsidR="00823E9E" w:rsidRPr="002478BB">
        <w:rPr>
          <w:rStyle w:val="HangingAnActChar"/>
        </w:rPr>
        <w:t>and</w:t>
      </w:r>
    </w:p>
    <w:p w14:paraId="7DD6E6F9" w14:textId="7D6470E8" w:rsidR="007B3CA4" w:rsidRPr="002478BB" w:rsidRDefault="00D53C8B" w:rsidP="00D53C8B">
      <w:pPr>
        <w:pStyle w:val="IndentHang"/>
        <w:rPr>
          <w:rStyle w:val="HangingAnActChar"/>
        </w:rPr>
      </w:pPr>
      <w:r w:rsidRPr="002478BB">
        <w:rPr>
          <w:b/>
          <w:bCs/>
          <w:smallCaps/>
        </w:rPr>
        <w:t>Whereas,</w:t>
      </w:r>
      <w:r w:rsidRPr="002478BB">
        <w:t xml:space="preserve">  </w:t>
      </w:r>
      <w:r w:rsidR="00E03E3D" w:rsidRPr="002478BB">
        <w:rPr>
          <w:color w:val="333333"/>
        </w:rPr>
        <w:t>Essential workers with disabilities or who are blind were essential before the pandemic and will continue to be essential after the pandemic has passed into history</w:t>
      </w:r>
      <w:r w:rsidR="007B3CA4" w:rsidRPr="002478BB">
        <w:rPr>
          <w:rStyle w:val="HangingAnActChar"/>
        </w:rPr>
        <w:t>; and</w:t>
      </w:r>
    </w:p>
    <w:p w14:paraId="482066D0" w14:textId="2EA33B5E" w:rsidR="00DF05D6" w:rsidRPr="002478BB" w:rsidRDefault="00487E1F" w:rsidP="00D53C8B">
      <w:pPr>
        <w:pStyle w:val="IndentHang"/>
        <w:rPr>
          <w:rStyle w:val="HangingAnActChar"/>
          <w:spacing w:val="0"/>
        </w:rPr>
      </w:pPr>
      <w:r w:rsidRPr="002478BB">
        <w:rPr>
          <w:b/>
          <w:bCs/>
          <w:smallCaps/>
        </w:rPr>
        <w:t>Whereas,</w:t>
      </w:r>
      <w:r w:rsidRPr="002478BB">
        <w:t xml:space="preserve">  </w:t>
      </w:r>
      <w:bookmarkStart w:id="2" w:name="_Hlk57104878"/>
      <w:r w:rsidR="00E03E3D" w:rsidRPr="002478BB">
        <w:rPr>
          <w:color w:val="333333"/>
        </w:rPr>
        <w:t>Essential workers that have disabilities or are blind play a central and invaluable role in protecting the State of New Jersey and have continued to perform</w:t>
      </w:r>
      <w:r w:rsidR="00F55B22" w:rsidRPr="002478BB">
        <w:rPr>
          <w:color w:val="333333"/>
        </w:rPr>
        <w:t xml:space="preserve"> </w:t>
      </w:r>
      <w:r w:rsidR="00E03E3D" w:rsidRPr="002478BB">
        <w:rPr>
          <w:color w:val="333333"/>
        </w:rPr>
        <w:t>their regular duties</w:t>
      </w:r>
      <w:r w:rsidR="00FA1A23" w:rsidRPr="002478BB">
        <w:rPr>
          <w:color w:val="333333"/>
        </w:rPr>
        <w:t xml:space="preserve"> </w:t>
      </w:r>
      <w:r w:rsidR="00F55B22" w:rsidRPr="002478BB">
        <w:rPr>
          <w:color w:val="333333"/>
        </w:rPr>
        <w:t xml:space="preserve">and more </w:t>
      </w:r>
      <w:r w:rsidR="00E03E3D" w:rsidRPr="002478BB">
        <w:rPr>
          <w:color w:val="333333"/>
        </w:rPr>
        <w:t>throughout the pandemic and</w:t>
      </w:r>
      <w:r w:rsidR="004536BD" w:rsidRPr="002478BB">
        <w:rPr>
          <w:color w:val="333333"/>
        </w:rPr>
        <w:t xml:space="preserve"> therefore,</w:t>
      </w:r>
      <w:r w:rsidR="00E03E3D" w:rsidRPr="002478BB">
        <w:rPr>
          <w:color w:val="333333"/>
        </w:rPr>
        <w:t xml:space="preserve"> it is proper and fitting that this State recognizes these workers for their hard work, dedication, and sacrifice</w:t>
      </w:r>
      <w:bookmarkEnd w:id="2"/>
      <w:r w:rsidR="00723271" w:rsidRPr="002478BB">
        <w:rPr>
          <w:rStyle w:val="HangingAnActChar"/>
        </w:rPr>
        <w:t xml:space="preserve">; </w:t>
      </w:r>
      <w:r w:rsidR="00653CA0" w:rsidRPr="002478BB">
        <w:rPr>
          <w:rStyle w:val="HangingAnActChar"/>
        </w:rPr>
        <w:t>now, therefore</w:t>
      </w:r>
      <w:r w:rsidR="007B28C7" w:rsidRPr="002478BB">
        <w:rPr>
          <w:rStyle w:val="HangingAnActChar"/>
        </w:rPr>
        <w:t>,</w:t>
      </w:r>
    </w:p>
    <w:p w14:paraId="7B0E3FF7" w14:textId="77777777" w:rsidR="0047562B" w:rsidRPr="002478BB" w:rsidRDefault="0047562B" w:rsidP="0047562B"/>
    <w:p w14:paraId="3CD7535C" w14:textId="316CEB93" w:rsidR="00686AEB" w:rsidRPr="002478BB" w:rsidRDefault="00686AEB" w:rsidP="00686AEB">
      <w:r w:rsidRPr="002478BB">
        <w:tab/>
      </w:r>
      <w:r w:rsidR="00C46D47" w:rsidRPr="002478BB">
        <w:rPr>
          <w:rStyle w:val="BillHeading2"/>
        </w:rPr>
        <w:t>Be It Resolved</w:t>
      </w:r>
      <w:r w:rsidRPr="002478BB">
        <w:rPr>
          <w:rStyle w:val="BillHeading2"/>
        </w:rPr>
        <w:t xml:space="preserve"> </w:t>
      </w:r>
      <w:r w:rsidR="00C46D47" w:rsidRPr="002478BB">
        <w:rPr>
          <w:rStyle w:val="BillLanguage"/>
        </w:rPr>
        <w:t xml:space="preserve">by the </w:t>
      </w:r>
      <w:r w:rsidR="00BA2D8A" w:rsidRPr="002478BB">
        <w:rPr>
          <w:rStyle w:val="BillLanguage"/>
        </w:rPr>
        <w:t>Senate</w:t>
      </w:r>
      <w:r w:rsidR="00C46D47" w:rsidRPr="002478BB">
        <w:rPr>
          <w:rStyle w:val="BillLanguage"/>
        </w:rPr>
        <w:t xml:space="preserve"> of the State of New Jersey:</w:t>
      </w:r>
    </w:p>
    <w:p w14:paraId="2BA5C9BD" w14:textId="0BFE6DB4" w:rsidR="00686AEB" w:rsidRPr="002478BB" w:rsidRDefault="00686AEB" w:rsidP="00686AEB"/>
    <w:p w14:paraId="3AC35201" w14:textId="7D0DE1C9" w:rsidR="00974DA4" w:rsidRPr="002478BB" w:rsidRDefault="00A24127" w:rsidP="00686AEB">
      <w:r>
        <w:tab/>
        <w:t>1.</w:t>
      </w:r>
      <w:r>
        <w:tab/>
      </w:r>
      <w:r w:rsidR="00E03E3D" w:rsidRPr="002478BB">
        <w:rPr>
          <w:color w:val="333333"/>
        </w:rPr>
        <w:t>This House recognizes the essential work performed by individuals with disabilities or who are blind during the 2020 pandemic.  This House recognizes and thanks these essential workers for the vital contribution</w:t>
      </w:r>
      <w:r w:rsidR="002F22F6" w:rsidRPr="002478BB">
        <w:rPr>
          <w:color w:val="333333"/>
        </w:rPr>
        <w:t>s</w:t>
      </w:r>
      <w:r w:rsidR="00E03E3D" w:rsidRPr="002478BB">
        <w:rPr>
          <w:color w:val="333333"/>
        </w:rPr>
        <w:t xml:space="preserve"> that they have made and will continue to make to this country and State.</w:t>
      </w:r>
    </w:p>
    <w:p w14:paraId="7C84E9AE" w14:textId="1205C2E8" w:rsidR="0067727C" w:rsidRPr="002478BB" w:rsidRDefault="0067727C" w:rsidP="00686AEB"/>
    <w:p w14:paraId="08B6176E" w14:textId="7C2C6BF0" w:rsidR="00A24127" w:rsidRDefault="00A24127" w:rsidP="00A24127">
      <w:r>
        <w:tab/>
        <w:t>2.</w:t>
      </w:r>
      <w:r>
        <w:tab/>
      </w:r>
      <w:r w:rsidR="0067727C" w:rsidRPr="002478BB">
        <w:t xml:space="preserve">Copies of this resolution, as filed with the Secretary of State, shall be transmitted by the </w:t>
      </w:r>
      <w:r w:rsidR="004B28AF" w:rsidRPr="002478BB">
        <w:t>Secretary</w:t>
      </w:r>
      <w:r w:rsidR="0067727C" w:rsidRPr="002478BB">
        <w:t xml:space="preserve"> of the </w:t>
      </w:r>
      <w:r w:rsidR="004B28AF" w:rsidRPr="002478BB">
        <w:t>Senate</w:t>
      </w:r>
      <w:r w:rsidR="0067727C" w:rsidRPr="002478BB">
        <w:t xml:space="preserve"> to the Governor</w:t>
      </w:r>
      <w:r w:rsidR="00AD06F3" w:rsidRPr="002478BB">
        <w:t xml:space="preserve"> of this State</w:t>
      </w:r>
      <w:r w:rsidR="00655CDC" w:rsidRPr="002478BB">
        <w:t xml:space="preserve"> and ACCSES NJ.</w:t>
      </w:r>
      <w:r>
        <w:br w:type="page"/>
      </w:r>
    </w:p>
    <w:p w14:paraId="7891557C" w14:textId="77777777" w:rsidR="00686AEB" w:rsidRPr="002478BB" w:rsidRDefault="00686AEB" w:rsidP="00686AEB">
      <w:pPr>
        <w:jc w:val="center"/>
      </w:pPr>
      <w:r w:rsidRPr="002478BB">
        <w:t>STATEMENT</w:t>
      </w:r>
    </w:p>
    <w:p w14:paraId="7A8980D0" w14:textId="2A936209" w:rsidR="00686AEB" w:rsidRPr="002478BB" w:rsidRDefault="00686AEB" w:rsidP="00686AEB"/>
    <w:p w14:paraId="184A13BC" w14:textId="008A4C4B" w:rsidR="005B2D44" w:rsidRPr="002478BB" w:rsidRDefault="00015415" w:rsidP="00686AEB">
      <w:r w:rsidRPr="002478BB">
        <w:tab/>
      </w:r>
      <w:r w:rsidR="00D24B36" w:rsidRPr="002478BB">
        <w:t>This</w:t>
      </w:r>
      <w:r w:rsidR="00FA1A23" w:rsidRPr="002478BB">
        <w:t xml:space="preserve"> Senate</w:t>
      </w:r>
      <w:r w:rsidR="00D24B36" w:rsidRPr="002478BB">
        <w:t xml:space="preserve"> resolution </w:t>
      </w:r>
      <w:r w:rsidR="00FA1A23" w:rsidRPr="002478BB">
        <w:rPr>
          <w:color w:val="333333"/>
        </w:rPr>
        <w:t>recognizes the essential work performed by individuals with disabilities or who are blind during the 2020 pandemic.</w:t>
      </w:r>
    </w:p>
    <w:p w14:paraId="4FAA6630" w14:textId="7594AC6D" w:rsidR="00FA1A23" w:rsidRPr="002478BB" w:rsidRDefault="00D24B36" w:rsidP="00FA1A23">
      <w:r w:rsidRPr="002478BB">
        <w:tab/>
        <w:t xml:space="preserve"> </w:t>
      </w:r>
      <w:r w:rsidR="00FA1A23" w:rsidRPr="002478BB">
        <w:t xml:space="preserve">The current coronavirus disease 2019 pandemic has </w:t>
      </w:r>
      <w:r w:rsidR="00DE26B1" w:rsidRPr="002478BB">
        <w:t>required</w:t>
      </w:r>
      <w:r w:rsidR="00FA1A23" w:rsidRPr="002478BB">
        <w:t xml:space="preserve"> the continuation of essential services throughout the pandemic, especially in areas where most businesses and government buildings have closed.  Essential services include performing daily janitorial services deep cleaning and sanitizing services, emergency cleaning, document management, document pickup and shredding, supporting State efforts to establish temporary hospitals, and sourcing and providing other essential supplies and services necessary for State operations across many State and local government locations and buildings.  </w:t>
      </w:r>
    </w:p>
    <w:p w14:paraId="7808404B" w14:textId="549C3FCF" w:rsidR="00D24B36" w:rsidRPr="002478BB" w:rsidRDefault="00FA1A23" w:rsidP="00FA1A23">
      <w:pPr>
        <w:rPr>
          <w:rStyle w:val="HangingAnActChar"/>
        </w:rPr>
      </w:pPr>
      <w:r w:rsidRPr="002478BB">
        <w:tab/>
        <w:t xml:space="preserve">Essential services are performed in large part by essential workers with disabilities or who are blind.  The State has recognized the importance of these essential service jobs by passing laws that support the hiring of individuals with disabilities or who are blind to fill the need for essential services.  </w:t>
      </w:r>
      <w:r w:rsidRPr="002478BB">
        <w:rPr>
          <w:color w:val="333333"/>
        </w:rPr>
        <w:t xml:space="preserve">The essential workforce is vital to the economy of the State of New Jersey and these essential jobs are vital to the personal economies and well-being of the essential workforce.  Essential workers that have disabilities or are blind play a central and invaluable role in protecting the State of New Jersey and have continued to perform their regular duties and </w:t>
      </w:r>
      <w:r w:rsidR="00F55B22" w:rsidRPr="002478BB">
        <w:rPr>
          <w:color w:val="333333"/>
        </w:rPr>
        <w:t xml:space="preserve">more </w:t>
      </w:r>
      <w:r w:rsidRPr="002478BB">
        <w:rPr>
          <w:color w:val="333333"/>
        </w:rPr>
        <w:t>throughout the pandemic and therefore, it is proper and fitting that this State recognizes these workers for their hard work, dedication, and sacrifice</w:t>
      </w:r>
      <w:r w:rsidR="006341E6">
        <w:rPr>
          <w:color w:val="333333"/>
        </w:rPr>
        <w:t>.</w:t>
      </w:r>
    </w:p>
    <w:sectPr w:rsidR="00D24B36" w:rsidRPr="002478BB" w:rsidSect="0012168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B12A31" w14:textId="77777777" w:rsidR="00B80A17" w:rsidRDefault="00B80A17">
      <w:r>
        <w:separator/>
      </w:r>
    </w:p>
  </w:endnote>
  <w:endnote w:type="continuationSeparator" w:id="0">
    <w:p w14:paraId="5E24867C" w14:textId="77777777" w:rsidR="00B80A17" w:rsidRDefault="00B80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3AC8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D389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0EACC" w14:textId="77777777" w:rsidR="00B80A17" w:rsidRDefault="00B80A17">
      <w:r>
        <w:separator/>
      </w:r>
    </w:p>
  </w:footnote>
  <w:footnote w:type="continuationSeparator" w:id="0">
    <w:p w14:paraId="575B08BC" w14:textId="77777777" w:rsidR="00B80A17" w:rsidRDefault="00B80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C6CBC" w14:textId="77777777" w:rsidR="00665CBC" w:rsidRDefault="00317A07">
    <w:pPr>
      <w:pStyle w:val="Header"/>
    </w:pPr>
    <w:r>
      <w:rPr>
        <w:noProof/>
      </w:rPr>
      <w:pict w14:anchorId="0457A0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C4D8" w14:textId="56B7378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E9E01" w14:textId="284B5AAE" w:rsidR="00665CBC" w:rsidRDefault="00665CBC" w:rsidP="00686AEB">
    <w:pPr>
      <w:pStyle w:val="Header"/>
      <w:jc w:val="center"/>
      <w:rPr>
        <w:rStyle w:val="PageNumber"/>
      </w:rPr>
    </w:pPr>
  </w:p>
  <w:p w14:paraId="6DE27F0E" w14:textId="2B499C6A" w:rsidR="00121680" w:rsidRDefault="00121680" w:rsidP="00121680">
    <w:pPr>
      <w:pStyle w:val="bpuHeadSpon"/>
    </w:pPr>
    <w:r w:rsidRPr="00121680">
      <w:rPr>
        <w:rStyle w:val="bpuHeadSponChar"/>
      </w:rPr>
      <w:t>SR105</w:t>
    </w:r>
    <w:r>
      <w:t xml:space="preserve"> SWEENEY</w:t>
    </w:r>
  </w:p>
  <w:p w14:paraId="42025B29" w14:textId="5BF35553" w:rsidR="00121680" w:rsidRDefault="00121680" w:rsidP="00121680">
    <w:pPr>
      <w:pStyle w:val="bpuHeadSpon"/>
    </w:pPr>
    <w:r>
      <w:fldChar w:fldCharType="begin"/>
    </w:r>
    <w:r>
      <w:instrText xml:space="preserve"> PAGE  \* MERGEFORMAT </w:instrText>
    </w:r>
    <w:r>
      <w:fldChar w:fldCharType="separate"/>
    </w:r>
    <w:r w:rsidR="00317A07">
      <w:rPr>
        <w:noProof/>
      </w:rPr>
      <w:t>3</w:t>
    </w:r>
    <w:r>
      <w:fldChar w:fldCharType="end"/>
    </w:r>
  </w:p>
  <w:p w14:paraId="68FFF05B" w14:textId="77777777" w:rsidR="00121680" w:rsidRDefault="00121680" w:rsidP="001216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C1335" w14:textId="3707D9ED" w:rsidR="00665CBC" w:rsidRDefault="00665CBC">
    <w:pPr>
      <w:pStyle w:val="Header"/>
    </w:pPr>
  </w:p>
  <w:p w14:paraId="434021C7" w14:textId="6C0675FD" w:rsidR="00121680" w:rsidRDefault="00121680" w:rsidP="00121680">
    <w:pPr>
      <w:pStyle w:val="bpuHeadSpon"/>
    </w:pPr>
    <w:r w:rsidRPr="00121680">
      <w:rPr>
        <w:rStyle w:val="bpuHeadSponChar"/>
      </w:rPr>
      <w:t>SR105</w:t>
    </w:r>
    <w:r>
      <w:t xml:space="preserve"> SWEENEY</w:t>
    </w:r>
  </w:p>
  <w:p w14:paraId="4EE949B2" w14:textId="73277B27" w:rsidR="00121680" w:rsidRDefault="00121680" w:rsidP="00121680">
    <w:pPr>
      <w:pStyle w:val="bpuHeadSpon"/>
    </w:pPr>
    <w:r>
      <w:fldChar w:fldCharType="begin"/>
    </w:r>
    <w:r>
      <w:instrText xml:space="preserve"> PAGE  \* MERGEFORMAT </w:instrText>
    </w:r>
    <w:r>
      <w:fldChar w:fldCharType="separate"/>
    </w:r>
    <w:r w:rsidR="00317A07">
      <w:rPr>
        <w:noProof/>
      </w:rPr>
      <w:t>2</w:t>
    </w:r>
    <w:r>
      <w:fldChar w:fldCharType="end"/>
    </w:r>
  </w:p>
  <w:p w14:paraId="03D9A379" w14:textId="77777777" w:rsidR="00121680" w:rsidRDefault="00121680" w:rsidP="001216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4D05"/>
    <w:rsid w:val="000051BD"/>
    <w:rsid w:val="00015415"/>
    <w:rsid w:val="000160A5"/>
    <w:rsid w:val="0002335B"/>
    <w:rsid w:val="00026F89"/>
    <w:rsid w:val="0003549A"/>
    <w:rsid w:val="000367AE"/>
    <w:rsid w:val="00041DB5"/>
    <w:rsid w:val="00043B22"/>
    <w:rsid w:val="00054975"/>
    <w:rsid w:val="00055FE5"/>
    <w:rsid w:val="00057D20"/>
    <w:rsid w:val="0006197C"/>
    <w:rsid w:val="0006281F"/>
    <w:rsid w:val="00063154"/>
    <w:rsid w:val="0008141C"/>
    <w:rsid w:val="00094A55"/>
    <w:rsid w:val="000A44A7"/>
    <w:rsid w:val="000B1054"/>
    <w:rsid w:val="000B3411"/>
    <w:rsid w:val="000B4591"/>
    <w:rsid w:val="000C054C"/>
    <w:rsid w:val="000C12C2"/>
    <w:rsid w:val="000D11AF"/>
    <w:rsid w:val="000D352F"/>
    <w:rsid w:val="000D6255"/>
    <w:rsid w:val="000D6262"/>
    <w:rsid w:val="000D7B4A"/>
    <w:rsid w:val="000E29B4"/>
    <w:rsid w:val="000E4006"/>
    <w:rsid w:val="000E6C44"/>
    <w:rsid w:val="000F3DA2"/>
    <w:rsid w:val="000F5FDE"/>
    <w:rsid w:val="000F7466"/>
    <w:rsid w:val="00121680"/>
    <w:rsid w:val="0013000E"/>
    <w:rsid w:val="00133710"/>
    <w:rsid w:val="00133F81"/>
    <w:rsid w:val="00135943"/>
    <w:rsid w:val="00146E30"/>
    <w:rsid w:val="001645FB"/>
    <w:rsid w:val="00166ABF"/>
    <w:rsid w:val="00173D2B"/>
    <w:rsid w:val="00181676"/>
    <w:rsid w:val="00183603"/>
    <w:rsid w:val="00194E78"/>
    <w:rsid w:val="0019707B"/>
    <w:rsid w:val="00197E8B"/>
    <w:rsid w:val="00197FA4"/>
    <w:rsid w:val="001A161A"/>
    <w:rsid w:val="001A3B79"/>
    <w:rsid w:val="001A66B6"/>
    <w:rsid w:val="001B2E33"/>
    <w:rsid w:val="001B4716"/>
    <w:rsid w:val="001B4EA4"/>
    <w:rsid w:val="001C28C4"/>
    <w:rsid w:val="001C7C52"/>
    <w:rsid w:val="001D1B36"/>
    <w:rsid w:val="001D25F3"/>
    <w:rsid w:val="001E15F1"/>
    <w:rsid w:val="001E16FA"/>
    <w:rsid w:val="001E6213"/>
    <w:rsid w:val="001F02FE"/>
    <w:rsid w:val="001F14C7"/>
    <w:rsid w:val="001F7405"/>
    <w:rsid w:val="00205533"/>
    <w:rsid w:val="00212B8D"/>
    <w:rsid w:val="00222983"/>
    <w:rsid w:val="00232663"/>
    <w:rsid w:val="00233F06"/>
    <w:rsid w:val="002370D0"/>
    <w:rsid w:val="002478BB"/>
    <w:rsid w:val="00255958"/>
    <w:rsid w:val="00257FA2"/>
    <w:rsid w:val="0026574A"/>
    <w:rsid w:val="002660BB"/>
    <w:rsid w:val="002670FF"/>
    <w:rsid w:val="002677D5"/>
    <w:rsid w:val="002709D8"/>
    <w:rsid w:val="002720E8"/>
    <w:rsid w:val="00275293"/>
    <w:rsid w:val="002776B0"/>
    <w:rsid w:val="002861DE"/>
    <w:rsid w:val="00286C7E"/>
    <w:rsid w:val="002A1029"/>
    <w:rsid w:val="002A2951"/>
    <w:rsid w:val="002A3A1A"/>
    <w:rsid w:val="002A4692"/>
    <w:rsid w:val="002A51BA"/>
    <w:rsid w:val="002B2E26"/>
    <w:rsid w:val="002B3FE6"/>
    <w:rsid w:val="002C2D81"/>
    <w:rsid w:val="002C461E"/>
    <w:rsid w:val="002C6CEC"/>
    <w:rsid w:val="002D6FD1"/>
    <w:rsid w:val="002E012E"/>
    <w:rsid w:val="002E09CE"/>
    <w:rsid w:val="002E54BF"/>
    <w:rsid w:val="002E69D1"/>
    <w:rsid w:val="002F22F6"/>
    <w:rsid w:val="002F3BA6"/>
    <w:rsid w:val="00315320"/>
    <w:rsid w:val="00317A07"/>
    <w:rsid w:val="003249E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C67"/>
    <w:rsid w:val="00377CEE"/>
    <w:rsid w:val="00382F1F"/>
    <w:rsid w:val="00391DA4"/>
    <w:rsid w:val="00395840"/>
    <w:rsid w:val="003A3C64"/>
    <w:rsid w:val="003A3F83"/>
    <w:rsid w:val="003A4B88"/>
    <w:rsid w:val="003C2BB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ACA"/>
    <w:rsid w:val="0045118A"/>
    <w:rsid w:val="004536BD"/>
    <w:rsid w:val="00455D51"/>
    <w:rsid w:val="00456BF9"/>
    <w:rsid w:val="00461057"/>
    <w:rsid w:val="00470128"/>
    <w:rsid w:val="004704A8"/>
    <w:rsid w:val="00471102"/>
    <w:rsid w:val="00471F18"/>
    <w:rsid w:val="0047562B"/>
    <w:rsid w:val="00484144"/>
    <w:rsid w:val="00484C19"/>
    <w:rsid w:val="00485866"/>
    <w:rsid w:val="00487E1F"/>
    <w:rsid w:val="00492076"/>
    <w:rsid w:val="00493B1D"/>
    <w:rsid w:val="00497037"/>
    <w:rsid w:val="004A3009"/>
    <w:rsid w:val="004A6940"/>
    <w:rsid w:val="004A77A4"/>
    <w:rsid w:val="004B0F11"/>
    <w:rsid w:val="004B28AF"/>
    <w:rsid w:val="004C4F6F"/>
    <w:rsid w:val="004C742C"/>
    <w:rsid w:val="004D277C"/>
    <w:rsid w:val="004E1F3E"/>
    <w:rsid w:val="004E70ED"/>
    <w:rsid w:val="004F21BD"/>
    <w:rsid w:val="004F4F1D"/>
    <w:rsid w:val="004F74DD"/>
    <w:rsid w:val="004F7FFC"/>
    <w:rsid w:val="00501317"/>
    <w:rsid w:val="0050314C"/>
    <w:rsid w:val="0050495C"/>
    <w:rsid w:val="00505DC9"/>
    <w:rsid w:val="00506E1E"/>
    <w:rsid w:val="00513C81"/>
    <w:rsid w:val="00527BFB"/>
    <w:rsid w:val="00532A32"/>
    <w:rsid w:val="00540B0B"/>
    <w:rsid w:val="0054460F"/>
    <w:rsid w:val="005536CD"/>
    <w:rsid w:val="00554051"/>
    <w:rsid w:val="00557240"/>
    <w:rsid w:val="00557FF9"/>
    <w:rsid w:val="005651F3"/>
    <w:rsid w:val="00572184"/>
    <w:rsid w:val="00577A15"/>
    <w:rsid w:val="00580533"/>
    <w:rsid w:val="0059131D"/>
    <w:rsid w:val="005B2D44"/>
    <w:rsid w:val="005B3F92"/>
    <w:rsid w:val="005B479C"/>
    <w:rsid w:val="005B561E"/>
    <w:rsid w:val="005C07E4"/>
    <w:rsid w:val="005C2124"/>
    <w:rsid w:val="005C336F"/>
    <w:rsid w:val="005C7F3C"/>
    <w:rsid w:val="005E017C"/>
    <w:rsid w:val="005E50C6"/>
    <w:rsid w:val="005F2A97"/>
    <w:rsid w:val="005F399B"/>
    <w:rsid w:val="006019F8"/>
    <w:rsid w:val="00603D31"/>
    <w:rsid w:val="00605401"/>
    <w:rsid w:val="00605B20"/>
    <w:rsid w:val="0061156F"/>
    <w:rsid w:val="00613FF5"/>
    <w:rsid w:val="006155A8"/>
    <w:rsid w:val="00620C89"/>
    <w:rsid w:val="00621B94"/>
    <w:rsid w:val="00622A15"/>
    <w:rsid w:val="00624DBA"/>
    <w:rsid w:val="00626239"/>
    <w:rsid w:val="00631A5E"/>
    <w:rsid w:val="006341E6"/>
    <w:rsid w:val="00635316"/>
    <w:rsid w:val="00635449"/>
    <w:rsid w:val="006378C5"/>
    <w:rsid w:val="00645E6A"/>
    <w:rsid w:val="00653CA0"/>
    <w:rsid w:val="00655CDC"/>
    <w:rsid w:val="0066412C"/>
    <w:rsid w:val="00665CBC"/>
    <w:rsid w:val="00667A5C"/>
    <w:rsid w:val="00674A62"/>
    <w:rsid w:val="0067727C"/>
    <w:rsid w:val="00677316"/>
    <w:rsid w:val="00684A2A"/>
    <w:rsid w:val="00686AEB"/>
    <w:rsid w:val="00690803"/>
    <w:rsid w:val="006B7897"/>
    <w:rsid w:val="006B7FA7"/>
    <w:rsid w:val="006C086A"/>
    <w:rsid w:val="006C21C1"/>
    <w:rsid w:val="006C7327"/>
    <w:rsid w:val="006D00E5"/>
    <w:rsid w:val="006D0498"/>
    <w:rsid w:val="006D56D0"/>
    <w:rsid w:val="006D653E"/>
    <w:rsid w:val="006D791B"/>
    <w:rsid w:val="006E2895"/>
    <w:rsid w:val="006F180D"/>
    <w:rsid w:val="006F4334"/>
    <w:rsid w:val="006F47AF"/>
    <w:rsid w:val="006F6B8A"/>
    <w:rsid w:val="006F71AD"/>
    <w:rsid w:val="00701452"/>
    <w:rsid w:val="00707CD3"/>
    <w:rsid w:val="00712ED3"/>
    <w:rsid w:val="007167D8"/>
    <w:rsid w:val="00716BB9"/>
    <w:rsid w:val="00723271"/>
    <w:rsid w:val="00723365"/>
    <w:rsid w:val="00723FFC"/>
    <w:rsid w:val="007256D1"/>
    <w:rsid w:val="00726911"/>
    <w:rsid w:val="007279FD"/>
    <w:rsid w:val="007502CB"/>
    <w:rsid w:val="00752D79"/>
    <w:rsid w:val="00752E20"/>
    <w:rsid w:val="00756EDE"/>
    <w:rsid w:val="00763D71"/>
    <w:rsid w:val="00781B4D"/>
    <w:rsid w:val="007824BF"/>
    <w:rsid w:val="00783B8D"/>
    <w:rsid w:val="0079413B"/>
    <w:rsid w:val="00794B94"/>
    <w:rsid w:val="00794BD4"/>
    <w:rsid w:val="007A2F73"/>
    <w:rsid w:val="007A3061"/>
    <w:rsid w:val="007A5A0B"/>
    <w:rsid w:val="007B28C7"/>
    <w:rsid w:val="007B3CA4"/>
    <w:rsid w:val="007C0E14"/>
    <w:rsid w:val="007C7DE4"/>
    <w:rsid w:val="007D40CB"/>
    <w:rsid w:val="007D5796"/>
    <w:rsid w:val="007D59C0"/>
    <w:rsid w:val="007D7D9C"/>
    <w:rsid w:val="007F485D"/>
    <w:rsid w:val="007F6050"/>
    <w:rsid w:val="00813627"/>
    <w:rsid w:val="00814E18"/>
    <w:rsid w:val="00821474"/>
    <w:rsid w:val="00822763"/>
    <w:rsid w:val="00823E9E"/>
    <w:rsid w:val="00832816"/>
    <w:rsid w:val="00832E72"/>
    <w:rsid w:val="00837109"/>
    <w:rsid w:val="00840365"/>
    <w:rsid w:val="008406A3"/>
    <w:rsid w:val="00841D2C"/>
    <w:rsid w:val="00845F3C"/>
    <w:rsid w:val="008461B8"/>
    <w:rsid w:val="008462F1"/>
    <w:rsid w:val="00846D87"/>
    <w:rsid w:val="00847EF1"/>
    <w:rsid w:val="008538FA"/>
    <w:rsid w:val="008573B0"/>
    <w:rsid w:val="00866563"/>
    <w:rsid w:val="00867AC2"/>
    <w:rsid w:val="0087056E"/>
    <w:rsid w:val="00875402"/>
    <w:rsid w:val="0088373B"/>
    <w:rsid w:val="00884D51"/>
    <w:rsid w:val="008916EC"/>
    <w:rsid w:val="00891E4F"/>
    <w:rsid w:val="008A31C5"/>
    <w:rsid w:val="008A4F9A"/>
    <w:rsid w:val="008A73A7"/>
    <w:rsid w:val="008B2850"/>
    <w:rsid w:val="008C333C"/>
    <w:rsid w:val="008C79B3"/>
    <w:rsid w:val="008D4AED"/>
    <w:rsid w:val="008D77BD"/>
    <w:rsid w:val="008E454C"/>
    <w:rsid w:val="008E651E"/>
    <w:rsid w:val="008F1E5A"/>
    <w:rsid w:val="00901BDA"/>
    <w:rsid w:val="009121D8"/>
    <w:rsid w:val="0091393F"/>
    <w:rsid w:val="00916ABA"/>
    <w:rsid w:val="00916F7A"/>
    <w:rsid w:val="00917FE3"/>
    <w:rsid w:val="009318C7"/>
    <w:rsid w:val="00931C09"/>
    <w:rsid w:val="009348C2"/>
    <w:rsid w:val="009440D0"/>
    <w:rsid w:val="009471E0"/>
    <w:rsid w:val="009523A3"/>
    <w:rsid w:val="00960958"/>
    <w:rsid w:val="00963A46"/>
    <w:rsid w:val="00966A3E"/>
    <w:rsid w:val="00971493"/>
    <w:rsid w:val="00971AD9"/>
    <w:rsid w:val="00973069"/>
    <w:rsid w:val="00973523"/>
    <w:rsid w:val="00974DA4"/>
    <w:rsid w:val="00980766"/>
    <w:rsid w:val="009835D4"/>
    <w:rsid w:val="009865D4"/>
    <w:rsid w:val="00990A0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B8E"/>
    <w:rsid w:val="009E5961"/>
    <w:rsid w:val="009F4FAC"/>
    <w:rsid w:val="00A017C0"/>
    <w:rsid w:val="00A11228"/>
    <w:rsid w:val="00A222C2"/>
    <w:rsid w:val="00A24127"/>
    <w:rsid w:val="00A257BC"/>
    <w:rsid w:val="00A305D6"/>
    <w:rsid w:val="00A32EF8"/>
    <w:rsid w:val="00A342C4"/>
    <w:rsid w:val="00A50F6B"/>
    <w:rsid w:val="00A52237"/>
    <w:rsid w:val="00A551D6"/>
    <w:rsid w:val="00A6251B"/>
    <w:rsid w:val="00A6754E"/>
    <w:rsid w:val="00A70F58"/>
    <w:rsid w:val="00A72987"/>
    <w:rsid w:val="00A7346B"/>
    <w:rsid w:val="00A81567"/>
    <w:rsid w:val="00A84C4F"/>
    <w:rsid w:val="00A86CC0"/>
    <w:rsid w:val="00A932A1"/>
    <w:rsid w:val="00A96E06"/>
    <w:rsid w:val="00AA6197"/>
    <w:rsid w:val="00AA6C70"/>
    <w:rsid w:val="00AB16FD"/>
    <w:rsid w:val="00AB4813"/>
    <w:rsid w:val="00AC6466"/>
    <w:rsid w:val="00AC7639"/>
    <w:rsid w:val="00AD06F3"/>
    <w:rsid w:val="00AD08BB"/>
    <w:rsid w:val="00AD0EC0"/>
    <w:rsid w:val="00AD1830"/>
    <w:rsid w:val="00AD70D6"/>
    <w:rsid w:val="00AD75BC"/>
    <w:rsid w:val="00AD7BB0"/>
    <w:rsid w:val="00AD7BC9"/>
    <w:rsid w:val="00AE1871"/>
    <w:rsid w:val="00AE6D60"/>
    <w:rsid w:val="00AF1A8C"/>
    <w:rsid w:val="00AF3587"/>
    <w:rsid w:val="00B0116D"/>
    <w:rsid w:val="00B01173"/>
    <w:rsid w:val="00B02F35"/>
    <w:rsid w:val="00B03CA8"/>
    <w:rsid w:val="00B05A3C"/>
    <w:rsid w:val="00B07100"/>
    <w:rsid w:val="00B1138C"/>
    <w:rsid w:val="00B2574A"/>
    <w:rsid w:val="00B35D8A"/>
    <w:rsid w:val="00B3668C"/>
    <w:rsid w:val="00B4120E"/>
    <w:rsid w:val="00B45B34"/>
    <w:rsid w:val="00B57047"/>
    <w:rsid w:val="00B61D86"/>
    <w:rsid w:val="00B6342D"/>
    <w:rsid w:val="00B726BD"/>
    <w:rsid w:val="00B732BC"/>
    <w:rsid w:val="00B800A5"/>
    <w:rsid w:val="00B80A17"/>
    <w:rsid w:val="00B90E33"/>
    <w:rsid w:val="00B9676B"/>
    <w:rsid w:val="00BA2D8A"/>
    <w:rsid w:val="00BA2EA5"/>
    <w:rsid w:val="00BA364B"/>
    <w:rsid w:val="00BB1190"/>
    <w:rsid w:val="00BB31D0"/>
    <w:rsid w:val="00BB3A11"/>
    <w:rsid w:val="00BB4DDB"/>
    <w:rsid w:val="00BB5D79"/>
    <w:rsid w:val="00BB5F02"/>
    <w:rsid w:val="00BB76B0"/>
    <w:rsid w:val="00BC7892"/>
    <w:rsid w:val="00BD5AB0"/>
    <w:rsid w:val="00BE24D6"/>
    <w:rsid w:val="00BE47AE"/>
    <w:rsid w:val="00BE7EFA"/>
    <w:rsid w:val="00BF06AD"/>
    <w:rsid w:val="00BF2C67"/>
    <w:rsid w:val="00C04F4D"/>
    <w:rsid w:val="00C12E48"/>
    <w:rsid w:val="00C13D14"/>
    <w:rsid w:val="00C15F53"/>
    <w:rsid w:val="00C23F09"/>
    <w:rsid w:val="00C25356"/>
    <w:rsid w:val="00C328D0"/>
    <w:rsid w:val="00C34C8F"/>
    <w:rsid w:val="00C46BC1"/>
    <w:rsid w:val="00C46D47"/>
    <w:rsid w:val="00C5235F"/>
    <w:rsid w:val="00C54CE2"/>
    <w:rsid w:val="00C62123"/>
    <w:rsid w:val="00C66BF3"/>
    <w:rsid w:val="00C70140"/>
    <w:rsid w:val="00C718A1"/>
    <w:rsid w:val="00C73CA7"/>
    <w:rsid w:val="00C822F6"/>
    <w:rsid w:val="00C82AC2"/>
    <w:rsid w:val="00C8456C"/>
    <w:rsid w:val="00C91E19"/>
    <w:rsid w:val="00C92402"/>
    <w:rsid w:val="00C92867"/>
    <w:rsid w:val="00C93B93"/>
    <w:rsid w:val="00CA037D"/>
    <w:rsid w:val="00CA0837"/>
    <w:rsid w:val="00CA239A"/>
    <w:rsid w:val="00CA2442"/>
    <w:rsid w:val="00CA4725"/>
    <w:rsid w:val="00CB6246"/>
    <w:rsid w:val="00CC0A17"/>
    <w:rsid w:val="00CD080E"/>
    <w:rsid w:val="00CD0F93"/>
    <w:rsid w:val="00CD1BD1"/>
    <w:rsid w:val="00CD528D"/>
    <w:rsid w:val="00CE78BF"/>
    <w:rsid w:val="00CF098A"/>
    <w:rsid w:val="00CF65EB"/>
    <w:rsid w:val="00CF72AD"/>
    <w:rsid w:val="00CF79D4"/>
    <w:rsid w:val="00D02441"/>
    <w:rsid w:val="00D039F4"/>
    <w:rsid w:val="00D067FE"/>
    <w:rsid w:val="00D10496"/>
    <w:rsid w:val="00D107EB"/>
    <w:rsid w:val="00D11173"/>
    <w:rsid w:val="00D1215F"/>
    <w:rsid w:val="00D153AB"/>
    <w:rsid w:val="00D16561"/>
    <w:rsid w:val="00D17FF8"/>
    <w:rsid w:val="00D24B36"/>
    <w:rsid w:val="00D268AC"/>
    <w:rsid w:val="00D27FF3"/>
    <w:rsid w:val="00D343D0"/>
    <w:rsid w:val="00D3664D"/>
    <w:rsid w:val="00D500E9"/>
    <w:rsid w:val="00D507BC"/>
    <w:rsid w:val="00D53C8B"/>
    <w:rsid w:val="00D56DA8"/>
    <w:rsid w:val="00D6090A"/>
    <w:rsid w:val="00D62FA3"/>
    <w:rsid w:val="00D63B6F"/>
    <w:rsid w:val="00D64A90"/>
    <w:rsid w:val="00D81280"/>
    <w:rsid w:val="00D9410B"/>
    <w:rsid w:val="00D9695B"/>
    <w:rsid w:val="00DA2417"/>
    <w:rsid w:val="00DA3FCA"/>
    <w:rsid w:val="00DA5585"/>
    <w:rsid w:val="00DA5F1D"/>
    <w:rsid w:val="00DB02AC"/>
    <w:rsid w:val="00DB6AA2"/>
    <w:rsid w:val="00DC5C66"/>
    <w:rsid w:val="00DD098C"/>
    <w:rsid w:val="00DE10D1"/>
    <w:rsid w:val="00DE112D"/>
    <w:rsid w:val="00DE2514"/>
    <w:rsid w:val="00DE26B1"/>
    <w:rsid w:val="00DE6851"/>
    <w:rsid w:val="00DF03EE"/>
    <w:rsid w:val="00DF05D6"/>
    <w:rsid w:val="00E01B71"/>
    <w:rsid w:val="00E03E3D"/>
    <w:rsid w:val="00E05CC9"/>
    <w:rsid w:val="00E15573"/>
    <w:rsid w:val="00E205F1"/>
    <w:rsid w:val="00E25A5B"/>
    <w:rsid w:val="00E354D7"/>
    <w:rsid w:val="00E373C7"/>
    <w:rsid w:val="00E37BD2"/>
    <w:rsid w:val="00E4267B"/>
    <w:rsid w:val="00E42F13"/>
    <w:rsid w:val="00E452DF"/>
    <w:rsid w:val="00E543CF"/>
    <w:rsid w:val="00E546FD"/>
    <w:rsid w:val="00E608F1"/>
    <w:rsid w:val="00E60EE2"/>
    <w:rsid w:val="00E611B9"/>
    <w:rsid w:val="00E7144F"/>
    <w:rsid w:val="00E73D74"/>
    <w:rsid w:val="00E76A79"/>
    <w:rsid w:val="00E80692"/>
    <w:rsid w:val="00E80C24"/>
    <w:rsid w:val="00E93836"/>
    <w:rsid w:val="00E942E4"/>
    <w:rsid w:val="00EA654A"/>
    <w:rsid w:val="00EA7C16"/>
    <w:rsid w:val="00EC5281"/>
    <w:rsid w:val="00EC791D"/>
    <w:rsid w:val="00EC7CA6"/>
    <w:rsid w:val="00ED3C5D"/>
    <w:rsid w:val="00ED4553"/>
    <w:rsid w:val="00ED4E15"/>
    <w:rsid w:val="00F00D08"/>
    <w:rsid w:val="00F10E52"/>
    <w:rsid w:val="00F15583"/>
    <w:rsid w:val="00F200EE"/>
    <w:rsid w:val="00F22481"/>
    <w:rsid w:val="00F2542E"/>
    <w:rsid w:val="00F27278"/>
    <w:rsid w:val="00F344E3"/>
    <w:rsid w:val="00F34D58"/>
    <w:rsid w:val="00F41A9D"/>
    <w:rsid w:val="00F44314"/>
    <w:rsid w:val="00F54B9C"/>
    <w:rsid w:val="00F55B22"/>
    <w:rsid w:val="00F561F2"/>
    <w:rsid w:val="00F56E96"/>
    <w:rsid w:val="00F573DD"/>
    <w:rsid w:val="00F61E59"/>
    <w:rsid w:val="00F63D99"/>
    <w:rsid w:val="00F6426B"/>
    <w:rsid w:val="00F709B3"/>
    <w:rsid w:val="00F71A5E"/>
    <w:rsid w:val="00F85DC0"/>
    <w:rsid w:val="00F877DD"/>
    <w:rsid w:val="00FA0AFC"/>
    <w:rsid w:val="00FA1A23"/>
    <w:rsid w:val="00FA1C82"/>
    <w:rsid w:val="00FA2ED1"/>
    <w:rsid w:val="00FA4A52"/>
    <w:rsid w:val="00FB2807"/>
    <w:rsid w:val="00FB4045"/>
    <w:rsid w:val="00FB4BA1"/>
    <w:rsid w:val="00FB4D8E"/>
    <w:rsid w:val="00FC0D0A"/>
    <w:rsid w:val="00FC1B0B"/>
    <w:rsid w:val="00FD2F97"/>
    <w:rsid w:val="00FD728F"/>
    <w:rsid w:val="00FF4B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6D34FF4"/>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F05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5D6"/>
    <w:rPr>
      <w:rFonts w:ascii="Segoe UI" w:hAnsi="Segoe UI" w:cs="Segoe UI"/>
      <w:spacing w:val="4"/>
      <w:sz w:val="18"/>
      <w:szCs w:val="18"/>
    </w:rPr>
  </w:style>
  <w:style w:type="paragraph" w:customStyle="1" w:styleId="IndentHang">
    <w:name w:val="IndentHang"/>
    <w:basedOn w:val="Normal"/>
    <w:next w:val="Normal"/>
    <w:rsid w:val="007941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21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664</Words>
  <Characters>3778</Characters>
  <Application>Microsoft Office Word</Application>
  <DocSecurity>0</DocSecurity>
  <Lines>100</Lines>
  <Paragraphs>26</Paragraphs>
  <ScaleCrop>false</ScaleCrop>
  <HeadingPairs>
    <vt:vector size="2" baseType="variant">
      <vt:variant>
        <vt:lpstr>Title</vt:lpstr>
      </vt:variant>
      <vt:variant>
        <vt:i4>1</vt:i4>
      </vt:variant>
    </vt:vector>
  </HeadingPairs>
  <TitlesOfParts>
    <vt:vector size="1" baseType="lpstr">
      <vt:lpstr>SR105</vt:lpstr>
    </vt:vector>
  </TitlesOfParts>
  <Manager>R225</Manager>
  <Company>NJ Office of Legislative Services</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SR105</dc:title>
  <dc:subject>20-11403</dc:subject>
  <dc:creator>Senator  SWEENEY</dc:creator>
  <cp:keywords>SR105|3|HS |321|219|263|N|0|</cp:keywords>
  <dc:description>INTRODUCED JANUARY 11, 2021</dc:description>
  <cp:lastModifiedBy>Siracusa, Nicole</cp:lastModifiedBy>
  <cp:revision>2</cp:revision>
  <cp:lastPrinted>2005-10-12T19:02:00Z</cp:lastPrinted>
  <dcterms:created xsi:type="dcterms:W3CDTF">2021-01-11T23:29:00Z</dcterms:created>
  <dcterms:modified xsi:type="dcterms:W3CDTF">2021-01-11T23:29:00Z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