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92AEC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92AE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92AEC">
        <w:rPr>
          <w:caps/>
          <w:szCs w:val="24"/>
        </w:rPr>
        <w:t>JUNE 4, 2020</w:t>
      </w:r>
    </w:p>
    <w:p w:rsidR="004144CF" w:rsidRDefault="004144CF" w:rsidP="0083060A"/>
    <w:p w:rsidR="001F079A" w:rsidRDefault="001F079A" w:rsidP="0083060A">
      <w:r>
        <w:tab/>
        <w:t xml:space="preserve">The Senate Environment and Energy Committee favorably reports Senate Resolution No. 14.  </w:t>
      </w:r>
    </w:p>
    <w:p w:rsidR="00E12542" w:rsidRDefault="00E12542" w:rsidP="00E12542">
      <w:r>
        <w:tab/>
        <w:t xml:space="preserve">This resolution </w:t>
      </w:r>
      <w:r w:rsidR="007A3A83">
        <w:t>would urge</w:t>
      </w:r>
      <w:r>
        <w:t xml:space="preserve"> Congress and the President to increase funding for fusion energy research.  </w:t>
      </w:r>
    </w:p>
    <w:p w:rsidR="00746ED3" w:rsidRDefault="00746ED3" w:rsidP="00746ED3">
      <w:r w:rsidRPr="000D60A1">
        <w:tab/>
        <w:t xml:space="preserve">This </w:t>
      </w:r>
      <w:r>
        <w:t>resolution</w:t>
      </w:r>
      <w:r w:rsidRPr="000D60A1">
        <w:t xml:space="preserve"> was pre-filed for introductio</w:t>
      </w:r>
      <w:r>
        <w:t xml:space="preserve">n in the 2020-2021 session pending technical review.  As reported by the committee, the resolution includes the changes required by technical review, which has been performed.  </w:t>
      </w:r>
    </w:p>
    <w:sectPr w:rsidR="00746ED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AEC" w:rsidRDefault="00E92AEC">
      <w:r>
        <w:separator/>
      </w:r>
    </w:p>
  </w:endnote>
  <w:endnote w:type="continuationSeparator" w:id="0">
    <w:p w:rsidR="00E92AEC" w:rsidRDefault="00E9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AEC" w:rsidRDefault="00E92AEC">
      <w:r>
        <w:separator/>
      </w:r>
    </w:p>
  </w:footnote>
  <w:footnote w:type="continuationSeparator" w:id="0">
    <w:p w:rsidR="00E92AEC" w:rsidRDefault="00E92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35494" w:rsidP="0083549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35494" w:rsidRDefault="00835494" w:rsidP="0083549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AEC"/>
    <w:rsid w:val="00010CB9"/>
    <w:rsid w:val="000123C0"/>
    <w:rsid w:val="00015342"/>
    <w:rsid w:val="00017E33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079A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5173"/>
    <w:rsid w:val="007459B6"/>
    <w:rsid w:val="00746ED3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3A83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5494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2636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1399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542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2AE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4F6B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44D1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C99C51C-BC77-4876-A4E8-4161CB2A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77</Words>
  <Characters>451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SR14 SEN Statement 6/4/20</vt:lpstr>
    </vt:vector>
  </TitlesOfParts>
  <Manager>Pamela Cocroft</Manager>
  <Company>NJ OLS DMU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SR14 SEN Statement 6/4/20</dc:title>
  <dc:subject/>
  <dc:creator>Senate SEN</dc:creator>
  <cp:keywords>SR14|1|EA |277|0|0|!||</cp:keywords>
  <dc:description/>
  <cp:lastModifiedBy>Bell, Careema</cp:lastModifiedBy>
  <cp:revision>2</cp:revision>
  <cp:lastPrinted>1999-09-30T17:29:00Z</cp:lastPrinted>
  <dcterms:created xsi:type="dcterms:W3CDTF">2020-06-05T16:19:00Z</dcterms:created>
  <dcterms:modified xsi:type="dcterms:W3CDTF">2020-06-05T16:19:00Z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