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4444F"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5E7A83" w:rsidRDefault="005E7A83" w:rsidP="005E7A83">
      <w:pPr>
        <w:pStyle w:val="TopofPage1"/>
        <w:rPr>
          <w:b/>
          <w:sz w:val="36"/>
          <w:szCs w:val="36"/>
        </w:rPr>
      </w:pPr>
      <w:r>
        <w:rPr>
          <w:b/>
          <w:sz w:val="36"/>
          <w:szCs w:val="36"/>
        </w:rPr>
        <w:t>SENATE RESOLUTION</w:t>
      </w:r>
      <w:r w:rsidRPr="00ED5E27">
        <w:rPr>
          <w:b/>
          <w:sz w:val="36"/>
          <w:szCs w:val="36"/>
        </w:rPr>
        <w:t xml:space="preserve"> </w:t>
      </w:r>
      <w:r>
        <w:rPr>
          <w:b/>
          <w:sz w:val="36"/>
          <w:szCs w:val="36"/>
        </w:rPr>
        <w:t>No.</w:t>
      </w:r>
      <w:r w:rsidR="006925DB">
        <w:rPr>
          <w:b/>
          <w:sz w:val="36"/>
          <w:szCs w:val="36"/>
        </w:rPr>
        <w:t xml:space="preserve"> </w:t>
      </w:r>
      <w:r>
        <w:rPr>
          <w:b/>
          <w:sz w:val="36"/>
          <w:szCs w:val="36"/>
        </w:rPr>
        <w:t>24</w:t>
      </w:r>
    </w:p>
    <w:p w:rsidR="005E7A83" w:rsidRPr="004721EF" w:rsidRDefault="005E7A83" w:rsidP="005E7A83">
      <w:pPr>
        <w:pStyle w:val="TopofPage1"/>
        <w:rPr>
          <w:sz w:val="24"/>
          <w:szCs w:val="24"/>
        </w:rPr>
      </w:pPr>
    </w:p>
    <w:p w:rsidR="005E7A83" w:rsidRDefault="005E7A83" w:rsidP="005E7A83">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5E7A83" w:rsidRDefault="005E7A83" w:rsidP="005E7A83">
      <w:pPr>
        <w:tabs>
          <w:tab w:val="left" w:pos="900"/>
          <w:tab w:val="left" w:pos="4140"/>
          <w:tab w:val="left" w:pos="5670"/>
          <w:tab w:val="left" w:pos="5940"/>
        </w:tabs>
        <w:jc w:val="center"/>
        <w:rPr>
          <w:szCs w:val="24"/>
        </w:rPr>
      </w:pPr>
    </w:p>
    <w:p w:rsidR="005E7A83" w:rsidRPr="00FD70CC" w:rsidRDefault="005E7A83" w:rsidP="00FD70CC">
      <w:pPr>
        <w:tabs>
          <w:tab w:val="left" w:pos="900"/>
          <w:tab w:val="left" w:pos="4140"/>
          <w:tab w:val="left" w:pos="5670"/>
          <w:tab w:val="left" w:pos="5940"/>
        </w:tabs>
        <w:jc w:val="center"/>
        <w:rPr>
          <w:caps/>
          <w:szCs w:val="24"/>
        </w:rPr>
      </w:pPr>
      <w:r>
        <w:rPr>
          <w:szCs w:val="24"/>
        </w:rPr>
        <w:t>DATED:</w:t>
      </w:r>
      <w:r w:rsidRPr="00E3262F">
        <w:rPr>
          <w:caps/>
          <w:szCs w:val="24"/>
        </w:rPr>
        <w:t xml:space="preserve">  </w:t>
      </w:r>
      <w:r>
        <w:rPr>
          <w:caps/>
          <w:szCs w:val="24"/>
        </w:rPr>
        <w:t>DECEMBER 7, 2020</w:t>
      </w:r>
    </w:p>
    <w:p w:rsidR="005E7A83" w:rsidRDefault="005E7A83" w:rsidP="005E7A83"/>
    <w:p w:rsidR="0049796D" w:rsidRDefault="005E7A83" w:rsidP="005E7A8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6031F8">
        <w:rPr>
          <w:spacing w:val="4"/>
          <w:szCs w:val="24"/>
        </w:rPr>
        <w:tab/>
      </w:r>
      <w:r w:rsidR="0049796D">
        <w:t>The Senate Education Comm</w:t>
      </w:r>
      <w:r w:rsidR="006925DB">
        <w:t>ittee favorably reports Senate R</w:t>
      </w:r>
      <w:r w:rsidR="0049796D">
        <w:t>esolution No. 24.</w:t>
      </w:r>
    </w:p>
    <w:p w:rsidR="005E7A83" w:rsidRPr="006031F8" w:rsidRDefault="0049796D" w:rsidP="005E7A8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sidR="005E7A83" w:rsidRPr="006031F8">
        <w:rPr>
          <w:spacing w:val="4"/>
          <w:szCs w:val="24"/>
        </w:rPr>
        <w:t xml:space="preserve">This resolution urges the federal government to preserve the school discipline guidance package issued in 2014 by the United States Department of Education and the United States Department of Justice.  The guidance encourages schools to develop positive discipline policies and to limit the use of suspensions, expulsions, and other exclusionary practices that remove students from the classroom.  The guidance also provides invaluable information to assist schools in ensuring that their student discipline practices are applied in a fair and nondiscriminatory manner. </w:t>
      </w:r>
    </w:p>
    <w:sectPr w:rsidR="005E7A83" w:rsidRPr="006031F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444F" w:rsidRDefault="0004444F">
      <w:r>
        <w:separator/>
      </w:r>
    </w:p>
  </w:endnote>
  <w:endnote w:type="continuationSeparator" w:id="0">
    <w:p w:rsidR="0004444F" w:rsidRDefault="00044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444F" w:rsidRDefault="0004444F">
      <w:r>
        <w:separator/>
      </w:r>
    </w:p>
  </w:footnote>
  <w:footnote w:type="continuationSeparator" w:id="0">
    <w:p w:rsidR="0004444F" w:rsidRDefault="000444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547AA" w:rsidP="003547AA">
    <w:pPr>
      <w:pStyle w:val="HeaderPage2"/>
      <w:jc w:val="center"/>
    </w:pPr>
    <w:r>
      <w:fldChar w:fldCharType="begin"/>
    </w:r>
    <w:r>
      <w:instrText xml:space="preserve"> PAGE  \* MERGEFORMAT </w:instrText>
    </w:r>
    <w:r>
      <w:fldChar w:fldCharType="separate"/>
    </w:r>
    <w:r>
      <w:rPr>
        <w:noProof/>
      </w:rPr>
      <w:t>2</w:t>
    </w:r>
    <w:r>
      <w:fldChar w:fldCharType="end"/>
    </w:r>
  </w:p>
  <w:p w:rsidR="003547AA" w:rsidRDefault="003547AA" w:rsidP="003547A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C30C2B"/>
    <w:multiLevelType w:val="hybridMultilevel"/>
    <w:tmpl w:val="02446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44F"/>
    <w:rsid w:val="00010CB9"/>
    <w:rsid w:val="000123C0"/>
    <w:rsid w:val="00015342"/>
    <w:rsid w:val="000213D6"/>
    <w:rsid w:val="00025E25"/>
    <w:rsid w:val="00027199"/>
    <w:rsid w:val="00032833"/>
    <w:rsid w:val="000353A5"/>
    <w:rsid w:val="00040B77"/>
    <w:rsid w:val="000425D8"/>
    <w:rsid w:val="0004444F"/>
    <w:rsid w:val="000450E2"/>
    <w:rsid w:val="000465E4"/>
    <w:rsid w:val="00046AD4"/>
    <w:rsid w:val="00052EC5"/>
    <w:rsid w:val="00053A7A"/>
    <w:rsid w:val="0005503F"/>
    <w:rsid w:val="0006203F"/>
    <w:rsid w:val="00065A0E"/>
    <w:rsid w:val="0006664B"/>
    <w:rsid w:val="00067F1C"/>
    <w:rsid w:val="0007072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47AA"/>
    <w:rsid w:val="0036011B"/>
    <w:rsid w:val="003624A0"/>
    <w:rsid w:val="00364CB7"/>
    <w:rsid w:val="00365C5B"/>
    <w:rsid w:val="00372AD8"/>
    <w:rsid w:val="003743ED"/>
    <w:rsid w:val="003779C2"/>
    <w:rsid w:val="00380D7C"/>
    <w:rsid w:val="0038423A"/>
    <w:rsid w:val="00385E25"/>
    <w:rsid w:val="003A1FF6"/>
    <w:rsid w:val="003A2064"/>
    <w:rsid w:val="003A55E9"/>
    <w:rsid w:val="003A7D21"/>
    <w:rsid w:val="003B227A"/>
    <w:rsid w:val="003B6728"/>
    <w:rsid w:val="003B74FA"/>
    <w:rsid w:val="003C33AC"/>
    <w:rsid w:val="003C6B9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2883"/>
    <w:rsid w:val="00493065"/>
    <w:rsid w:val="00496DD1"/>
    <w:rsid w:val="0049796D"/>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D073E"/>
    <w:rsid w:val="005E3EC4"/>
    <w:rsid w:val="005E6766"/>
    <w:rsid w:val="005E7A83"/>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30B3"/>
    <w:rsid w:val="006842A3"/>
    <w:rsid w:val="006925DB"/>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584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26E2"/>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2F0F"/>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521F"/>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580B"/>
    <w:rsid w:val="00FC7741"/>
    <w:rsid w:val="00FD00DD"/>
    <w:rsid w:val="00FD21A1"/>
    <w:rsid w:val="00FD70CC"/>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2FA4011F-9B71-446B-BEFB-556F6D9C9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928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928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108</Words>
  <Characters>644</Characters>
  <Application>Microsoft Office Word</Application>
  <DocSecurity>0</DocSecurity>
  <Lines>21</Lines>
  <Paragraphs>7</Paragraphs>
  <ScaleCrop>false</ScaleCrop>
  <HeadingPairs>
    <vt:vector size="2" baseType="variant">
      <vt:variant>
        <vt:lpstr>Title</vt:lpstr>
      </vt:variant>
      <vt:variant>
        <vt:i4>1</vt:i4>
      </vt:variant>
    </vt:vector>
  </HeadingPairs>
  <TitlesOfParts>
    <vt:vector size="1" baseType="lpstr">
      <vt:lpstr>SR24 SED Statement 12/7/20</vt:lpstr>
    </vt:vector>
  </TitlesOfParts>
  <Manager>R224</Manager>
  <Company>NJ OLS DMU</Company>
  <LinksUpToDate>false</LinksUpToDate>
  <CharactersWithSpaces>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SR24 SED Statement 12/7/20</dc:title>
  <dc:subject/>
  <dc:creator>Senate SED</dc:creator>
  <cp:keywords>SR24|1|ER |315|0|0|!||</cp:keywords>
  <dc:description/>
  <cp:lastModifiedBy>Franks, Denise</cp:lastModifiedBy>
  <cp:revision>2</cp:revision>
  <cp:lastPrinted>2020-12-08T16:15:00Z</cp:lastPrinted>
  <dcterms:created xsi:type="dcterms:W3CDTF">2020-12-08T18:16:00Z</dcterms:created>
  <dcterms:modified xsi:type="dcterms:W3CDTF">2020-12-08T18:16:00Z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