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FA5" w:rsidRDefault="00F14FA5" w:rsidP="00F14FA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34 </w:t>
      </w:r>
    </w:p>
    <w:p w:rsidR="00F14FA5" w:rsidRPr="009D38FF" w:rsidRDefault="00F14FA5" w:rsidP="00F14FA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915594" r:id="rId7"/>
        </w:object>
      </w:r>
    </w:p>
    <w:p w:rsidR="00F14FA5" w:rsidRDefault="00F14FA5" w:rsidP="00F14FA5">
      <w:pPr>
        <w:pStyle w:val="bpuState"/>
      </w:pPr>
      <w:r>
        <w:t>STATE OF NEW JERSEY</w:t>
      </w:r>
    </w:p>
    <w:p w:rsidR="00F14FA5" w:rsidRDefault="00F14FA5" w:rsidP="00F14FA5">
      <w:pPr>
        <w:pStyle w:val="bpuLegislature"/>
      </w:pPr>
      <w:r>
        <w:t>219th LEGISLATURE</w:t>
      </w:r>
    </w:p>
    <w:p w:rsidR="00F14FA5" w:rsidRDefault="00F14FA5" w:rsidP="00F14FA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915595" r:id="rId8"/>
        </w:object>
      </w:r>
      <w:r>
        <w:t xml:space="preserve">  </w:t>
      </w:r>
    </w:p>
    <w:p w:rsidR="00F14FA5" w:rsidRDefault="00F14FA5" w:rsidP="00F14FA5">
      <w:pPr>
        <w:pStyle w:val="bpuIntro"/>
      </w:pPr>
      <w:r>
        <w:t>INTRODUCED FEBRUARY 10, 2020</w:t>
      </w:r>
    </w:p>
    <w:p w:rsidR="00F14FA5" w:rsidRDefault="00F14FA5" w:rsidP="00F14FA5">
      <w:pPr>
        <w:pStyle w:val="bpuIntro"/>
      </w:pPr>
    </w:p>
    <w:p w:rsidR="00F14FA5" w:rsidRDefault="00F14FA5" w:rsidP="00F14FA5">
      <w:pPr>
        <w:pStyle w:val="bpuIntro"/>
        <w:sectPr w:rsidR="00F14FA5" w:rsidSect="00F14FA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14FA5" w:rsidRDefault="00F14FA5" w:rsidP="00F14FA5">
      <w:pPr>
        <w:pStyle w:val="bpuIntro"/>
      </w:pPr>
    </w:p>
    <w:p w:rsidR="00F14FA5" w:rsidRDefault="00F14FA5" w:rsidP="00F14FA5">
      <w:pPr>
        <w:pStyle w:val="bpuSponsor"/>
      </w:pPr>
      <w:r>
        <w:t>Sponsored by:</w:t>
      </w:r>
    </w:p>
    <w:p w:rsidR="00F14FA5" w:rsidRDefault="00F14FA5" w:rsidP="00F14FA5">
      <w:pPr>
        <w:pStyle w:val="bpuSponsor"/>
      </w:pPr>
      <w:r>
        <w:t>Senator  SHIRLEY K. TURNER</w:t>
      </w:r>
    </w:p>
    <w:p w:rsidR="00F14FA5" w:rsidRDefault="00F14FA5" w:rsidP="00F14FA5">
      <w:pPr>
        <w:pStyle w:val="bpuSponsor"/>
      </w:pPr>
      <w:r>
        <w:t>District 15 (Hunterdon and Mercer)</w:t>
      </w:r>
    </w:p>
    <w:p w:rsidR="00F14FA5" w:rsidRDefault="00F14FA5" w:rsidP="00F14FA5">
      <w:pPr>
        <w:pStyle w:val="bpuSponsor"/>
      </w:pPr>
    </w:p>
    <w:p w:rsidR="00F14FA5" w:rsidRDefault="00F14FA5" w:rsidP="00F14FA5">
      <w:pPr>
        <w:pStyle w:val="bpuSponsor"/>
      </w:pPr>
    </w:p>
    <w:p w:rsidR="00F14FA5" w:rsidRDefault="00F14FA5" w:rsidP="00F14FA5">
      <w:pPr>
        <w:pStyle w:val="bpuSponsor"/>
      </w:pPr>
    </w:p>
    <w:p w:rsidR="00F14FA5" w:rsidRDefault="00F14FA5" w:rsidP="00F14FA5">
      <w:pPr>
        <w:pStyle w:val="bpuSponsor"/>
      </w:pPr>
    </w:p>
    <w:p w:rsidR="00F14FA5" w:rsidRDefault="00F14FA5" w:rsidP="00F14FA5">
      <w:pPr>
        <w:pStyle w:val="bpuSponsor"/>
      </w:pPr>
      <w:r>
        <w:t>SYNOPSIS</w:t>
      </w:r>
    </w:p>
    <w:p w:rsidR="00F14FA5" w:rsidRDefault="00F14FA5" w:rsidP="00F14FA5">
      <w:pPr>
        <w:pStyle w:val="bpuNormText"/>
      </w:pPr>
      <w:r>
        <w:tab/>
        <w:t xml:space="preserve">Urges expeditious disposition of crimes involving guns. </w:t>
      </w:r>
    </w:p>
    <w:p w:rsidR="00F14FA5" w:rsidRDefault="00F14FA5" w:rsidP="00F14FA5">
      <w:pPr>
        <w:pStyle w:val="bpuNormText"/>
      </w:pPr>
    </w:p>
    <w:p w:rsidR="00F14FA5" w:rsidRDefault="00F14FA5" w:rsidP="00F14FA5">
      <w:pPr>
        <w:pStyle w:val="bpuSponsor"/>
      </w:pPr>
      <w:r>
        <w:t xml:space="preserve">CURRENT VERSION OF TEXT </w:t>
      </w:r>
    </w:p>
    <w:p w:rsidR="00F14FA5" w:rsidRDefault="00F14FA5" w:rsidP="00F14FA5">
      <w:pPr>
        <w:pStyle w:val="bpuNormText"/>
      </w:pPr>
      <w:r>
        <w:tab/>
        <w:t>As introduced.</w:t>
      </w:r>
    </w:p>
    <w:p w:rsidR="00F14FA5" w:rsidRDefault="00F14FA5" w:rsidP="00F14FA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14FA5" w:rsidRDefault="00F14FA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14FA5" w:rsidSect="00F14FA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B3B3E" w:rsidRDefault="006B3B3E" w:rsidP="006B3B3E">
      <w:pPr>
        <w:pStyle w:val="HangingAnAct"/>
      </w:pPr>
      <w:r w:rsidRPr="006B3B3E">
        <w:rPr>
          <w:rStyle w:val="BillHead"/>
        </w:rPr>
        <w:lastRenderedPageBreak/>
        <w:t>A Senate Resolution</w:t>
      </w:r>
      <w:r w:rsidRPr="006B7FA7">
        <w:rPr>
          <w:rStyle w:val="HangingAnActChar"/>
        </w:rPr>
        <w:t xml:space="preserve"> </w:t>
      </w:r>
      <w:r>
        <w:t>strongly urging the expeditious disposition of crimes involving guns and other dangerous weapons.</w:t>
      </w:r>
    </w:p>
    <w:p w:rsidR="006B3B3E" w:rsidRDefault="006B3B3E" w:rsidP="006B3B3E">
      <w:pPr>
        <w:rPr>
          <w:rStyle w:val="BillLanguage"/>
        </w:rPr>
      </w:pPr>
    </w:p>
    <w:p w:rsidR="006B3B3E" w:rsidRDefault="006B3B3E" w:rsidP="006B3B3E">
      <w:pPr>
        <w:tabs>
          <w:tab w:val="left" w:pos="-1440"/>
          <w:tab w:val="left" w:pos="-720"/>
          <w:tab w:val="left" w:pos="0"/>
        </w:tabs>
        <w:spacing w:line="287" w:lineRule="auto"/>
        <w:ind w:left="288" w:hanging="288"/>
        <w:rPr>
          <w:bCs/>
        </w:rPr>
      </w:pPr>
      <w:r>
        <w:rPr>
          <w:b/>
          <w:bCs/>
          <w:smallCaps/>
        </w:rPr>
        <w:t xml:space="preserve">Whereas, </w:t>
      </w:r>
      <w:r>
        <w:t xml:space="preserve">The </w:t>
      </w:r>
      <w:r w:rsidRPr="002964E2">
        <w:rPr>
          <w:bCs/>
        </w:rPr>
        <w:t>increasing number of violent crimes committed with guns and other dangerous weapons poses a serious threat to every resident of the State, especially residents of our urban areas where these crimes are most prevalent;</w:t>
      </w:r>
      <w:r>
        <w:rPr>
          <w:bCs/>
        </w:rPr>
        <w:t xml:space="preserve"> and</w:t>
      </w:r>
    </w:p>
    <w:p w:rsidR="006B3B3E" w:rsidRDefault="006B3B3E" w:rsidP="006B3B3E">
      <w:pPr>
        <w:ind w:left="288" w:hanging="288"/>
        <w:rPr>
          <w:bCs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rPr>
          <w:bCs/>
        </w:rPr>
        <w:t>Th</w:t>
      </w:r>
      <w:r w:rsidRPr="0082185B">
        <w:rPr>
          <w:bCs/>
        </w:rPr>
        <w:t>is threat</w:t>
      </w:r>
      <w:r>
        <w:rPr>
          <w:bCs/>
        </w:rPr>
        <w:t xml:space="preserve"> </w:t>
      </w:r>
      <w:r w:rsidRPr="002964E2">
        <w:rPr>
          <w:bCs/>
        </w:rPr>
        <w:t xml:space="preserve">indicates the importance of </w:t>
      </w:r>
      <w:r>
        <w:rPr>
          <w:bCs/>
        </w:rPr>
        <w:t>developing an</w:t>
      </w:r>
      <w:r w:rsidRPr="002964E2">
        <w:rPr>
          <w:bCs/>
        </w:rPr>
        <w:t xml:space="preserve"> alternative </w:t>
      </w:r>
      <w:r>
        <w:rPr>
          <w:bCs/>
        </w:rPr>
        <w:t xml:space="preserve">court </w:t>
      </w:r>
      <w:r w:rsidRPr="002964E2">
        <w:rPr>
          <w:bCs/>
        </w:rPr>
        <w:t xml:space="preserve">process to </w:t>
      </w:r>
      <w:r>
        <w:rPr>
          <w:bCs/>
        </w:rPr>
        <w:t>expedite the just resolution of these serious crimes; and</w:t>
      </w:r>
    </w:p>
    <w:p w:rsidR="006B3B3E" w:rsidRDefault="006B3B3E" w:rsidP="006B3B3E">
      <w:pPr>
        <w:ind w:left="288" w:hanging="288"/>
        <w:rPr>
          <w:bCs/>
        </w:rPr>
      </w:pPr>
      <w:r>
        <w:rPr>
          <w:b/>
          <w:bCs/>
          <w:smallCaps/>
        </w:rPr>
        <w:t xml:space="preserve">Whereas, </w:t>
      </w:r>
      <w:r>
        <w:rPr>
          <w:bCs/>
        </w:rPr>
        <w:t>T</w:t>
      </w:r>
      <w:r w:rsidRPr="0082185B">
        <w:rPr>
          <w:bCs/>
        </w:rPr>
        <w:t xml:space="preserve">o expedite the prompt and just disposition of </w:t>
      </w:r>
      <w:r w:rsidR="00453DC3">
        <w:rPr>
          <w:bCs/>
        </w:rPr>
        <w:t xml:space="preserve">these </w:t>
      </w:r>
      <w:r w:rsidRPr="0082185B">
        <w:rPr>
          <w:bCs/>
        </w:rPr>
        <w:t>matters, judges, prosecutors, and public defenders with knowledge and experience in criminal procedures and sentencing should be assigned to</w:t>
      </w:r>
      <w:r>
        <w:rPr>
          <w:bCs/>
        </w:rPr>
        <w:t xml:space="preserve"> </w:t>
      </w:r>
      <w:r w:rsidRPr="0082185B">
        <w:rPr>
          <w:bCs/>
        </w:rPr>
        <w:t>an alternative court process to preside over, prosecute, and defend, respectively,</w:t>
      </w:r>
      <w:r>
        <w:rPr>
          <w:bCs/>
        </w:rPr>
        <w:t xml:space="preserve"> crimes involving </w:t>
      </w:r>
      <w:r w:rsidRPr="002964E2">
        <w:rPr>
          <w:bCs/>
        </w:rPr>
        <w:t>guns and other dangerous weapons</w:t>
      </w:r>
      <w:r>
        <w:rPr>
          <w:bCs/>
        </w:rPr>
        <w:t xml:space="preserve">; </w:t>
      </w:r>
      <w:r w:rsidRPr="0082185B">
        <w:rPr>
          <w:bCs/>
        </w:rPr>
        <w:t>and</w:t>
      </w:r>
    </w:p>
    <w:p w:rsidR="006B3B3E" w:rsidRPr="0082185B" w:rsidRDefault="006B3B3E" w:rsidP="006B3B3E">
      <w:pPr>
        <w:ind w:left="288" w:hanging="288"/>
        <w:rPr>
          <w:bCs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Establishi</w:t>
      </w:r>
      <w:r w:rsidRPr="00AD3EC4">
        <w:t xml:space="preserve">ng an alternative court process may lead to </w:t>
      </w:r>
      <w:r>
        <w:t xml:space="preserve">the </w:t>
      </w:r>
      <w:r w:rsidRPr="00AD3EC4">
        <w:t>prompt, consistent</w:t>
      </w:r>
      <w:r>
        <w:t>,</w:t>
      </w:r>
      <w:r w:rsidRPr="00AD3EC4">
        <w:t xml:space="preserve"> and just disposition of these crimes and secure safer communities</w:t>
      </w:r>
      <w:r>
        <w:t>; now, therefore,</w:t>
      </w:r>
    </w:p>
    <w:p w:rsidR="006B3B3E" w:rsidRPr="00D71D68" w:rsidRDefault="006B3B3E" w:rsidP="006B3B3E"/>
    <w:p w:rsidR="006B3B3E" w:rsidRPr="00AA7880" w:rsidRDefault="006B3B3E" w:rsidP="006B3B3E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 xml:space="preserve">by the Senate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6B3B3E" w:rsidRDefault="006B3B3E" w:rsidP="006B3B3E"/>
    <w:p w:rsidR="006B3B3E" w:rsidRPr="0082185B" w:rsidRDefault="006B3B3E" w:rsidP="006B3B3E">
      <w:pPr>
        <w:rPr>
          <w:bCs/>
        </w:rPr>
      </w:pPr>
      <w:r>
        <w:tab/>
      </w:r>
      <w:r w:rsidRPr="0082185B">
        <w:t>1.</w:t>
      </w:r>
      <w:r>
        <w:tab/>
      </w:r>
      <w:r>
        <w:rPr>
          <w:bCs/>
        </w:rPr>
        <w:t xml:space="preserve">The Senate </w:t>
      </w:r>
      <w:r w:rsidRPr="0082185B">
        <w:rPr>
          <w:bCs/>
        </w:rPr>
        <w:t xml:space="preserve">strongly urges the Attorney General and the Public Defender to expedite the disposition of crimes involving guns and other dangerous weapons through the </w:t>
      </w:r>
      <w:r>
        <w:rPr>
          <w:bCs/>
        </w:rPr>
        <w:t xml:space="preserve">judicious </w:t>
      </w:r>
      <w:r w:rsidRPr="0082185B">
        <w:rPr>
          <w:bCs/>
        </w:rPr>
        <w:t xml:space="preserve">deployment of the resources </w:t>
      </w:r>
      <w:r>
        <w:rPr>
          <w:bCs/>
        </w:rPr>
        <w:t>of their respective offices.</w:t>
      </w:r>
    </w:p>
    <w:p w:rsidR="006B3B3E" w:rsidRPr="0082185B" w:rsidRDefault="006B3B3E" w:rsidP="006B3B3E">
      <w:pPr>
        <w:rPr>
          <w:bCs/>
        </w:rPr>
      </w:pPr>
    </w:p>
    <w:p w:rsidR="006B3B3E" w:rsidRPr="0082185B" w:rsidRDefault="006B3B3E" w:rsidP="006B3B3E">
      <w:pPr>
        <w:rPr>
          <w:bCs/>
        </w:rPr>
      </w:pPr>
      <w:r w:rsidRPr="0082185B">
        <w:rPr>
          <w:bCs/>
        </w:rPr>
        <w:tab/>
        <w:t>2</w:t>
      </w:r>
      <w:r>
        <w:rPr>
          <w:bCs/>
        </w:rPr>
        <w:t>.</w:t>
      </w:r>
      <w:r>
        <w:rPr>
          <w:bCs/>
        </w:rPr>
        <w:tab/>
        <w:t>The</w:t>
      </w:r>
      <w:r w:rsidRPr="0082185B">
        <w:rPr>
          <w:bCs/>
        </w:rPr>
        <w:t xml:space="preserve"> </w:t>
      </w:r>
      <w:r>
        <w:rPr>
          <w:bCs/>
        </w:rPr>
        <w:t xml:space="preserve">Senate also </w:t>
      </w:r>
      <w:r w:rsidRPr="0082185B">
        <w:rPr>
          <w:bCs/>
        </w:rPr>
        <w:t xml:space="preserve">strongly urges the </w:t>
      </w:r>
      <w:r>
        <w:rPr>
          <w:bCs/>
        </w:rPr>
        <w:t xml:space="preserve">New Jersey Judiciary </w:t>
      </w:r>
      <w:r w:rsidRPr="0082185B">
        <w:rPr>
          <w:bCs/>
        </w:rPr>
        <w:t>to develop an alternative process to expedite the</w:t>
      </w:r>
      <w:r>
        <w:rPr>
          <w:bCs/>
        </w:rPr>
        <w:t xml:space="preserve"> </w:t>
      </w:r>
      <w:r w:rsidRPr="0082185B">
        <w:rPr>
          <w:bCs/>
        </w:rPr>
        <w:t xml:space="preserve">disposition of crimes involving guns and other dangerous weapons and to </w:t>
      </w:r>
      <w:r w:rsidR="00E03E46" w:rsidRPr="0082185B">
        <w:rPr>
          <w:bCs/>
        </w:rPr>
        <w:t xml:space="preserve">appropriately </w:t>
      </w:r>
      <w:r w:rsidRPr="0082185B">
        <w:rPr>
          <w:bCs/>
        </w:rPr>
        <w:t xml:space="preserve">assign judges and staff to implement </w:t>
      </w:r>
      <w:r>
        <w:rPr>
          <w:bCs/>
        </w:rPr>
        <w:t xml:space="preserve">the </w:t>
      </w:r>
      <w:r w:rsidRPr="0082185B">
        <w:rPr>
          <w:bCs/>
        </w:rPr>
        <w:t>process.</w:t>
      </w:r>
    </w:p>
    <w:p w:rsidR="006B3B3E" w:rsidRPr="0082185B" w:rsidRDefault="006B3B3E" w:rsidP="006B3B3E">
      <w:pPr>
        <w:rPr>
          <w:bCs/>
        </w:rPr>
      </w:pPr>
    </w:p>
    <w:p w:rsidR="006B3B3E" w:rsidRPr="00AA7880" w:rsidRDefault="006B3B3E" w:rsidP="006B3B3E">
      <w:r>
        <w:rPr>
          <w:bCs/>
        </w:rPr>
        <w:tab/>
        <w:t>3.</w:t>
      </w:r>
      <w:r>
        <w:rPr>
          <w:bCs/>
        </w:rPr>
        <w:tab/>
        <w:t>C</w:t>
      </w:r>
      <w:r w:rsidRPr="0082185B">
        <w:rPr>
          <w:bCs/>
        </w:rPr>
        <w:t>opies of this resolution,</w:t>
      </w:r>
      <w:r>
        <w:rPr>
          <w:bCs/>
        </w:rPr>
        <w:t xml:space="preserve"> as filed with the Secretary of State, shall be transmitted by the</w:t>
      </w:r>
      <w:r w:rsidRPr="0082185B">
        <w:rPr>
          <w:bCs/>
        </w:rPr>
        <w:t xml:space="preserve"> </w:t>
      </w:r>
      <w:r>
        <w:rPr>
          <w:bCs/>
        </w:rPr>
        <w:t>Secretary of the Senate</w:t>
      </w:r>
      <w:r w:rsidRPr="0082185B">
        <w:rPr>
          <w:bCs/>
        </w:rPr>
        <w:t xml:space="preserve"> to the </w:t>
      </w:r>
      <w:r>
        <w:rPr>
          <w:bCs/>
        </w:rPr>
        <w:t>Attorney Gene</w:t>
      </w:r>
      <w:r w:rsidR="00C02F44">
        <w:rPr>
          <w:bCs/>
        </w:rPr>
        <w:t>ral,</w:t>
      </w:r>
      <w:r>
        <w:rPr>
          <w:bCs/>
        </w:rPr>
        <w:t xml:space="preserve"> Public Defender, and Chief Justice of the New Jersey Supreme Court.</w:t>
      </w:r>
    </w:p>
    <w:p w:rsidR="006B3B3E" w:rsidRDefault="006B3B3E" w:rsidP="006B3B3E"/>
    <w:p w:rsidR="006B3B3E" w:rsidRPr="00CE7BD8" w:rsidRDefault="006B3B3E" w:rsidP="006B3B3E"/>
    <w:p w:rsidR="006B3B3E" w:rsidRPr="00AA7880" w:rsidRDefault="006B3B3E" w:rsidP="006B3B3E">
      <w:pPr>
        <w:jc w:val="center"/>
      </w:pPr>
      <w:r w:rsidRPr="00D71D68">
        <w:t>STATEMENT</w:t>
      </w:r>
    </w:p>
    <w:p w:rsidR="006B3B3E" w:rsidRDefault="006B3B3E" w:rsidP="006B3B3E"/>
    <w:p w:rsidR="006B3B3E" w:rsidRDefault="006B3B3E" w:rsidP="006B3B3E">
      <w:pPr>
        <w:rPr>
          <w:bCs/>
        </w:rPr>
      </w:pPr>
      <w:r>
        <w:tab/>
        <w:t xml:space="preserve">This Senate Resolution strongly urges the Attorney General and the Public Defender </w:t>
      </w:r>
      <w:r w:rsidRPr="0082185B">
        <w:rPr>
          <w:bCs/>
        </w:rPr>
        <w:t>to expedite the disposition of crimes involving guns and other dangerous weapons through the wise deployment of the</w:t>
      </w:r>
      <w:r>
        <w:rPr>
          <w:bCs/>
        </w:rPr>
        <w:t xml:space="preserve">ir </w:t>
      </w:r>
      <w:r w:rsidRPr="0082185B">
        <w:rPr>
          <w:bCs/>
        </w:rPr>
        <w:t>resources</w:t>
      </w:r>
      <w:r>
        <w:rPr>
          <w:bCs/>
        </w:rPr>
        <w:t>.</w:t>
      </w:r>
    </w:p>
    <w:p w:rsidR="006B3B3E" w:rsidRDefault="006B3B3E">
      <w:r>
        <w:tab/>
        <w:t xml:space="preserve">The resolution also strongly urges </w:t>
      </w:r>
      <w:r w:rsidRPr="0082185B">
        <w:t xml:space="preserve">the </w:t>
      </w:r>
      <w:r>
        <w:t xml:space="preserve">New Jersey Judiciary </w:t>
      </w:r>
      <w:r w:rsidRPr="0082185B">
        <w:t xml:space="preserve">to develop an alternative process to expedite the just disposition of crimes involving guns and other dangerous weapons and to </w:t>
      </w:r>
      <w:r w:rsidR="00A465C8" w:rsidRPr="0082185B">
        <w:t xml:space="preserve">appropriately </w:t>
      </w:r>
      <w:r w:rsidRPr="0082185B">
        <w:t xml:space="preserve">assign judges and staff to implement </w:t>
      </w:r>
      <w:r>
        <w:t>this</w:t>
      </w:r>
      <w:r w:rsidRPr="0082185B">
        <w:t xml:space="preserve"> process.</w:t>
      </w:r>
    </w:p>
    <w:sectPr w:rsidR="006B3B3E" w:rsidSect="00F14FA5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6A5" w:rsidRDefault="004346A5">
      <w:r>
        <w:separator/>
      </w:r>
    </w:p>
  </w:endnote>
  <w:endnote w:type="continuationSeparator" w:id="0">
    <w:p w:rsidR="004346A5" w:rsidRDefault="00434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6A5" w:rsidRDefault="004346A5">
      <w:r>
        <w:separator/>
      </w:r>
    </w:p>
  </w:footnote>
  <w:footnote w:type="continuationSeparator" w:id="0">
    <w:p w:rsidR="004346A5" w:rsidRDefault="00434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B626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14FA5" w:rsidRDefault="00F14FA5" w:rsidP="00F14FA5">
    <w:pPr>
      <w:pStyle w:val="bpuHeadSpon"/>
    </w:pPr>
    <w:r w:rsidRPr="00F14FA5">
      <w:rPr>
        <w:rStyle w:val="bpuHeadSponChar"/>
      </w:rPr>
      <w:t>SR34</w:t>
    </w:r>
    <w:r>
      <w:t xml:space="preserve"> TURNER</w:t>
    </w:r>
  </w:p>
  <w:p w:rsidR="00F14FA5" w:rsidRDefault="00F14FA5" w:rsidP="00F14F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2901">
      <w:rPr>
        <w:noProof/>
      </w:rPr>
      <w:t>3</w:t>
    </w:r>
    <w:r>
      <w:fldChar w:fldCharType="end"/>
    </w:r>
  </w:p>
  <w:p w:rsidR="00F14FA5" w:rsidRDefault="00F14FA5" w:rsidP="00F14FA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14FA5" w:rsidRDefault="00F14FA5" w:rsidP="00F14FA5">
    <w:pPr>
      <w:pStyle w:val="bpuHeadSpon"/>
    </w:pPr>
    <w:r w:rsidRPr="00F14FA5">
      <w:rPr>
        <w:rStyle w:val="bpuHeadSponChar"/>
      </w:rPr>
      <w:t>SR34</w:t>
    </w:r>
    <w:r>
      <w:t xml:space="preserve"> TURNER</w:t>
    </w:r>
  </w:p>
  <w:p w:rsidR="00F14FA5" w:rsidRDefault="00F14FA5" w:rsidP="00F14FA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B6260">
      <w:rPr>
        <w:noProof/>
      </w:rPr>
      <w:t>2</w:t>
    </w:r>
    <w:r>
      <w:fldChar w:fldCharType="end"/>
    </w:r>
  </w:p>
  <w:p w:rsidR="00F14FA5" w:rsidRDefault="00F14FA5" w:rsidP="00F14FA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6A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6A56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45AF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006E"/>
    <w:rsid w:val="0043386C"/>
    <w:rsid w:val="004346A5"/>
    <w:rsid w:val="00436F2D"/>
    <w:rsid w:val="00436F5D"/>
    <w:rsid w:val="00441B42"/>
    <w:rsid w:val="0045118A"/>
    <w:rsid w:val="00453DC3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3E0A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A69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3B3E"/>
    <w:rsid w:val="006B7897"/>
    <w:rsid w:val="006B7FA7"/>
    <w:rsid w:val="006C086A"/>
    <w:rsid w:val="006C1412"/>
    <w:rsid w:val="006C21C1"/>
    <w:rsid w:val="006C7327"/>
    <w:rsid w:val="006D00E5"/>
    <w:rsid w:val="006D791B"/>
    <w:rsid w:val="006E2895"/>
    <w:rsid w:val="006F180D"/>
    <w:rsid w:val="006F4334"/>
    <w:rsid w:val="006F434D"/>
    <w:rsid w:val="006F47AF"/>
    <w:rsid w:val="006F6B8A"/>
    <w:rsid w:val="00707CD3"/>
    <w:rsid w:val="00716BB9"/>
    <w:rsid w:val="007256D1"/>
    <w:rsid w:val="007279FD"/>
    <w:rsid w:val="00742901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6260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4712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65C8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2F44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3E46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4FA5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D9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9B4C02D8-244B-4473-AF21-E7E310292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53D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53DC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14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377</Words>
  <Characters>2131</Characters>
  <Application>Microsoft Office Word</Application>
  <DocSecurity>0</DocSecurity>
  <Lines>71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SR34</vt:lpstr>
    </vt:vector>
  </TitlesOfParts>
  <Manager>R56</Manager>
  <Company>NJ Office of Legislative Services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SR34</dc:title>
  <dc:subject/>
  <dc:creator>Senator  TURNER</dc:creator>
  <cp:keywords>SR34|2|LP |160|0|160|N|0|</cp:keywords>
  <dc:description>INTRODUCED FEBRUARY 10, 2020</dc:description>
  <cp:lastModifiedBy>Todaro, Vivian</cp:lastModifiedBy>
  <cp:revision>2</cp:revision>
  <cp:lastPrinted>2020-02-04T19:37:00Z</cp:lastPrinted>
  <dcterms:created xsi:type="dcterms:W3CDTF">2020-02-11T13:38:00Z</dcterms:created>
  <dcterms:modified xsi:type="dcterms:W3CDTF">2020-02-11T13:38:00Z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