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FAE" w:rsidRDefault="00874FAE" w:rsidP="00874FAE">
      <w:pPr>
        <w:pStyle w:val="bpuBill"/>
      </w:pPr>
      <w:bookmarkStart w:id="0" w:name="bpuFrontPg"/>
      <w:bookmarkStart w:id="1" w:name="_GoBack"/>
      <w:bookmarkEnd w:id="0"/>
      <w:bookmarkEnd w:id="1"/>
      <w:r>
        <w:t xml:space="preserve">SENATE RESOLUTION No. 75 </w:t>
      </w:r>
    </w:p>
    <w:p w:rsidR="00874FAE" w:rsidRPr="009D38FF" w:rsidRDefault="00874FAE" w:rsidP="00874F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3935" r:id="rId7"/>
        </w:object>
      </w:r>
    </w:p>
    <w:p w:rsidR="00874FAE" w:rsidRDefault="00874FAE" w:rsidP="00874FAE">
      <w:pPr>
        <w:pStyle w:val="bpuState"/>
      </w:pPr>
      <w:r>
        <w:t>STATE OF NEW JERSEY</w:t>
      </w:r>
    </w:p>
    <w:p w:rsidR="00874FAE" w:rsidRDefault="00874FAE" w:rsidP="00874FAE">
      <w:pPr>
        <w:pStyle w:val="bpuLegislature"/>
      </w:pPr>
      <w:r>
        <w:t>219th LEGISLATURE</w:t>
      </w:r>
    </w:p>
    <w:p w:rsidR="00874FAE" w:rsidRDefault="00874FAE" w:rsidP="00874FAE">
      <w:pPr>
        <w:pStyle w:val="bpuWpGraphic"/>
      </w:pPr>
      <w:r>
        <w:object w:dxaOrig="8985" w:dyaOrig="255">
          <v:shape id="_x0000_i1026" type="#_x0000_t75" style="width:6in;height:12pt" o:ole="">
            <v:imagedata r:id="rId6" o:title=""/>
          </v:shape>
          <o:OLEObject Type="Embed" ProgID="WPWin6.1" ShapeID="_x0000_i1026" DrawAspect="Content" ObjectID="_1654963936" r:id="rId8"/>
        </w:object>
      </w:r>
      <w:r>
        <w:t xml:space="preserve">  </w:t>
      </w:r>
    </w:p>
    <w:p w:rsidR="00874FAE" w:rsidRDefault="00874FAE" w:rsidP="00874FAE">
      <w:pPr>
        <w:pStyle w:val="bpuIntro"/>
      </w:pPr>
      <w:r>
        <w:t>INTRODUCED JUNE 29, 2020</w:t>
      </w:r>
    </w:p>
    <w:p w:rsidR="00874FAE" w:rsidRDefault="00874FAE" w:rsidP="00874FAE">
      <w:pPr>
        <w:pStyle w:val="bpuIntro"/>
      </w:pPr>
    </w:p>
    <w:p w:rsidR="00874FAE" w:rsidRDefault="00874FAE" w:rsidP="00874FAE">
      <w:pPr>
        <w:pStyle w:val="bpuIntro"/>
        <w:sectPr w:rsidR="00874FAE" w:rsidSect="00874FAE">
          <w:headerReference w:type="even" r:id="rId9"/>
          <w:headerReference w:type="default" r:id="rId10"/>
          <w:pgSz w:w="12240" w:h="20160" w:code="5"/>
          <w:pgMar w:top="2160" w:right="1440" w:bottom="1440" w:left="1440" w:header="72" w:footer="720" w:gutter="0"/>
          <w:pgNumType w:start="1"/>
          <w:cols w:space="720"/>
          <w:docGrid w:linePitch="360"/>
        </w:sectPr>
      </w:pPr>
    </w:p>
    <w:p w:rsidR="00874FAE" w:rsidRDefault="00874FAE" w:rsidP="00874FAE">
      <w:pPr>
        <w:pStyle w:val="bpuIntro"/>
      </w:pPr>
    </w:p>
    <w:p w:rsidR="00874FAE" w:rsidRDefault="00874FAE" w:rsidP="00874FAE">
      <w:pPr>
        <w:pStyle w:val="bpuSponsor"/>
      </w:pPr>
      <w:r>
        <w:t>Sponsored by:</w:t>
      </w:r>
    </w:p>
    <w:p w:rsidR="00874FAE" w:rsidRDefault="00874FAE" w:rsidP="00874FAE">
      <w:pPr>
        <w:pStyle w:val="bpuSponsor"/>
      </w:pPr>
      <w:r>
        <w:t>Senator  VIN GOPAL</w:t>
      </w:r>
    </w:p>
    <w:p w:rsidR="00874FAE" w:rsidRDefault="00874FAE" w:rsidP="00874FAE">
      <w:pPr>
        <w:pStyle w:val="bpuSponsor"/>
      </w:pPr>
      <w:r>
        <w:t>District 11 (Monmouth)</w:t>
      </w:r>
    </w:p>
    <w:p w:rsidR="00874FAE" w:rsidRDefault="00874FAE" w:rsidP="00874FAE">
      <w:pPr>
        <w:pStyle w:val="bpuSponsor"/>
      </w:pPr>
    </w:p>
    <w:p w:rsidR="00874FAE" w:rsidRDefault="00874FAE" w:rsidP="00874FAE">
      <w:pPr>
        <w:pStyle w:val="bpuSponsor"/>
      </w:pPr>
    </w:p>
    <w:p w:rsidR="00874FAE" w:rsidRDefault="00874FAE" w:rsidP="00874FAE">
      <w:pPr>
        <w:pStyle w:val="bpuSponsor"/>
      </w:pPr>
    </w:p>
    <w:p w:rsidR="00874FAE" w:rsidRDefault="00874FAE" w:rsidP="00874FAE">
      <w:pPr>
        <w:pStyle w:val="bpuSponsor"/>
      </w:pPr>
    </w:p>
    <w:p w:rsidR="00874FAE" w:rsidRDefault="00874FAE" w:rsidP="00874FAE">
      <w:pPr>
        <w:pStyle w:val="bpuSponsor"/>
      </w:pPr>
      <w:r>
        <w:t>SYNOPSIS</w:t>
      </w:r>
    </w:p>
    <w:p w:rsidR="00874FAE" w:rsidRDefault="00874FAE" w:rsidP="00874FAE">
      <w:pPr>
        <w:pStyle w:val="bpuNormText"/>
      </w:pPr>
      <w:r>
        <w:tab/>
        <w:t>Urges well capitalized businesses to return federal paycheck protection program loan funds so funds can be made available to businesses that need loans.</w:t>
      </w:r>
    </w:p>
    <w:p w:rsidR="00874FAE" w:rsidRDefault="00874FAE" w:rsidP="00874FAE">
      <w:pPr>
        <w:pStyle w:val="bpuNormText"/>
      </w:pPr>
    </w:p>
    <w:p w:rsidR="00874FAE" w:rsidRDefault="00874FAE" w:rsidP="00874FAE">
      <w:pPr>
        <w:pStyle w:val="bpuSponsor"/>
      </w:pPr>
      <w:r>
        <w:t xml:space="preserve">CURRENT VERSION OF TEXT </w:t>
      </w:r>
    </w:p>
    <w:p w:rsidR="00874FAE" w:rsidRDefault="00874FAE" w:rsidP="00874FAE">
      <w:pPr>
        <w:pStyle w:val="bpuNormText"/>
      </w:pPr>
      <w:r>
        <w:tab/>
        <w:t>As introduced.</w:t>
      </w:r>
    </w:p>
    <w:p w:rsidR="00874FAE" w:rsidRDefault="00874FAE" w:rsidP="00874F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4FAE" w:rsidRDefault="00874FAE" w:rsidP="008916EC">
      <w:pPr>
        <w:pStyle w:val="FronterPage"/>
        <w:tabs>
          <w:tab w:val="clear" w:pos="720"/>
          <w:tab w:val="clear" w:pos="1440"/>
          <w:tab w:val="clear" w:pos="2160"/>
          <w:tab w:val="clear" w:pos="2880"/>
          <w:tab w:val="clear" w:pos="3600"/>
          <w:tab w:val="clear" w:pos="4320"/>
          <w:tab w:val="clear" w:pos="5040"/>
        </w:tabs>
        <w:sectPr w:rsidR="00874FAE" w:rsidSect="00874FAE">
          <w:type w:val="continuous"/>
          <w:pgSz w:w="12240" w:h="20160" w:code="5"/>
          <w:pgMar w:top="1440" w:right="2275" w:bottom="1440" w:left="2275" w:header="72" w:footer="720" w:gutter="0"/>
          <w:pgNumType w:start="1"/>
          <w:cols w:space="720"/>
          <w:docGrid w:linePitch="360"/>
        </w:sectPr>
      </w:pPr>
    </w:p>
    <w:p w:rsidR="00686AEB" w:rsidRPr="00677316" w:rsidRDefault="00840C8E"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D56447">
        <w:rPr>
          <w:rStyle w:val="HangingAnActChar"/>
        </w:rPr>
        <w:t>u</w:t>
      </w:r>
      <w:r w:rsidR="001E28D4" w:rsidRPr="001E28D4">
        <w:rPr>
          <w:rStyle w:val="HangingAnActChar"/>
        </w:rPr>
        <w:t xml:space="preserve">rging well capitalized businesses to return </w:t>
      </w:r>
      <w:r w:rsidR="00D56447">
        <w:rPr>
          <w:rStyle w:val="HangingAnActChar"/>
        </w:rPr>
        <w:t xml:space="preserve">federal </w:t>
      </w:r>
      <w:r w:rsidR="001E28D4" w:rsidRPr="001E28D4">
        <w:rPr>
          <w:rStyle w:val="HangingAnActChar"/>
        </w:rPr>
        <w:t>Paycheck Protection Program loan funds.</w:t>
      </w:r>
    </w:p>
    <w:p w:rsidR="000B1054" w:rsidRDefault="000B1054" w:rsidP="000B1054"/>
    <w:p w:rsidR="00607CA3" w:rsidRDefault="00607CA3">
      <w:pPr>
        <w:pStyle w:val="IndentHang"/>
      </w:pPr>
      <w:r w:rsidRPr="00391B81">
        <w:rPr>
          <w:b/>
          <w:bCs/>
          <w:smallCaps/>
        </w:rPr>
        <w:t>Whereas,</w:t>
      </w:r>
      <w:r w:rsidRPr="001C43C8">
        <w:t xml:space="preserve"> </w:t>
      </w:r>
      <w:r w:rsidR="000D6DB4">
        <w:t xml:space="preserve">The United States faces an unprecedented public health crisis from the pandemic of </w:t>
      </w:r>
      <w:r w:rsidR="006633F4">
        <w:t>c</w:t>
      </w:r>
      <w:r w:rsidR="000D6DB4">
        <w:t>oronavirus disease 2019, caused by severe acute respiratory syndrome coronavirus 2 (SARS-CoV-2); and</w:t>
      </w:r>
    </w:p>
    <w:p w:rsidR="000D6DB4" w:rsidRDefault="000D6DB4">
      <w:pPr>
        <w:pStyle w:val="IndentHang"/>
      </w:pPr>
      <w:r w:rsidRPr="00391B81">
        <w:rPr>
          <w:b/>
          <w:bCs/>
          <w:smallCaps/>
        </w:rPr>
        <w:t>Whereas,</w:t>
      </w:r>
      <w:r w:rsidRPr="001C43C8">
        <w:t xml:space="preserve"> </w:t>
      </w:r>
      <w:r>
        <w:t>The U</w:t>
      </w:r>
      <w:r w:rsidR="006633F4">
        <w:t xml:space="preserve">nited </w:t>
      </w:r>
      <w:r>
        <w:t>S</w:t>
      </w:r>
      <w:r w:rsidR="006633F4">
        <w:t>tates</w:t>
      </w:r>
      <w:r>
        <w:t xml:space="preserve"> Center</w:t>
      </w:r>
      <w:r w:rsidR="006633F4">
        <w:t>s</w:t>
      </w:r>
      <w:r>
        <w:t xml:space="preserve"> for Disease Control </w:t>
      </w:r>
      <w:r w:rsidR="006633F4">
        <w:t xml:space="preserve">and Prevention </w:t>
      </w:r>
      <w:r>
        <w:t xml:space="preserve">has already identified over </w:t>
      </w:r>
      <w:r w:rsidR="006633F4">
        <w:t>two</w:t>
      </w:r>
      <w:r>
        <w:t xml:space="preserve"> million coronavirus cases in the United States, resulting in over 114</w:t>
      </w:r>
      <w:r w:rsidR="006633F4">
        <w:t>,000</w:t>
      </w:r>
      <w:r>
        <w:t xml:space="preserve"> deaths; and</w:t>
      </w:r>
    </w:p>
    <w:p w:rsidR="000D6DB4" w:rsidRDefault="000D6DB4">
      <w:pPr>
        <w:pStyle w:val="IndentHang"/>
      </w:pPr>
      <w:r w:rsidRPr="00391B81">
        <w:rPr>
          <w:b/>
          <w:bCs/>
          <w:smallCaps/>
        </w:rPr>
        <w:t>Whereas,</w:t>
      </w:r>
      <w:r>
        <w:t xml:space="preserve"> New Jersey has been particularly hard hit by the disease with the New Jersey Department of Health identifying over 165,000 lab confirmed cases and over 12,000 lab</w:t>
      </w:r>
      <w:r w:rsidR="006633F4">
        <w:t>oratory</w:t>
      </w:r>
      <w:r>
        <w:t xml:space="preserve"> confirmed deaths</w:t>
      </w:r>
      <w:r w:rsidR="00F759A3">
        <w:t>; and</w:t>
      </w:r>
    </w:p>
    <w:p w:rsidR="00F759A3" w:rsidRDefault="00F759A3">
      <w:pPr>
        <w:pStyle w:val="IndentHang"/>
      </w:pPr>
      <w:r w:rsidRPr="00391B81">
        <w:rPr>
          <w:b/>
          <w:bCs/>
          <w:smallCaps/>
        </w:rPr>
        <w:t>Whereas,</w:t>
      </w:r>
      <w:r w:rsidRPr="001C43C8">
        <w:t xml:space="preserve"> </w:t>
      </w:r>
      <w:r>
        <w:t xml:space="preserve">The Governor has issued a series of emergency executive orders to combat the spread of the coronavirus which have halted nearly all non-essential commercial activity </w:t>
      </w:r>
      <w:r w:rsidR="006633F4">
        <w:t xml:space="preserve">within the State </w:t>
      </w:r>
      <w:r>
        <w:t>for parts or all of the months of March, April, May, and June; and,</w:t>
      </w:r>
    </w:p>
    <w:p w:rsidR="00F759A3" w:rsidRDefault="00F759A3">
      <w:pPr>
        <w:pStyle w:val="IndentHang"/>
      </w:pPr>
      <w:r w:rsidRPr="00391B81">
        <w:rPr>
          <w:b/>
          <w:bCs/>
          <w:smallCaps/>
        </w:rPr>
        <w:t>Whereas,</w:t>
      </w:r>
      <w:r w:rsidRPr="001C43C8">
        <w:t xml:space="preserve"> </w:t>
      </w:r>
      <w:r>
        <w:t xml:space="preserve">The need for social distancing has and </w:t>
      </w:r>
      <w:r w:rsidR="00991DDC">
        <w:t>will indefinitely continue</w:t>
      </w:r>
      <w:r>
        <w:t xml:space="preserve"> to disrupt the businesses </w:t>
      </w:r>
      <w:r w:rsidR="00991DDC">
        <w:t>that are operating</w:t>
      </w:r>
      <w:r>
        <w:t xml:space="preserve"> through additional costs, reduced capacity, and altered business practices</w:t>
      </w:r>
      <w:r w:rsidR="006633F4">
        <w:t>; and</w:t>
      </w:r>
      <w:r>
        <w:t xml:space="preserve"> </w:t>
      </w:r>
    </w:p>
    <w:p w:rsidR="00F759A3" w:rsidRDefault="00F759A3">
      <w:pPr>
        <w:pStyle w:val="IndentHang"/>
      </w:pPr>
      <w:r w:rsidRPr="00391B81">
        <w:rPr>
          <w:b/>
          <w:bCs/>
          <w:smallCaps/>
        </w:rPr>
        <w:t>Whereas,</w:t>
      </w:r>
      <w:r w:rsidRPr="001C43C8">
        <w:t xml:space="preserve"> </w:t>
      </w:r>
      <w:r>
        <w:t xml:space="preserve">The pandemic has caused considerable financial hardship for employees who have been laid off, furloughed, or who are working reduced hours, and </w:t>
      </w:r>
      <w:r w:rsidR="002809E3">
        <w:t>for</w:t>
      </w:r>
      <w:r>
        <w:t xml:space="preserve"> business owners that are realizing a significant reduction in income; and,</w:t>
      </w:r>
    </w:p>
    <w:p w:rsidR="00F759A3" w:rsidRDefault="00F759A3">
      <w:pPr>
        <w:pStyle w:val="IndentHang"/>
      </w:pPr>
      <w:r w:rsidRPr="00391B81">
        <w:rPr>
          <w:b/>
          <w:bCs/>
          <w:smallCaps/>
        </w:rPr>
        <w:t>Whereas,</w:t>
      </w:r>
      <w:r w:rsidRPr="001C43C8">
        <w:t xml:space="preserve"> </w:t>
      </w:r>
      <w:r>
        <w:t xml:space="preserve">The federal government took </w:t>
      </w:r>
      <w:r w:rsidR="00991DDC">
        <w:t xml:space="preserve">swift </w:t>
      </w:r>
      <w:r>
        <w:t xml:space="preserve">action to assist severely impacted small businesses and their employers with the enactment of the </w:t>
      </w:r>
      <w:r w:rsidR="00AD674D">
        <w:t>“</w:t>
      </w:r>
      <w:r>
        <w:t>Coronavirus Aid, Relief, and Economic Security (CARES) Act</w:t>
      </w:r>
      <w:r w:rsidR="00FE76DF">
        <w:t>,</w:t>
      </w:r>
      <w:r w:rsidR="00AD674D">
        <w:t>”</w:t>
      </w:r>
      <w:r w:rsidR="00FE76DF">
        <w:t xml:space="preserve"> </w:t>
      </w:r>
      <w:r w:rsidR="00AD674D" w:rsidRPr="00AD674D">
        <w:t>Pub.L.116-136</w:t>
      </w:r>
      <w:r w:rsidR="00AD674D">
        <w:t xml:space="preserve">, </w:t>
      </w:r>
      <w:r w:rsidR="00FE76DF">
        <w:t>the largest economic stimulus in U</w:t>
      </w:r>
      <w:r w:rsidR="002809E3">
        <w:t xml:space="preserve">nited </w:t>
      </w:r>
      <w:r w:rsidR="00FE76DF">
        <w:t>S</w:t>
      </w:r>
      <w:r w:rsidR="002809E3">
        <w:t>tates</w:t>
      </w:r>
      <w:r w:rsidR="00FE76DF">
        <w:t xml:space="preserve"> </w:t>
      </w:r>
      <w:r w:rsidR="002809E3">
        <w:t>h</w:t>
      </w:r>
      <w:r w:rsidR="00FE76DF">
        <w:t>istory; and,</w:t>
      </w:r>
    </w:p>
    <w:p w:rsidR="00FE76DF" w:rsidRDefault="00FE76DF">
      <w:pPr>
        <w:pStyle w:val="IndentHang"/>
      </w:pPr>
      <w:r w:rsidRPr="00391B81">
        <w:rPr>
          <w:b/>
          <w:bCs/>
          <w:smallCaps/>
        </w:rPr>
        <w:t>Whereas,</w:t>
      </w:r>
      <w:r w:rsidRPr="001C43C8">
        <w:t xml:space="preserve"> </w:t>
      </w:r>
      <w:r>
        <w:t>The CARES Act included a $349 billion small business assistance program called the Payroll Protection Program</w:t>
      </w:r>
      <w:r w:rsidR="00C92FAD">
        <w:t xml:space="preserve"> (PPP)</w:t>
      </w:r>
      <w:r>
        <w:t>, which provided loans that could be converted into grants if the</w:t>
      </w:r>
      <w:r w:rsidR="00991DDC">
        <w:t>y</w:t>
      </w:r>
      <w:r>
        <w:t xml:space="preserve"> keep their employees on the payroll; and,</w:t>
      </w:r>
    </w:p>
    <w:p w:rsidR="00FE76DF" w:rsidRDefault="00FE76DF">
      <w:pPr>
        <w:pStyle w:val="IndentHang"/>
      </w:pPr>
      <w:r w:rsidRPr="00391B81">
        <w:rPr>
          <w:b/>
          <w:bCs/>
          <w:smallCaps/>
        </w:rPr>
        <w:t>Whereas,</w:t>
      </w:r>
      <w:r w:rsidRPr="001C43C8">
        <w:t xml:space="preserve"> </w:t>
      </w:r>
      <w:r w:rsidR="00AD674D">
        <w:t>T</w:t>
      </w:r>
      <w:r>
        <w:t>he first allocation of $349 billion in loans was exhausted in less than two weeks</w:t>
      </w:r>
      <w:r w:rsidR="00AD674D">
        <w:t xml:space="preserve"> and</w:t>
      </w:r>
      <w:r>
        <w:t xml:space="preserve"> the federal government passed a second round of assistance to add an additional $320 billion in funds for a total of $669 billion in </w:t>
      </w:r>
      <w:r w:rsidR="00C92FAD">
        <w:t>PPP funds; and,</w:t>
      </w:r>
    </w:p>
    <w:p w:rsidR="00C92FAD" w:rsidRDefault="00C92FAD" w:rsidP="00C92FAD">
      <w:pPr>
        <w:pStyle w:val="IndentHang"/>
      </w:pPr>
      <w:r w:rsidRPr="00391B81">
        <w:rPr>
          <w:b/>
          <w:bCs/>
          <w:smallCaps/>
        </w:rPr>
        <w:t>Whereas,</w:t>
      </w:r>
      <w:r w:rsidRPr="001C43C8">
        <w:t xml:space="preserve"> </w:t>
      </w:r>
      <w:r w:rsidR="00AD674D">
        <w:t xml:space="preserve">The </w:t>
      </w:r>
      <w:r>
        <w:t xml:space="preserve">PPP funds were intended to assist small businesses </w:t>
      </w:r>
      <w:r w:rsidR="00991DDC">
        <w:t>with</w:t>
      </w:r>
      <w:r>
        <w:t xml:space="preserve"> limited access to loans and capital </w:t>
      </w:r>
      <w:r w:rsidR="00991DDC">
        <w:t>during the pandemic</w:t>
      </w:r>
      <w:r>
        <w:t xml:space="preserve">, the eligibility rules for the PPP Program were written broadly </w:t>
      </w:r>
      <w:r w:rsidR="00991DDC">
        <w:t xml:space="preserve">and </w:t>
      </w:r>
      <w:r>
        <w:t xml:space="preserve">more </w:t>
      </w:r>
      <w:r w:rsidR="00AD674D">
        <w:t>business</w:t>
      </w:r>
      <w:r>
        <w:t xml:space="preserve">es </w:t>
      </w:r>
      <w:r w:rsidR="00991DDC">
        <w:t>qualified</w:t>
      </w:r>
      <w:r>
        <w:t xml:space="preserve"> for the loans tha</w:t>
      </w:r>
      <w:r w:rsidR="00991DDC">
        <w:t>n</w:t>
      </w:r>
      <w:r>
        <w:t xml:space="preserve"> were intended to receive them, </w:t>
      </w:r>
      <w:r w:rsidR="00991DDC">
        <w:t>in order to provide</w:t>
      </w:r>
      <w:r w:rsidRPr="00C92FAD">
        <w:t xml:space="preserve"> funding to bu</w:t>
      </w:r>
      <w:r>
        <w:t xml:space="preserve">sinesses as quickly as possible and ensure that businesses in need would not be blocked from the </w:t>
      </w:r>
      <w:r w:rsidR="00AD674D">
        <w:t>PPP P</w:t>
      </w:r>
      <w:r>
        <w:t>rogram; and,</w:t>
      </w:r>
      <w:r w:rsidR="00AE16E0">
        <w:t xml:space="preserve"> </w:t>
      </w:r>
      <w:r w:rsidR="00AE16E0">
        <w:br w:type="page"/>
      </w:r>
    </w:p>
    <w:p w:rsidR="00C92FAD" w:rsidRDefault="00C92FAD">
      <w:pPr>
        <w:pStyle w:val="IndentHang"/>
      </w:pPr>
      <w:r w:rsidRPr="00391B81">
        <w:rPr>
          <w:b/>
          <w:bCs/>
          <w:smallCaps/>
        </w:rPr>
        <w:t>Whereas,</w:t>
      </w:r>
      <w:r w:rsidRPr="001C43C8">
        <w:t xml:space="preserve"> </w:t>
      </w:r>
      <w:r>
        <w:t>It was found that a number of large and well capitalized businesses applied for, and received, PPP loans, including publicly traded companies, subsidiaries of much larger corporations, and even a diagnostic testing company that was experiencing a massive increase in business; and,</w:t>
      </w:r>
    </w:p>
    <w:p w:rsidR="00C92FAD" w:rsidRDefault="00C92FAD">
      <w:pPr>
        <w:pStyle w:val="IndentHang"/>
      </w:pPr>
      <w:r w:rsidRPr="00391B81">
        <w:rPr>
          <w:b/>
          <w:bCs/>
          <w:smallCaps/>
        </w:rPr>
        <w:t>Whereas,</w:t>
      </w:r>
      <w:r w:rsidRPr="001C43C8">
        <w:t xml:space="preserve"> </w:t>
      </w:r>
      <w:r w:rsidR="00991DDC">
        <w:t>Once exposed to public scrutiny in the media, a number of publicly traded companies have returned PPP loans amid threats by the U</w:t>
      </w:r>
      <w:r w:rsidR="00AD674D">
        <w:t xml:space="preserve">nited </w:t>
      </w:r>
      <w:r w:rsidR="00991DDC">
        <w:t>S</w:t>
      </w:r>
      <w:r w:rsidR="00AD674D">
        <w:t>tates</w:t>
      </w:r>
      <w:r w:rsidR="00991DDC">
        <w:t xml:space="preserve"> Small Business Administration to individually audit all loans of more than $2 million and hold those businesses criminally liable if they do not follow the rules, but not all large or well capitalized businesses have returned their PPP loan funds; now, therefore, </w:t>
      </w:r>
    </w:p>
    <w:p w:rsidR="00607CA3" w:rsidRPr="00D71D68" w:rsidRDefault="00607CA3" w:rsidP="000B1054"/>
    <w:p w:rsidR="00686AEB" w:rsidRPr="00AA7880" w:rsidRDefault="00686AEB" w:rsidP="00686AEB">
      <w:r>
        <w:tab/>
      </w:r>
      <w:r w:rsidR="00840C8E">
        <w:rPr>
          <w:rStyle w:val="BillHeading2"/>
        </w:rPr>
        <w:t>Be It Resolved</w:t>
      </w:r>
      <w:r>
        <w:rPr>
          <w:rStyle w:val="BillHeading2"/>
        </w:rPr>
        <w:t xml:space="preserve"> </w:t>
      </w:r>
      <w:r w:rsidR="00840C8E">
        <w:rPr>
          <w:rStyle w:val="BillLanguage"/>
        </w:rPr>
        <w:t>by the Senate of the State of New Jersey:</w:t>
      </w:r>
    </w:p>
    <w:p w:rsidR="00686AEB" w:rsidRPr="00D71D68" w:rsidRDefault="00686AEB" w:rsidP="00686AEB"/>
    <w:p w:rsidR="00851F0F" w:rsidRDefault="00686AEB" w:rsidP="00686AEB">
      <w:r>
        <w:tab/>
      </w:r>
      <w:r w:rsidR="00607CA3">
        <w:t>1.</w:t>
      </w:r>
      <w:r w:rsidR="00F90462">
        <w:tab/>
      </w:r>
      <w:r w:rsidR="00991DDC">
        <w:t xml:space="preserve">This </w:t>
      </w:r>
      <w:r w:rsidR="00F90462">
        <w:t>H</w:t>
      </w:r>
      <w:r w:rsidR="00991DDC">
        <w:t xml:space="preserve">ouse urges well capitalized and publicly traded companies </w:t>
      </w:r>
      <w:r w:rsidR="00F90462">
        <w:t xml:space="preserve">operating </w:t>
      </w:r>
      <w:r w:rsidR="00991DDC">
        <w:t>in the State that have borrowed from the Payroll Protection P</w:t>
      </w:r>
      <w:r w:rsidR="00851F0F">
        <w:t xml:space="preserve">rogram </w:t>
      </w:r>
      <w:r w:rsidR="00F90462">
        <w:t xml:space="preserve">(PPP) </w:t>
      </w:r>
      <w:r w:rsidR="00851F0F">
        <w:t xml:space="preserve">to carefully consider whether they need those funds as badly as the many small “mom and pop” businesses throughout the State that are on the verge of failing and have been unable to obtain PPP loans due to the significant demand, and for those large and well capitalized </w:t>
      </w:r>
      <w:r w:rsidR="00F90462">
        <w:t>business</w:t>
      </w:r>
      <w:r w:rsidR="00851F0F">
        <w:t xml:space="preserve">es to return their </w:t>
      </w:r>
      <w:r w:rsidR="00F90462">
        <w:t xml:space="preserve">PPP </w:t>
      </w:r>
      <w:r w:rsidR="00851F0F">
        <w:t>loan funds back to the US Small Business Administration.</w:t>
      </w:r>
    </w:p>
    <w:p w:rsidR="00607CA3" w:rsidRDefault="00607CA3" w:rsidP="00686AEB"/>
    <w:p w:rsidR="00607CA3" w:rsidRPr="00AA7880" w:rsidRDefault="00607CA3" w:rsidP="00686AEB">
      <w:r>
        <w:tab/>
      </w:r>
      <w:r w:rsidR="00851F0F">
        <w:t>2.</w:t>
      </w:r>
      <w:r w:rsidR="00F90462">
        <w:tab/>
      </w:r>
      <w:r w:rsidR="00851F0F">
        <w:t xml:space="preserve">Copies of this resolution, as filed with the Secretary of State shall be transmitted by the Secretary of the Senate to the New Jersey Business and Industry Association and the New Jersey Chamber of Commerce, with a request to disseminate </w:t>
      </w:r>
      <w:r w:rsidR="00F90462">
        <w:t>the resolution</w:t>
      </w:r>
      <w:r w:rsidR="00851F0F">
        <w:t xml:space="preserve"> to their </w:t>
      </w:r>
      <w:r w:rsidR="001E28D4">
        <w:t>members.</w:t>
      </w:r>
    </w:p>
    <w:p w:rsidR="00686AEB" w:rsidRDefault="00686AEB" w:rsidP="00686AEB"/>
    <w:p w:rsidR="00F90462" w:rsidRPr="00CE7BD8" w:rsidRDefault="00F90462" w:rsidP="00686AEB"/>
    <w:p w:rsidR="00686AEB" w:rsidRPr="00AA7880" w:rsidRDefault="00686AEB" w:rsidP="00686AEB">
      <w:pPr>
        <w:jc w:val="center"/>
      </w:pPr>
      <w:r w:rsidRPr="00D71D68">
        <w:t>STATEMENT</w:t>
      </w:r>
    </w:p>
    <w:p w:rsidR="00686AEB" w:rsidRDefault="00686AEB" w:rsidP="00686AEB"/>
    <w:p w:rsidR="001E28D4" w:rsidRDefault="001E28D4" w:rsidP="00686AEB">
      <w:r>
        <w:tab/>
        <w:t xml:space="preserve">This </w:t>
      </w:r>
      <w:r w:rsidR="00F90462">
        <w:t xml:space="preserve">Senate </w:t>
      </w:r>
      <w:r>
        <w:t xml:space="preserve">resolution urges well capitalized and publicly traded </w:t>
      </w:r>
      <w:r w:rsidR="00F90462">
        <w:t>business</w:t>
      </w:r>
      <w:r>
        <w:t>es that have taken out loans under the federal Payroll Protection Program (PPP) to return those loans so that the funds can be made available to the smaller businesses with less access to capital that are in greater need of funding, and who were the originally intended recipients of the funds.</w:t>
      </w:r>
    </w:p>
    <w:p w:rsidR="006633F4" w:rsidRDefault="001E28D4">
      <w:r>
        <w:tab/>
        <w:t xml:space="preserve">Copies of this resolution, as filed with the Secretary of State </w:t>
      </w:r>
      <w:r w:rsidR="00F90462">
        <w:t>are to</w:t>
      </w:r>
      <w:r>
        <w:t xml:space="preserve"> be transmitted by the Secretary of the Senate to the New Jersey Business and Industry Association and the New Jersey Chamber of Commerce, with a request to disseminate </w:t>
      </w:r>
      <w:r w:rsidR="00F90462">
        <w:t>the resolution</w:t>
      </w:r>
      <w:r>
        <w:t xml:space="preserve"> to their members.</w:t>
      </w:r>
    </w:p>
    <w:sectPr w:rsidR="006633F4" w:rsidSect="00874F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150" w:rsidRDefault="00DB4150">
      <w:r>
        <w:separator/>
      </w:r>
    </w:p>
  </w:endnote>
  <w:endnote w:type="continuationSeparator" w:id="0">
    <w:p w:rsidR="00DB4150" w:rsidRDefault="00DB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07CA3" w:rsidRDefault="00665CBC" w:rsidP="00607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150" w:rsidRDefault="00DB4150">
      <w:r>
        <w:separator/>
      </w:r>
    </w:p>
  </w:footnote>
  <w:footnote w:type="continuationSeparator" w:id="0">
    <w:p w:rsidR="00DB4150" w:rsidRDefault="00DB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F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4FAE" w:rsidRDefault="00874FAE" w:rsidP="00874FAE">
    <w:pPr>
      <w:pStyle w:val="bpuHeadSpon"/>
    </w:pPr>
    <w:r w:rsidRPr="00874FAE">
      <w:rPr>
        <w:rStyle w:val="bpuHeadSponChar"/>
      </w:rPr>
      <w:t>SR75</w:t>
    </w:r>
    <w:r>
      <w:t xml:space="preserve"> GOPAL</w:t>
    </w:r>
  </w:p>
  <w:p w:rsidR="00874FAE" w:rsidRDefault="00874FAE" w:rsidP="00874FAE">
    <w:pPr>
      <w:pStyle w:val="bpuHeadSpon"/>
    </w:pPr>
    <w:r>
      <w:fldChar w:fldCharType="begin"/>
    </w:r>
    <w:r>
      <w:instrText xml:space="preserve"> PAGE  \* MERGEFORMAT </w:instrText>
    </w:r>
    <w:r>
      <w:fldChar w:fldCharType="separate"/>
    </w:r>
    <w:r w:rsidR="00D07F1E">
      <w:rPr>
        <w:noProof/>
      </w:rPr>
      <w:t>3</w:t>
    </w:r>
    <w:r>
      <w:fldChar w:fldCharType="end"/>
    </w:r>
  </w:p>
  <w:p w:rsidR="00874FAE" w:rsidRDefault="00874FAE" w:rsidP="00874F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4FAE" w:rsidRDefault="00874FAE" w:rsidP="00874FAE">
    <w:pPr>
      <w:pStyle w:val="bpuHeadSpon"/>
    </w:pPr>
    <w:r w:rsidRPr="00874FAE">
      <w:rPr>
        <w:rStyle w:val="bpuHeadSponChar"/>
      </w:rPr>
      <w:t>SR75</w:t>
    </w:r>
    <w:r>
      <w:t xml:space="preserve"> GOPAL</w:t>
    </w:r>
  </w:p>
  <w:p w:rsidR="00874FAE" w:rsidRDefault="00874FAE" w:rsidP="00874FAE">
    <w:pPr>
      <w:pStyle w:val="bpuHeadSpon"/>
    </w:pPr>
    <w:r>
      <w:fldChar w:fldCharType="begin"/>
    </w:r>
    <w:r>
      <w:instrText xml:space="preserve"> PAGE  \* MERGEFORMAT </w:instrText>
    </w:r>
    <w:r>
      <w:fldChar w:fldCharType="separate"/>
    </w:r>
    <w:r w:rsidR="00D07F1E">
      <w:rPr>
        <w:noProof/>
      </w:rPr>
      <w:t>2</w:t>
    </w:r>
    <w:r>
      <w:fldChar w:fldCharType="end"/>
    </w:r>
  </w:p>
  <w:p w:rsidR="00874FAE" w:rsidRDefault="00874FAE" w:rsidP="00874F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1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A8C"/>
    <w:rsid w:val="000D11AF"/>
    <w:rsid w:val="000D6255"/>
    <w:rsid w:val="000D6262"/>
    <w:rsid w:val="000D6DB4"/>
    <w:rsid w:val="000D7B4A"/>
    <w:rsid w:val="000E4006"/>
    <w:rsid w:val="000F3DA2"/>
    <w:rsid w:val="000F5FDE"/>
    <w:rsid w:val="000F7466"/>
    <w:rsid w:val="0013000E"/>
    <w:rsid w:val="00133F81"/>
    <w:rsid w:val="00135943"/>
    <w:rsid w:val="001463DB"/>
    <w:rsid w:val="001645FB"/>
    <w:rsid w:val="00173D2B"/>
    <w:rsid w:val="00181676"/>
    <w:rsid w:val="00183603"/>
    <w:rsid w:val="001837E8"/>
    <w:rsid w:val="00194E78"/>
    <w:rsid w:val="0019707B"/>
    <w:rsid w:val="00197E8B"/>
    <w:rsid w:val="00197FA4"/>
    <w:rsid w:val="001A161A"/>
    <w:rsid w:val="001A3B79"/>
    <w:rsid w:val="001A66B6"/>
    <w:rsid w:val="001B4716"/>
    <w:rsid w:val="001B4EA4"/>
    <w:rsid w:val="001B60BC"/>
    <w:rsid w:val="001C7C52"/>
    <w:rsid w:val="001D25F3"/>
    <w:rsid w:val="001E15F1"/>
    <w:rsid w:val="001E16FA"/>
    <w:rsid w:val="001E28D4"/>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9E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D57"/>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CA3"/>
    <w:rsid w:val="0061156F"/>
    <w:rsid w:val="00613FF5"/>
    <w:rsid w:val="006155A8"/>
    <w:rsid w:val="00621B94"/>
    <w:rsid w:val="00626239"/>
    <w:rsid w:val="00635316"/>
    <w:rsid w:val="00635449"/>
    <w:rsid w:val="006378C5"/>
    <w:rsid w:val="00645E6A"/>
    <w:rsid w:val="006633F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C2F"/>
    <w:rsid w:val="00752D79"/>
    <w:rsid w:val="00752E20"/>
    <w:rsid w:val="00756EDE"/>
    <w:rsid w:val="00781B4D"/>
    <w:rsid w:val="007824BF"/>
    <w:rsid w:val="00783B8D"/>
    <w:rsid w:val="00785E0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C8E"/>
    <w:rsid w:val="00841D2C"/>
    <w:rsid w:val="00845F3C"/>
    <w:rsid w:val="008461B8"/>
    <w:rsid w:val="008462F1"/>
    <w:rsid w:val="00847EF1"/>
    <w:rsid w:val="00851F0F"/>
    <w:rsid w:val="008538FA"/>
    <w:rsid w:val="008573B0"/>
    <w:rsid w:val="00866563"/>
    <w:rsid w:val="00867AC2"/>
    <w:rsid w:val="0087056E"/>
    <w:rsid w:val="00874FAE"/>
    <w:rsid w:val="00875402"/>
    <w:rsid w:val="00884D51"/>
    <w:rsid w:val="008916EC"/>
    <w:rsid w:val="00891E4F"/>
    <w:rsid w:val="008A31C5"/>
    <w:rsid w:val="008A4F9A"/>
    <w:rsid w:val="008B26F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DD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74D"/>
    <w:rsid w:val="00AD70D6"/>
    <w:rsid w:val="00AD75BC"/>
    <w:rsid w:val="00AD7BB0"/>
    <w:rsid w:val="00AD7BC9"/>
    <w:rsid w:val="00AE16E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FAD"/>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1E"/>
    <w:rsid w:val="00D10496"/>
    <w:rsid w:val="00D11173"/>
    <w:rsid w:val="00D1215F"/>
    <w:rsid w:val="00D16561"/>
    <w:rsid w:val="00D17FF8"/>
    <w:rsid w:val="00D268AC"/>
    <w:rsid w:val="00D27FF3"/>
    <w:rsid w:val="00D343D0"/>
    <w:rsid w:val="00D3664D"/>
    <w:rsid w:val="00D500E9"/>
    <w:rsid w:val="00D507BC"/>
    <w:rsid w:val="00D56447"/>
    <w:rsid w:val="00D6090A"/>
    <w:rsid w:val="00D62FA3"/>
    <w:rsid w:val="00D63B6F"/>
    <w:rsid w:val="00D64A90"/>
    <w:rsid w:val="00D9410B"/>
    <w:rsid w:val="00D9695B"/>
    <w:rsid w:val="00DA2417"/>
    <w:rsid w:val="00DA5585"/>
    <w:rsid w:val="00DB02AC"/>
    <w:rsid w:val="00DB415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3C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659"/>
    <w:rsid w:val="00F44314"/>
    <w:rsid w:val="00F54B9C"/>
    <w:rsid w:val="00F56E96"/>
    <w:rsid w:val="00F573DD"/>
    <w:rsid w:val="00F61E59"/>
    <w:rsid w:val="00F63D99"/>
    <w:rsid w:val="00F6426B"/>
    <w:rsid w:val="00F709B3"/>
    <w:rsid w:val="00F71A5E"/>
    <w:rsid w:val="00F728B9"/>
    <w:rsid w:val="00F759A3"/>
    <w:rsid w:val="00F90462"/>
    <w:rsid w:val="00FA0AFC"/>
    <w:rsid w:val="00FA1C82"/>
    <w:rsid w:val="00FA2ED1"/>
    <w:rsid w:val="00FA4A52"/>
    <w:rsid w:val="00FB4045"/>
    <w:rsid w:val="00FB4D8E"/>
    <w:rsid w:val="00FC0D0A"/>
    <w:rsid w:val="00FC1B0B"/>
    <w:rsid w:val="00FD2F97"/>
    <w:rsid w:val="00FE76D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ADF2B-982D-412D-B91F-39C3E0C8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07C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807</Words>
  <Characters>4297</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SR75</vt:lpstr>
    </vt:vector>
  </TitlesOfParts>
  <Manager>R230</Manager>
  <Company>NJ Office of Legislative Services</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SR75</dc:title>
  <dc:subject>Economic Development Coronavirus</dc:subject>
  <dc:creator>Senator  GOPAL</dc:creator>
  <cp:keywords>SR75|3|AU |261|220|147|N|0|</cp:keywords>
  <dc:description>INTRODUCED JUNE 29, 2020</dc:description>
  <cp:lastModifiedBy>Bektas, Brenda</cp:lastModifiedBy>
  <cp:revision>2</cp:revision>
  <cp:lastPrinted>2005-10-12T19:02:00Z</cp:lastPrinted>
  <dcterms:created xsi:type="dcterms:W3CDTF">2020-06-29T23:26:00Z</dcterms:created>
  <dcterms:modified xsi:type="dcterms:W3CDTF">2020-06-29T23:26:00Z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